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EA6" w:rsidRPr="00322326" w:rsidRDefault="00DE7EA6" w:rsidP="00DE7EA6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8"/>
          <w:szCs w:val="28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DE7EA6" w:rsidRPr="00322326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административному регламенту </w:t>
      </w:r>
      <w:r w:rsidRPr="00322326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232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 w:rsidRPr="00A52D2B">
        <w:rPr>
          <w:rFonts w:ascii="Times New Roman" w:eastAsia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322326">
        <w:rPr>
          <w:rFonts w:ascii="Times New Roman" w:eastAsia="Times New Roman" w:hAnsi="Times New Roman"/>
          <w:sz w:val="28"/>
          <w:szCs w:val="28"/>
        </w:rPr>
        <w:t>»</w:t>
      </w:r>
    </w:p>
    <w:p w:rsidR="00DE7EA6" w:rsidRPr="006168E6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DE7EA6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6544D">
        <w:rPr>
          <w:rFonts w:ascii="Times New Roman" w:hAnsi="Times New Roman"/>
          <w:bCs/>
          <w:color w:val="000000"/>
          <w:sz w:val="28"/>
          <w:szCs w:val="28"/>
        </w:rPr>
        <w:t xml:space="preserve">Мэру Шелеховского муниципального района </w:t>
      </w:r>
    </w:p>
    <w:p w:rsidR="00DE7EA6" w:rsidRPr="00A6544D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E7EA6" w:rsidRPr="006168E6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</w:t>
      </w:r>
    </w:p>
    <w:p w:rsidR="00DE7EA6" w:rsidRPr="006168E6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:rsidR="00DE7EA6" w:rsidRPr="00D83D83" w:rsidRDefault="00DE7EA6" w:rsidP="00D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DE7EA6" w:rsidRPr="00C53356" w:rsidRDefault="00DE7EA6" w:rsidP="00DE7E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УВЕДОМЛЕНИЕ</w:t>
      </w:r>
    </w:p>
    <w:p w:rsidR="00DE7EA6" w:rsidRPr="00D83D83" w:rsidRDefault="00DE7EA6" w:rsidP="00DE7EA6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 w:rsidRPr="0039679A">
        <w:rPr>
          <w:rFonts w:ascii="Times New Roman" w:eastAsia="Calibri" w:hAnsi="Times New Roman" w:cstheme="majorBidi"/>
          <w:b/>
          <w:bCs/>
          <w:sz w:val="28"/>
          <w:szCs w:val="28"/>
          <w:lang w:eastAsia="ru-RU"/>
        </w:rPr>
        <w:t>о переходе прав на земельный участок, права пользования недрами, об</w:t>
      </w:r>
      <w:r>
        <w:rPr>
          <w:rFonts w:ascii="Times New Roman" w:eastAsia="Calibri" w:hAnsi="Times New Roman" w:cstheme="majorBidi"/>
          <w:b/>
          <w:bCs/>
          <w:sz w:val="28"/>
          <w:szCs w:val="28"/>
          <w:lang w:eastAsia="ru-RU"/>
        </w:rPr>
        <w:t xml:space="preserve"> </w:t>
      </w:r>
      <w:r w:rsidRPr="0039679A">
        <w:rPr>
          <w:rFonts w:ascii="Times New Roman" w:eastAsia="Calibri" w:hAnsi="Times New Roman" w:cstheme="majorBidi"/>
          <w:b/>
          <w:bCs/>
          <w:sz w:val="28"/>
          <w:szCs w:val="28"/>
          <w:lang w:eastAsia="ru-RU"/>
        </w:rPr>
        <w:t>образовании земельного участка в целях внесения изменений в разрешение</w:t>
      </w:r>
      <w:r>
        <w:rPr>
          <w:rFonts w:ascii="Times New Roman" w:eastAsia="Calibri" w:hAnsi="Times New Roman" w:cstheme="majorBidi"/>
          <w:b/>
          <w:bCs/>
          <w:sz w:val="28"/>
          <w:szCs w:val="28"/>
          <w:lang w:eastAsia="ru-RU"/>
        </w:rPr>
        <w:t xml:space="preserve"> </w:t>
      </w:r>
      <w:r w:rsidRPr="0039679A">
        <w:rPr>
          <w:rFonts w:ascii="Times New Roman" w:eastAsia="Calibri" w:hAnsi="Times New Roman" w:cstheme="majorBidi"/>
          <w:b/>
          <w:bCs/>
          <w:sz w:val="28"/>
          <w:szCs w:val="28"/>
          <w:lang w:eastAsia="ru-RU"/>
        </w:rPr>
        <w:t>на строительство</w:t>
      </w:r>
    </w:p>
    <w:p w:rsidR="00DE7EA6" w:rsidRDefault="00DE7EA6" w:rsidP="00DE7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EA6" w:rsidRDefault="00DE7EA6" w:rsidP="00DE7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6CF">
        <w:rPr>
          <w:rFonts w:ascii="Times New Roman" w:hAnsi="Times New Roman"/>
          <w:sz w:val="28"/>
          <w:szCs w:val="28"/>
        </w:rPr>
        <w:t>В соответствии со статьей 51 Градостроительного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6CF">
        <w:rPr>
          <w:rFonts w:ascii="Times New Roman" w:hAnsi="Times New Roman"/>
          <w:sz w:val="28"/>
          <w:szCs w:val="28"/>
        </w:rPr>
        <w:t>Федерации прошу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D06CF">
        <w:rPr>
          <w:rFonts w:ascii="Times New Roman" w:hAnsi="Times New Roman"/>
          <w:sz w:val="28"/>
          <w:szCs w:val="28"/>
        </w:rPr>
        <w:t xml:space="preserve"> в разрешение на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DE7EA6" w:rsidRDefault="00DE7EA6" w:rsidP="00DE7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7EA6" w:rsidRDefault="00DE7EA6" w:rsidP="00DE7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7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DE7EA6" w:rsidRPr="005B7CEF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Сведения о физическом лице, в</w:t>
            </w:r>
          </w:p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0" w:type="dxa"/>
          </w:tcPr>
          <w:p w:rsidR="00DE7EA6" w:rsidRPr="005B7CEF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Фамилия, имя, отчество (при</w:t>
            </w:r>
          </w:p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0" w:type="dxa"/>
          </w:tcPr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0" w:type="dxa"/>
          </w:tcPr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0" w:type="dxa"/>
          </w:tcPr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0" w:type="dxa"/>
          </w:tcPr>
          <w:p w:rsidR="00DE7EA6" w:rsidRPr="005B1D80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0" w:type="dxa"/>
          </w:tcPr>
          <w:p w:rsidR="00DE7EA6" w:rsidRPr="005B1D80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lastRenderedPageBreak/>
              <w:t>налогоплательщика –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424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EA6" w:rsidRDefault="00DE7EA6" w:rsidP="00DE7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EA6" w:rsidRDefault="00DE7EA6" w:rsidP="00DE7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EA6" w:rsidRDefault="00DE7EA6" w:rsidP="00DE7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684" w:type="dxa"/>
          </w:tcPr>
          <w:p w:rsidR="00DE7EA6" w:rsidRPr="003E183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2336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84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EA6" w:rsidRDefault="00DE7EA6" w:rsidP="00DE7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EA6" w:rsidRDefault="00DE7EA6" w:rsidP="00DE7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Основания внесения изменений в разрешение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39679A">
              <w:rPr>
                <w:rFonts w:ascii="Times New Roman" w:hAnsi="Times New Roman"/>
                <w:sz w:val="28"/>
                <w:szCs w:val="28"/>
              </w:rPr>
              <w:t>В связи с образованием земельного участка путем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79A">
              <w:rPr>
                <w:rFonts w:ascii="Times New Roman" w:hAnsi="Times New Roman"/>
                <w:sz w:val="28"/>
                <w:szCs w:val="28"/>
              </w:rPr>
              <w:t>объединения земельных участков,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79A">
              <w:rPr>
                <w:rFonts w:ascii="Times New Roman" w:hAnsi="Times New Roman"/>
                <w:sz w:val="28"/>
                <w:szCs w:val="28"/>
              </w:rPr>
              <w:t>которых или одного из которых выдано разрешение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79A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rPr>
          <w:trHeight w:val="3587"/>
        </w:trPr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5528" w:type="dxa"/>
          </w:tcPr>
          <w:p w:rsidR="00DE7EA6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участков путем объединения земельных участков</w:t>
            </w:r>
            <w:r w:rsidRPr="00637E4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дата и номер решения, орган,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принявший решение, в случае если в соответствии 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земельным законодательством решение об</w:t>
            </w:r>
          </w:p>
          <w:p w:rsidR="00DE7EA6" w:rsidRPr="00EA4EC8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образовании земельного участка принимает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исполнительный орган государственной власти или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орган местного самоуправления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528" w:type="dxa"/>
          </w:tcPr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связи с образованием земельных участков путем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раздела, перераспределения земельных участков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выдела из земельных участков, в отношении которых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выдано разрешение на строительство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5528" w:type="dxa"/>
          </w:tcPr>
          <w:p w:rsidR="00DE7EA6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номер и дата выдачи, орган, выдавший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градостроительный план земельного участка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5528" w:type="dxa"/>
          </w:tcPr>
          <w:p w:rsidR="00DE7EA6" w:rsidRPr="00E55242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участков путем раздела, перераспределения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земельных участков или выдела из 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участков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дата и номер решения, орган,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принявший решение, в случае если в соответствии 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земельным законодательством решение об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образовании земельного участка принимает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исполнительный орган государственной власти или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орган местного самоуправления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528" w:type="dxa"/>
          </w:tcPr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В связи с переоформлением лицензии на 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недрами новым пользователем недр на земельном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участке, предоставленном пользователю недр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необходимом для ведения работ, связанных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пользованием недрами, в отношении которого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прежнему правообладателю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242">
              <w:rPr>
                <w:rFonts w:ascii="Times New Roman" w:hAnsi="Times New Roman"/>
                <w:sz w:val="28"/>
                <w:szCs w:val="28"/>
              </w:rPr>
              <w:t>выдано разрешение на строительство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5528" w:type="dxa"/>
          </w:tcPr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Реквизиты решения о предоставления права</w:t>
            </w:r>
          </w:p>
          <w:p w:rsidR="00DE7EA6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5242">
              <w:rPr>
                <w:rFonts w:ascii="Times New Roman" w:hAnsi="Times New Roman"/>
                <w:sz w:val="28"/>
                <w:szCs w:val="28"/>
              </w:rPr>
              <w:t>пользования недрами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дата и номер решения, орган,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55242">
              <w:rPr>
                <w:rFonts w:ascii="Times New Roman" w:hAnsi="Times New Roman"/>
                <w:i/>
                <w:iCs/>
                <w:sz w:val="28"/>
                <w:szCs w:val="28"/>
              </w:rPr>
              <w:t>принявший решение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5528" w:type="dxa"/>
          </w:tcPr>
          <w:p w:rsidR="00DE7EA6" w:rsidRPr="00E91102" w:rsidRDefault="00DE7EA6" w:rsidP="00351C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1102">
              <w:rPr>
                <w:rFonts w:ascii="Times New Roman" w:hAnsi="Times New Roman"/>
                <w:sz w:val="28"/>
                <w:szCs w:val="28"/>
              </w:rPr>
              <w:t>Реквизиты решения о переоформлении лицензии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102">
              <w:rPr>
                <w:rFonts w:ascii="Times New Roman" w:hAnsi="Times New Roman"/>
                <w:sz w:val="28"/>
                <w:szCs w:val="28"/>
              </w:rPr>
              <w:t>право пользования недрами</w:t>
            </w:r>
            <w:r w:rsidRPr="00E9110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E91102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дата и номер решения, орган,</w:t>
            </w:r>
          </w:p>
          <w:p w:rsidR="00DE7EA6" w:rsidRPr="00E5524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91102">
              <w:rPr>
                <w:rFonts w:ascii="Times New Roman" w:hAnsi="Times New Roman"/>
                <w:i/>
                <w:iCs/>
                <w:sz w:val="28"/>
                <w:szCs w:val="28"/>
              </w:rPr>
              <w:t>принявший решение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528" w:type="dxa"/>
          </w:tcPr>
          <w:p w:rsidR="00DE7EA6" w:rsidRPr="00E9110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91102">
              <w:rPr>
                <w:rFonts w:ascii="Times New Roman" w:hAnsi="Times New Roman"/>
                <w:sz w:val="28"/>
                <w:szCs w:val="28"/>
              </w:rPr>
              <w:t>В связи с приобретением права на земельный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102">
              <w:rPr>
                <w:rFonts w:ascii="Times New Roman" w:hAnsi="Times New Roman"/>
                <w:sz w:val="28"/>
                <w:szCs w:val="28"/>
              </w:rPr>
              <w:t>участок, в отношении которого прежнему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102">
              <w:rPr>
                <w:rFonts w:ascii="Times New Roman" w:hAnsi="Times New Roman"/>
                <w:sz w:val="28"/>
                <w:szCs w:val="28"/>
              </w:rPr>
              <w:t>правообладателю земельного участка выдано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102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EA6" w:rsidTr="00351C20">
        <w:tc>
          <w:tcPr>
            <w:tcW w:w="988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</w:t>
            </w:r>
          </w:p>
        </w:tc>
        <w:tc>
          <w:tcPr>
            <w:tcW w:w="5528" w:type="dxa"/>
          </w:tcPr>
          <w:p w:rsidR="00DE7EA6" w:rsidRPr="00E91102" w:rsidRDefault="00DE7EA6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E91102">
              <w:rPr>
                <w:rFonts w:ascii="Times New Roman" w:hAnsi="Times New Roman"/>
                <w:sz w:val="28"/>
                <w:szCs w:val="28"/>
              </w:rPr>
              <w:t>Реквизиты правоустанавливающих документов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10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E9110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E91102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номер и дата выдачи, кадастровый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91102">
              <w:rPr>
                <w:rFonts w:ascii="Times New Roman" w:hAnsi="Times New Roman"/>
                <w:i/>
                <w:iCs/>
                <w:sz w:val="28"/>
                <w:szCs w:val="28"/>
              </w:rPr>
              <w:t>номер земельного участка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DE7EA6" w:rsidRDefault="00DE7EA6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EA6" w:rsidRDefault="00DE7EA6" w:rsidP="00DE7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EA6" w:rsidRPr="00724219" w:rsidRDefault="00DE7EA6" w:rsidP="00DE7EA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 предоставления муниципальной услуги прошу подготовить в форме бумажного/электронного документа.</w:t>
      </w:r>
    </w:p>
    <w:p w:rsidR="00DE7EA6" w:rsidRPr="00724219" w:rsidRDefault="00DE7EA6" w:rsidP="00DE7EA6">
      <w:pPr>
        <w:spacing w:after="0" w:line="240" w:lineRule="auto"/>
        <w:contextualSpacing/>
        <w:rPr>
          <w:rFonts w:ascii="Times New Roman" w:hAnsi="Times New Roman"/>
        </w:rPr>
      </w:pPr>
      <w:r w:rsidRPr="00724219">
        <w:rPr>
          <w:rFonts w:ascii="Times New Roman" w:hAnsi="Times New Roman"/>
        </w:rPr>
        <w:t xml:space="preserve">                     (выбрать </w:t>
      </w:r>
      <w:proofErr w:type="gramStart"/>
      <w:r w:rsidRPr="00724219">
        <w:rPr>
          <w:rFonts w:ascii="Times New Roman" w:hAnsi="Times New Roman"/>
        </w:rPr>
        <w:t>нужное)_</w:t>
      </w:r>
      <w:proofErr w:type="gramEnd"/>
      <w:r w:rsidRPr="00724219">
        <w:rPr>
          <w:rFonts w:ascii="Times New Roman" w:hAnsi="Times New Roman"/>
        </w:rPr>
        <w:t>__________________________________________________________</w:t>
      </w:r>
    </w:p>
    <w:p w:rsidR="00DE7EA6" w:rsidRPr="00724219" w:rsidRDefault="00DE7EA6" w:rsidP="00DE7E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ru-RU"/>
        </w:rPr>
      </w:pPr>
      <w:r w:rsidRPr="00724219"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 xml:space="preserve">         </w:t>
      </w:r>
      <w:r w:rsidRPr="00724219">
        <w:rPr>
          <w:rFonts w:ascii="Times New Roman" w:hAnsi="Times New Roman"/>
          <w:color w:val="auto"/>
          <w:kern w:val="2"/>
          <w:sz w:val="28"/>
          <w:szCs w:val="28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DE7EA6" w:rsidRPr="00724219" w:rsidRDefault="00DE7EA6" w:rsidP="00DE7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лично в 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Шелеховского муниципального района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DE7EA6" w:rsidRPr="00724219" w:rsidRDefault="00DE7EA6" w:rsidP="00DE7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 почтовым отправлением с уведомлением о вручении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DE7EA6" w:rsidRPr="00724219" w:rsidRDefault="00DE7EA6" w:rsidP="00DE7EA6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по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электронной почты, указанному в заявлении;</w:t>
      </w:r>
    </w:p>
    <w:p w:rsidR="00DE7EA6" w:rsidRDefault="00DE7EA6" w:rsidP="00DE7EA6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lastRenderedPageBreak/>
        <w:t>□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личный кабинет в </w:t>
      </w:r>
      <w:r w:rsidRPr="00724219">
        <w:rPr>
          <w:rFonts w:ascii="Times New Roman" w:eastAsia="Times New Roman" w:hAnsi="Times New Roman"/>
          <w:kern w:val="2"/>
          <w:sz w:val="28"/>
          <w:szCs w:val="28"/>
        </w:rPr>
        <w:t xml:space="preserve">федеральной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(функций)»;</w:t>
      </w:r>
    </w:p>
    <w:p w:rsidR="00DE7EA6" w:rsidRDefault="00DE7EA6" w:rsidP="00DE7EA6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E7EA6" w:rsidRDefault="00DE7EA6" w:rsidP="00DE7EA6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62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мер телефона и адрес электронной почты для связи: _____________________</w:t>
      </w:r>
    </w:p>
    <w:p w:rsidR="00DE7EA6" w:rsidRDefault="00DE7EA6" w:rsidP="00DE7EA6"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DE7EA6" w:rsidRDefault="00DE7EA6" w:rsidP="00DE7EA6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E7EA6" w:rsidRPr="00C53356" w:rsidRDefault="00DE7EA6" w:rsidP="00DE7EA6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3357F0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DE7EA6" w:rsidRPr="00C53356" w:rsidTr="00351C20">
        <w:tc>
          <w:tcPr>
            <w:tcW w:w="53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DE7EA6" w:rsidRPr="00C53356" w:rsidRDefault="00DE7EA6" w:rsidP="00DE7EA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DE7EA6" w:rsidRPr="00C53356" w:rsidTr="00351C20">
        <w:tc>
          <w:tcPr>
            <w:tcW w:w="314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DE7EA6" w:rsidRPr="00C53356" w:rsidRDefault="00DE7EA6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DE7EA6" w:rsidRPr="00FF2CE9" w:rsidTr="00351C20">
        <w:tc>
          <w:tcPr>
            <w:tcW w:w="314" w:type="dxa"/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DE7EA6" w:rsidRPr="00C53356" w:rsidRDefault="00DE7EA6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7EA6" w:rsidRPr="00FF2CE9" w:rsidRDefault="00DE7EA6" w:rsidP="00351C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:rsidR="00DE7EA6" w:rsidRPr="00EA1B8F" w:rsidRDefault="00DE7EA6" w:rsidP="00DE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E7EA6" w:rsidRDefault="00DE7EA6" w:rsidP="00DE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A7F" w:rsidRPr="00DE7EA6" w:rsidRDefault="00132A7F" w:rsidP="00DE7EA6"/>
    <w:sectPr w:rsidR="00132A7F" w:rsidRPr="00DE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2B"/>
    <w:rsid w:val="00105171"/>
    <w:rsid w:val="00132A7F"/>
    <w:rsid w:val="004F4822"/>
    <w:rsid w:val="00DE7EA6"/>
    <w:rsid w:val="00F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EC0"/>
  <w15:chartTrackingRefBased/>
  <w15:docId w15:val="{86602D34-ED08-4619-87FB-8779589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EA6"/>
  </w:style>
  <w:style w:type="paragraph" w:styleId="1">
    <w:name w:val="heading 1"/>
    <w:basedOn w:val="a"/>
    <w:next w:val="a"/>
    <w:link w:val="10"/>
    <w:uiPriority w:val="9"/>
    <w:qFormat/>
    <w:rsid w:val="00F02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0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2023-03-02T07:46:00Z</dcterms:created>
  <dcterms:modified xsi:type="dcterms:W3CDTF">2023-03-02T07:46:00Z</dcterms:modified>
</cp:coreProperties>
</file>