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D7B6" w14:textId="66BD928A" w:rsidR="00780DF5" w:rsidRDefault="00780DF5"/>
    <w:p w14:paraId="7FAF6B4C" w14:textId="07B431CF" w:rsidR="001473AB" w:rsidRDefault="001473AB" w:rsidP="001473A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CCE101A" w14:textId="2EB88522" w:rsidR="001473AB" w:rsidRDefault="001473AB" w:rsidP="001473A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экспертн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по определению мест, запрещенных для посещения детьми, а также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Шелеховского  района </w:t>
      </w:r>
    </w:p>
    <w:p w14:paraId="284C6B05" w14:textId="77777777" w:rsidR="001473AB" w:rsidRDefault="001473AB" w:rsidP="001473AB">
      <w:pPr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0A0" w:firstRow="1" w:lastRow="0" w:firstColumn="1" w:lastColumn="0" w:noHBand="0" w:noVBand="0"/>
      </w:tblPr>
      <w:tblGrid>
        <w:gridCol w:w="2789"/>
        <w:gridCol w:w="6556"/>
      </w:tblGrid>
      <w:tr w:rsidR="001473AB" w14:paraId="38806DE3" w14:textId="77777777" w:rsidTr="001473AB">
        <w:trPr>
          <w:trHeight w:val="14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73CA" w14:textId="77777777" w:rsidR="001473AB" w:rsidRDefault="001473AB">
            <w:pPr>
              <w:pStyle w:val="3"/>
              <w:ind w:firstLine="0"/>
            </w:pPr>
            <w:r>
              <w:t>Софьина Елена Викторовна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BF1C" w14:textId="77777777" w:rsidR="001473AB" w:rsidRDefault="001473AB">
            <w:pPr>
              <w:pStyle w:val="3"/>
              <w:ind w:firstLine="0"/>
            </w:pPr>
            <w:r>
              <w:t>заместитель Мэра района по управлению социальной сферой, председатель экспертной комиссии;</w:t>
            </w:r>
          </w:p>
        </w:tc>
      </w:tr>
      <w:tr w:rsidR="001473AB" w14:paraId="396A0B9E" w14:textId="77777777" w:rsidTr="001473AB">
        <w:trPr>
          <w:trHeight w:val="14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79B4" w14:textId="77777777" w:rsidR="001473AB" w:rsidRDefault="001473AB">
            <w:pPr>
              <w:pStyle w:val="3"/>
              <w:ind w:firstLine="0"/>
            </w:pPr>
            <w:r>
              <w:t>Гапанцова Марина Александровна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B8DE" w14:textId="77777777" w:rsidR="001473AB" w:rsidRDefault="001473AB">
            <w:pPr>
              <w:pStyle w:val="3"/>
              <w:ind w:firstLine="0"/>
            </w:pPr>
            <w:r>
              <w:t>начальник отдела по социальной поддержке населения и обеспечения деятельности комиссии по делам несовершеннолетних и защите их прав в Шелеховском районе, заместитель председателя экспертной комиссии;</w:t>
            </w:r>
          </w:p>
        </w:tc>
      </w:tr>
      <w:tr w:rsidR="001473AB" w14:paraId="532E771D" w14:textId="77777777" w:rsidTr="001473AB">
        <w:trPr>
          <w:trHeight w:val="14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86B0" w14:textId="77777777" w:rsidR="001473AB" w:rsidRDefault="001473AB">
            <w:pPr>
              <w:pStyle w:val="3"/>
              <w:ind w:firstLine="0"/>
            </w:pPr>
            <w:r>
              <w:t>Высоких Ксения Сергеевна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E30E" w14:textId="77777777" w:rsidR="001473AB" w:rsidRDefault="00147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по обеспечению деятельности комиссии по делам несовершеннолетних и защите их прав – ответственный секретарь комиссии по делам несовершеннолетних и защите их прав отдела по  социальной поддержке населения и обеспечения деятельности комиссии по делам несовершеннолетних и защите их прав в Шелеховском районе, секретарь экспертной комиссии;</w:t>
            </w:r>
          </w:p>
        </w:tc>
      </w:tr>
      <w:tr w:rsidR="001473AB" w14:paraId="55EB02CE" w14:textId="77777777" w:rsidTr="001473AB">
        <w:trPr>
          <w:trHeight w:val="64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6415" w14:textId="77777777" w:rsidR="001473AB" w:rsidRDefault="001473AB">
            <w:pPr>
              <w:pStyle w:val="3"/>
              <w:ind w:firstLine="0"/>
            </w:pPr>
            <w:r>
              <w:t>Члены экспертной комиссии: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5D95" w14:textId="77777777" w:rsidR="001473AB" w:rsidRDefault="001473AB">
            <w:pPr>
              <w:pStyle w:val="3"/>
              <w:ind w:firstLine="0"/>
            </w:pPr>
          </w:p>
        </w:tc>
      </w:tr>
      <w:tr w:rsidR="001473AB" w14:paraId="4C374E7B" w14:textId="77777777" w:rsidTr="001473AB">
        <w:trPr>
          <w:trHeight w:val="70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8555" w14:textId="77777777" w:rsidR="001473AB" w:rsidRDefault="001473AB">
            <w:pPr>
              <w:pStyle w:val="3"/>
              <w:ind w:firstLine="0"/>
            </w:pPr>
            <w:r>
              <w:t>Алферова Марина Викторовна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E851" w14:textId="77777777" w:rsidR="001473AB" w:rsidRDefault="001473AB">
            <w:pPr>
              <w:pStyle w:val="3"/>
              <w:ind w:firstLine="0"/>
            </w:pPr>
            <w:r>
              <w:t>депутат Думы Шелеховского муниципального района (по согласованию);</w:t>
            </w:r>
          </w:p>
        </w:tc>
      </w:tr>
      <w:tr w:rsidR="001473AB" w14:paraId="3AA212A7" w14:textId="77777777" w:rsidTr="001473AB">
        <w:trPr>
          <w:trHeight w:val="438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A39F" w14:textId="77777777" w:rsidR="001473AB" w:rsidRDefault="001473AB">
            <w:pPr>
              <w:pStyle w:val="3"/>
              <w:ind w:firstLine="0"/>
            </w:pPr>
            <w:r>
              <w:t>Астапенко Ирина Георгиевна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C38E" w14:textId="77777777" w:rsidR="001473AB" w:rsidRDefault="001473AB">
            <w:pPr>
              <w:pStyle w:val="3"/>
              <w:ind w:firstLine="0"/>
            </w:pPr>
            <w:r>
              <w:t>начальник отдела по развитию потребительского рынка Администрации Шелеховского муниципального района;</w:t>
            </w:r>
          </w:p>
        </w:tc>
      </w:tr>
      <w:tr w:rsidR="001473AB" w14:paraId="2A3B01E7" w14:textId="77777777" w:rsidTr="001473AB">
        <w:trPr>
          <w:trHeight w:val="70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5D9E" w14:textId="77777777" w:rsidR="001473AB" w:rsidRDefault="001473AB">
            <w:pPr>
              <w:pStyle w:val="3"/>
              <w:ind w:firstLine="0"/>
            </w:pPr>
            <w:proofErr w:type="spellStart"/>
            <w:r>
              <w:t>Афракова</w:t>
            </w:r>
            <w:proofErr w:type="spellEnd"/>
            <w:r>
              <w:t xml:space="preserve"> Нина Алексеевна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6525" w14:textId="77777777" w:rsidR="001473AB" w:rsidRDefault="001473AB">
            <w:pPr>
              <w:pStyle w:val="3"/>
              <w:ind w:firstLine="0"/>
            </w:pPr>
            <w:r>
              <w:t>ведущий специалист Администрации Шаманского сельского поселения (по согласованию);</w:t>
            </w:r>
          </w:p>
        </w:tc>
      </w:tr>
      <w:tr w:rsidR="001473AB" w14:paraId="0EFFB3DB" w14:textId="77777777" w:rsidTr="001473AB">
        <w:trPr>
          <w:trHeight w:val="70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BD01" w14:textId="77777777" w:rsidR="001473AB" w:rsidRDefault="001473AB">
            <w:pPr>
              <w:pStyle w:val="3"/>
              <w:ind w:firstLine="0"/>
            </w:pPr>
            <w:r>
              <w:t>Венедиктова Ольга Викторовна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B124" w14:textId="77777777" w:rsidR="001473AB" w:rsidRDefault="001473AB">
            <w:pPr>
              <w:pStyle w:val="3"/>
              <w:ind w:firstLine="0"/>
            </w:pPr>
            <w:r>
              <w:t xml:space="preserve">главный специалист Администрации </w:t>
            </w:r>
            <w:proofErr w:type="spellStart"/>
            <w:r>
              <w:t>Олхинского</w:t>
            </w:r>
            <w:proofErr w:type="spellEnd"/>
            <w:r>
              <w:t xml:space="preserve"> сельского поселения (по согласованию);</w:t>
            </w:r>
          </w:p>
        </w:tc>
      </w:tr>
      <w:tr w:rsidR="001473AB" w14:paraId="7B0E8B43" w14:textId="77777777" w:rsidTr="001473AB">
        <w:trPr>
          <w:trHeight w:val="70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A31E" w14:textId="77777777" w:rsidR="001473AB" w:rsidRDefault="001473AB">
            <w:pPr>
              <w:pStyle w:val="3"/>
              <w:ind w:firstLine="0"/>
            </w:pPr>
            <w:r>
              <w:t>Гриф Борис Юрьевич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5F1C" w14:textId="77777777" w:rsidR="001473AB" w:rsidRDefault="001473AB">
            <w:pPr>
              <w:pStyle w:val="3"/>
              <w:ind w:firstLine="0"/>
            </w:pPr>
            <w:r>
              <w:t>председатель Совета председателей родительских комитетов муниципальных образовательных учреждений Шелеховского района (по согласованию);</w:t>
            </w:r>
          </w:p>
        </w:tc>
      </w:tr>
      <w:tr w:rsidR="001473AB" w14:paraId="3A3590E6" w14:textId="77777777" w:rsidTr="001473AB">
        <w:trPr>
          <w:trHeight w:val="63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953A" w14:textId="77777777" w:rsidR="001473AB" w:rsidRDefault="001473AB">
            <w:pPr>
              <w:pStyle w:val="3"/>
              <w:ind w:firstLine="0"/>
            </w:pPr>
            <w:r>
              <w:t>Доброхотов Сергей Игоревич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D711" w14:textId="77777777" w:rsidR="001473AB" w:rsidRDefault="001473AB">
            <w:pPr>
              <w:pStyle w:val="3"/>
              <w:ind w:firstLine="0"/>
            </w:pPr>
            <w:r>
              <w:t>депутат Думы Шелеховского муниципального района (по согласованию);</w:t>
            </w:r>
          </w:p>
        </w:tc>
      </w:tr>
      <w:tr w:rsidR="001473AB" w14:paraId="75C8B58D" w14:textId="77777777" w:rsidTr="001473AB">
        <w:trPr>
          <w:trHeight w:val="63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ACC9" w14:textId="77777777" w:rsidR="001473AB" w:rsidRDefault="001473AB">
            <w:pPr>
              <w:pStyle w:val="3"/>
              <w:ind w:firstLine="0"/>
            </w:pPr>
            <w:r>
              <w:t>Загребина Светлана Владимировна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5DB5" w14:textId="77777777" w:rsidR="001473AB" w:rsidRDefault="001473AB">
            <w:pPr>
              <w:pStyle w:val="3"/>
              <w:ind w:firstLine="0"/>
            </w:pPr>
            <w:r>
              <w:t xml:space="preserve">ведущий специалист Администрации </w:t>
            </w:r>
            <w:proofErr w:type="spellStart"/>
            <w:r>
              <w:t>Баклашинского</w:t>
            </w:r>
            <w:proofErr w:type="spellEnd"/>
            <w:r>
              <w:t xml:space="preserve"> сельского поселения (по согласованию);</w:t>
            </w:r>
          </w:p>
        </w:tc>
      </w:tr>
      <w:tr w:rsidR="001473AB" w14:paraId="4089454A" w14:textId="77777777" w:rsidTr="001473AB">
        <w:trPr>
          <w:trHeight w:val="79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E965" w14:textId="77777777" w:rsidR="001473AB" w:rsidRDefault="001473AB">
            <w:pPr>
              <w:pStyle w:val="3"/>
              <w:ind w:firstLine="0"/>
            </w:pPr>
            <w:r>
              <w:lastRenderedPageBreak/>
              <w:t>Масловская Мария Станиславовна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953E" w14:textId="77777777" w:rsidR="001473AB" w:rsidRDefault="001473AB">
            <w:pPr>
              <w:pStyle w:val="3"/>
              <w:ind w:firstLine="0"/>
            </w:pPr>
            <w:r>
              <w:t xml:space="preserve">начальник отдела по молодежной политике и спорту Администрации Шелеховского муниципального района;  </w:t>
            </w:r>
          </w:p>
        </w:tc>
      </w:tr>
      <w:tr w:rsidR="001473AB" w14:paraId="5B66EE36" w14:textId="77777777" w:rsidTr="001473AB">
        <w:trPr>
          <w:trHeight w:val="799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F295" w14:textId="77777777" w:rsidR="001473AB" w:rsidRDefault="001473AB">
            <w:pPr>
              <w:pStyle w:val="3"/>
              <w:ind w:firstLine="0"/>
            </w:pPr>
            <w:r>
              <w:t xml:space="preserve">Пак Александр </w:t>
            </w:r>
            <w:proofErr w:type="spellStart"/>
            <w:r>
              <w:t>Яннович</w:t>
            </w:r>
            <w:proofErr w:type="spellEnd"/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4200" w14:textId="77777777" w:rsidR="001473AB" w:rsidRDefault="001473AB">
            <w:pPr>
              <w:pStyle w:val="3"/>
              <w:ind w:firstLine="0"/>
            </w:pPr>
            <w:r>
              <w:t>Председатель Совета отцов Шелеховского муниципального района (по согласованию);</w:t>
            </w:r>
          </w:p>
        </w:tc>
      </w:tr>
      <w:tr w:rsidR="001473AB" w14:paraId="1A190811" w14:textId="77777777" w:rsidTr="001473AB">
        <w:trPr>
          <w:trHeight w:val="731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8355" w14:textId="77777777" w:rsidR="001473AB" w:rsidRDefault="001473AB">
            <w:pPr>
              <w:pStyle w:val="3"/>
              <w:ind w:firstLine="0"/>
            </w:pPr>
            <w:proofErr w:type="spellStart"/>
            <w:r>
              <w:t>Пойта</w:t>
            </w:r>
            <w:proofErr w:type="spellEnd"/>
            <w:r>
              <w:t xml:space="preserve"> Юлия Владимировна  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1511" w14:textId="77777777" w:rsidR="001473AB" w:rsidRDefault="001473AB">
            <w:pPr>
              <w:pStyle w:val="3"/>
              <w:ind w:firstLine="0"/>
            </w:pPr>
            <w:r>
              <w:t>заместитель начальника управления – начальник отдела общего и дополнительного образования Управления образования Администрации Шелеховского муниципального района;</w:t>
            </w:r>
          </w:p>
        </w:tc>
      </w:tr>
      <w:tr w:rsidR="001473AB" w14:paraId="0C9DE185" w14:textId="77777777" w:rsidTr="001473AB">
        <w:trPr>
          <w:trHeight w:val="731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3450" w14:textId="77777777" w:rsidR="001473AB" w:rsidRDefault="001473AB">
            <w:pPr>
              <w:pStyle w:val="3"/>
              <w:ind w:firstLine="0"/>
            </w:pPr>
            <w:r>
              <w:t xml:space="preserve">Рубцова Вера Владимировна 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CD7C" w14:textId="77777777" w:rsidR="001473AB" w:rsidRDefault="001473AB">
            <w:pPr>
              <w:pStyle w:val="3"/>
              <w:ind w:firstLine="0"/>
            </w:pPr>
            <w:r>
              <w:t>врио начальника отдела участковых уполномоченных полиции и подразделения по делам несовершеннолетних ОМВД России по Шелеховскому району, капитан полиции (по согласованию);</w:t>
            </w:r>
          </w:p>
        </w:tc>
      </w:tr>
      <w:tr w:rsidR="001473AB" w14:paraId="1E2E79CD" w14:textId="77777777" w:rsidTr="001473AB">
        <w:trPr>
          <w:trHeight w:val="731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6C22" w14:textId="77777777" w:rsidR="001473AB" w:rsidRDefault="001473AB">
            <w:pPr>
              <w:pStyle w:val="3"/>
              <w:ind w:firstLine="0"/>
            </w:pPr>
            <w:r>
              <w:t>Сальникова Наталья Александровна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0C66" w14:textId="77777777" w:rsidR="001473AB" w:rsidRDefault="001473AB">
            <w:pPr>
              <w:pStyle w:val="3"/>
              <w:ind w:firstLine="0"/>
            </w:pPr>
            <w:r>
              <w:t xml:space="preserve">делопроизводитель Администрации </w:t>
            </w:r>
            <w:proofErr w:type="spellStart"/>
            <w:r>
              <w:t>Подкаменского</w:t>
            </w:r>
            <w:proofErr w:type="spellEnd"/>
            <w:r>
              <w:t xml:space="preserve"> сельского поселения (по согласованию);</w:t>
            </w:r>
          </w:p>
        </w:tc>
      </w:tr>
      <w:tr w:rsidR="001473AB" w14:paraId="32B2505C" w14:textId="77777777" w:rsidTr="001473AB">
        <w:trPr>
          <w:trHeight w:val="731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71A8" w14:textId="77777777" w:rsidR="001473AB" w:rsidRDefault="001473AB">
            <w:pPr>
              <w:pStyle w:val="3"/>
              <w:ind w:firstLine="0"/>
            </w:pPr>
            <w:r>
              <w:t xml:space="preserve">Стадничук Ольга Георгиевна 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1F1C" w14:textId="77777777" w:rsidR="001473AB" w:rsidRDefault="001473AB">
            <w:pPr>
              <w:pStyle w:val="3"/>
              <w:ind w:firstLine="0"/>
            </w:pPr>
            <w:r>
              <w:t xml:space="preserve">ведущий специалист Администрации </w:t>
            </w:r>
            <w:proofErr w:type="spellStart"/>
            <w:r>
              <w:t>Большелугского</w:t>
            </w:r>
            <w:proofErr w:type="spellEnd"/>
            <w:r>
              <w:t xml:space="preserve"> сельского поселения (по согласованию);</w:t>
            </w:r>
          </w:p>
        </w:tc>
      </w:tr>
      <w:tr w:rsidR="001473AB" w14:paraId="2039C263" w14:textId="77777777" w:rsidTr="001473AB">
        <w:trPr>
          <w:trHeight w:val="96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B56E" w14:textId="77777777" w:rsidR="001473AB" w:rsidRDefault="001473AB">
            <w:pPr>
              <w:pStyle w:val="3"/>
              <w:ind w:firstLine="0"/>
            </w:pPr>
            <w:r>
              <w:t>Тарасова Нинель Анатольевна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3F44" w14:textId="77777777" w:rsidR="001473AB" w:rsidRDefault="001473AB">
            <w:pPr>
              <w:pStyle w:val="3"/>
              <w:ind w:firstLine="0"/>
            </w:pPr>
            <w:r>
              <w:t>главный специалист отдела нормативно - правового обеспечения правового управления Администрации Шелеховского муниципального района;</w:t>
            </w:r>
          </w:p>
        </w:tc>
      </w:tr>
      <w:tr w:rsidR="001473AB" w14:paraId="1AC00286" w14:textId="77777777" w:rsidTr="001473AB">
        <w:trPr>
          <w:trHeight w:val="96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09A8" w14:textId="77777777" w:rsidR="001473AB" w:rsidRDefault="001473AB">
            <w:pPr>
              <w:pStyle w:val="3"/>
              <w:ind w:firstLine="0"/>
            </w:pPr>
            <w:r>
              <w:t>Щетинина Юлия Борисовна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6CFD" w14:textId="77777777" w:rsidR="001473AB" w:rsidRDefault="001473AB">
            <w:pPr>
              <w:pStyle w:val="3"/>
              <w:ind w:firstLine="0"/>
            </w:pPr>
            <w:r>
              <w:t>заместитель начальника управления – начальник отдела опеки и попечительства граждан по Шелеховскому району Межрайонного управления министерства социального развития, опеки и попечительства Иркутской области №1 (по согласованию)</w:t>
            </w:r>
          </w:p>
        </w:tc>
      </w:tr>
    </w:tbl>
    <w:p w14:paraId="11ABB56B" w14:textId="77777777" w:rsidR="001473AB" w:rsidRDefault="001473AB"/>
    <w:sectPr w:rsidR="0014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AB"/>
    <w:rsid w:val="001473AB"/>
    <w:rsid w:val="0078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46C3"/>
  <w15:chartTrackingRefBased/>
  <w15:docId w15:val="{D350A97D-60EB-422B-AFE3-AF667003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473AB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73A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14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Гапанцова Марина Александровна</dc:creator>
  <cp:keywords/>
  <dc:description/>
  <cp:lastModifiedBy>Гапанцова Марина Александровна</cp:lastModifiedBy>
  <cp:revision>1</cp:revision>
  <dcterms:created xsi:type="dcterms:W3CDTF">2023-04-07T02:47:00Z</dcterms:created>
  <dcterms:modified xsi:type="dcterms:W3CDTF">2023-04-07T02:48:00Z</dcterms:modified>
</cp:coreProperties>
</file>