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70768" w14:textId="77777777" w:rsidR="00E26664" w:rsidRDefault="00E26664" w:rsidP="00B15A76">
      <w:pPr>
        <w:ind w:firstLine="540"/>
        <w:jc w:val="right"/>
        <w:rPr>
          <w:sz w:val="28"/>
          <w:szCs w:val="28"/>
        </w:rPr>
      </w:pPr>
    </w:p>
    <w:p w14:paraId="61D3FA2B" w14:textId="77777777" w:rsidR="00B15A76" w:rsidRPr="00A8369C" w:rsidRDefault="00B15A76" w:rsidP="00B15A76">
      <w:pPr>
        <w:ind w:firstLine="540"/>
        <w:jc w:val="right"/>
        <w:rPr>
          <w:sz w:val="28"/>
          <w:szCs w:val="28"/>
        </w:rPr>
      </w:pPr>
      <w:r w:rsidRPr="00A8369C">
        <w:rPr>
          <w:sz w:val="28"/>
          <w:szCs w:val="28"/>
        </w:rPr>
        <w:t>Приложение 1</w:t>
      </w:r>
    </w:p>
    <w:p w14:paraId="1C313836" w14:textId="77777777" w:rsidR="00B15A76" w:rsidRPr="00A8369C" w:rsidRDefault="00B15A76" w:rsidP="00B15A76">
      <w:pPr>
        <w:ind w:firstLine="540"/>
        <w:jc w:val="right"/>
        <w:rPr>
          <w:sz w:val="28"/>
          <w:szCs w:val="28"/>
        </w:rPr>
      </w:pPr>
      <w:r w:rsidRPr="00A8369C">
        <w:rPr>
          <w:sz w:val="28"/>
          <w:szCs w:val="28"/>
        </w:rPr>
        <w:t xml:space="preserve">к постановлению Администрации </w:t>
      </w:r>
    </w:p>
    <w:p w14:paraId="27463B5F" w14:textId="77777777" w:rsidR="00B15A76" w:rsidRPr="00A8369C" w:rsidRDefault="00B15A76" w:rsidP="00B15A76">
      <w:pPr>
        <w:ind w:firstLine="540"/>
        <w:jc w:val="right"/>
        <w:rPr>
          <w:sz w:val="28"/>
          <w:szCs w:val="28"/>
        </w:rPr>
      </w:pPr>
      <w:r w:rsidRPr="00A8369C">
        <w:rPr>
          <w:sz w:val="28"/>
          <w:szCs w:val="28"/>
        </w:rPr>
        <w:t xml:space="preserve">Шелеховского муниципального района </w:t>
      </w:r>
    </w:p>
    <w:p w14:paraId="4C60777D" w14:textId="77777777" w:rsidR="00B15A76" w:rsidRPr="00A8369C" w:rsidRDefault="00B15A76" w:rsidP="00B15A76">
      <w:pPr>
        <w:ind w:firstLine="540"/>
        <w:jc w:val="right"/>
        <w:rPr>
          <w:b/>
          <w:sz w:val="28"/>
          <w:szCs w:val="28"/>
        </w:rPr>
      </w:pPr>
      <w:r w:rsidRPr="00A8369C">
        <w:rPr>
          <w:sz w:val="28"/>
          <w:szCs w:val="28"/>
        </w:rPr>
        <w:t xml:space="preserve">                                                            от </w:t>
      </w:r>
      <w:r w:rsidR="00B405BE">
        <w:rPr>
          <w:sz w:val="28"/>
          <w:szCs w:val="28"/>
        </w:rPr>
        <w:t>25.08.2017</w:t>
      </w:r>
      <w:r w:rsidRPr="00A8369C">
        <w:rPr>
          <w:sz w:val="28"/>
          <w:szCs w:val="28"/>
        </w:rPr>
        <w:t xml:space="preserve"> года № </w:t>
      </w:r>
      <w:r w:rsidR="00B405BE">
        <w:rPr>
          <w:sz w:val="28"/>
          <w:szCs w:val="28"/>
        </w:rPr>
        <w:t>403-па</w:t>
      </w:r>
    </w:p>
    <w:p w14:paraId="2BD4D74B" w14:textId="213CC9B4" w:rsidR="00B405BE" w:rsidRDefault="00B405BE" w:rsidP="00B405BE">
      <w:pPr>
        <w:ind w:firstLine="540"/>
        <w:jc w:val="right"/>
        <w:rPr>
          <w:sz w:val="28"/>
          <w:szCs w:val="28"/>
        </w:rPr>
      </w:pPr>
      <w:r w:rsidRPr="00B405BE">
        <w:rPr>
          <w:sz w:val="28"/>
          <w:szCs w:val="28"/>
        </w:rPr>
        <w:t>(в редакции постановлени</w:t>
      </w:r>
      <w:r w:rsidR="000B034A">
        <w:rPr>
          <w:sz w:val="28"/>
          <w:szCs w:val="28"/>
        </w:rPr>
        <w:t>й</w:t>
      </w:r>
      <w:r w:rsidRPr="00B405BE">
        <w:rPr>
          <w:sz w:val="28"/>
          <w:szCs w:val="28"/>
        </w:rPr>
        <w:t xml:space="preserve"> Администрации</w:t>
      </w:r>
    </w:p>
    <w:p w14:paraId="1F542CC4" w14:textId="77777777" w:rsidR="00B405BE" w:rsidRDefault="00B405BE" w:rsidP="00B405BE">
      <w:pPr>
        <w:ind w:firstLine="540"/>
        <w:jc w:val="right"/>
        <w:rPr>
          <w:sz w:val="28"/>
          <w:szCs w:val="28"/>
        </w:rPr>
      </w:pPr>
      <w:r w:rsidRPr="00B405BE">
        <w:rPr>
          <w:sz w:val="28"/>
          <w:szCs w:val="28"/>
        </w:rPr>
        <w:t xml:space="preserve"> Шелеховского муниципального района</w:t>
      </w:r>
    </w:p>
    <w:p w14:paraId="7B4630D8" w14:textId="77777777" w:rsidR="00B15A76" w:rsidRDefault="00B405BE" w:rsidP="00B405BE">
      <w:pPr>
        <w:ind w:firstLine="540"/>
        <w:jc w:val="right"/>
        <w:rPr>
          <w:sz w:val="28"/>
          <w:szCs w:val="28"/>
        </w:rPr>
      </w:pPr>
      <w:r w:rsidRPr="00B405BE">
        <w:rPr>
          <w:sz w:val="28"/>
          <w:szCs w:val="28"/>
        </w:rPr>
        <w:t xml:space="preserve"> от 10.08.2018 № 494-па</w:t>
      </w:r>
      <w:r w:rsidR="006C5775">
        <w:rPr>
          <w:sz w:val="28"/>
          <w:szCs w:val="28"/>
        </w:rPr>
        <w:t>, от 15.03.2022 № 134-па</w:t>
      </w:r>
      <w:r w:rsidRPr="00B405BE">
        <w:rPr>
          <w:sz w:val="28"/>
          <w:szCs w:val="28"/>
        </w:rPr>
        <w:t>)</w:t>
      </w:r>
    </w:p>
    <w:p w14:paraId="4ECCBFE9" w14:textId="77777777" w:rsidR="00B15A76" w:rsidRDefault="00B15A76" w:rsidP="00B405BE">
      <w:pPr>
        <w:ind w:firstLine="540"/>
        <w:jc w:val="right"/>
        <w:rPr>
          <w:sz w:val="28"/>
          <w:szCs w:val="28"/>
        </w:rPr>
      </w:pPr>
    </w:p>
    <w:p w14:paraId="1FEB27C9" w14:textId="3412B3BE" w:rsidR="00B15A76" w:rsidRDefault="00B15A76" w:rsidP="00B405BE">
      <w:pPr>
        <w:ind w:firstLine="540"/>
        <w:jc w:val="right"/>
        <w:rPr>
          <w:sz w:val="28"/>
          <w:szCs w:val="28"/>
        </w:rPr>
      </w:pPr>
    </w:p>
    <w:p w14:paraId="4C864016" w14:textId="77777777" w:rsidR="000B034A" w:rsidRDefault="000B034A" w:rsidP="00B405BE">
      <w:pPr>
        <w:ind w:firstLine="540"/>
        <w:jc w:val="right"/>
        <w:rPr>
          <w:sz w:val="28"/>
          <w:szCs w:val="28"/>
        </w:rPr>
      </w:pPr>
    </w:p>
    <w:p w14:paraId="1B621134" w14:textId="77777777" w:rsidR="00B15A76" w:rsidRPr="00A8369C" w:rsidRDefault="00B15A76" w:rsidP="00B15A76">
      <w:pPr>
        <w:ind w:firstLine="540"/>
        <w:jc w:val="center"/>
        <w:rPr>
          <w:sz w:val="28"/>
          <w:szCs w:val="28"/>
        </w:rPr>
      </w:pPr>
      <w:r w:rsidRPr="00A8369C">
        <w:rPr>
          <w:sz w:val="28"/>
          <w:szCs w:val="28"/>
        </w:rPr>
        <w:t xml:space="preserve">Состав </w:t>
      </w:r>
    </w:p>
    <w:p w14:paraId="1C3AC0CC" w14:textId="55557172" w:rsidR="00B15A76" w:rsidRDefault="00B15A76" w:rsidP="00B15A76">
      <w:pPr>
        <w:pStyle w:val="21"/>
        <w:ind w:firstLine="709"/>
      </w:pPr>
      <w:r>
        <w:t>р</w:t>
      </w:r>
      <w:r w:rsidRPr="00A8369C">
        <w:t xml:space="preserve">абочей группы по оказанию содействия избирательным комиссиям в обеспечении избирательных прав граждан, являющихся инвалидами, проживающих на территории </w:t>
      </w:r>
      <w:proofErr w:type="spellStart"/>
      <w:r w:rsidRPr="00A8369C">
        <w:t>Шелеховского</w:t>
      </w:r>
      <w:proofErr w:type="spellEnd"/>
      <w:r w:rsidRPr="00A8369C">
        <w:t xml:space="preserve"> района</w:t>
      </w:r>
    </w:p>
    <w:p w14:paraId="49EDFA01" w14:textId="77777777" w:rsidR="000B034A" w:rsidRDefault="000B034A" w:rsidP="00B15A76">
      <w:pPr>
        <w:pStyle w:val="21"/>
        <w:ind w:firstLine="709"/>
      </w:pPr>
    </w:p>
    <w:p w14:paraId="3435CC69" w14:textId="77777777" w:rsidR="00B15A76" w:rsidRDefault="00B15A76" w:rsidP="00B15A76">
      <w:pPr>
        <w:pStyle w:val="21"/>
        <w:ind w:firstLine="709"/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2922"/>
        <w:gridCol w:w="7143"/>
      </w:tblGrid>
      <w:tr w:rsidR="00B15A76" w14:paraId="09CED09B" w14:textId="77777777" w:rsidTr="000B034A">
        <w:trPr>
          <w:trHeight w:val="659"/>
        </w:trPr>
        <w:tc>
          <w:tcPr>
            <w:tcW w:w="2922" w:type="dxa"/>
            <w:shd w:val="clear" w:color="auto" w:fill="auto"/>
          </w:tcPr>
          <w:p w14:paraId="0EEF9E6E" w14:textId="77777777" w:rsidR="00B15A76" w:rsidRDefault="00B15A76" w:rsidP="00550C1C">
            <w:pPr>
              <w:pStyle w:val="21"/>
            </w:pPr>
            <w:r>
              <w:t>Краснов С.М.</w:t>
            </w:r>
          </w:p>
          <w:p w14:paraId="199DA3FA" w14:textId="77777777" w:rsidR="00B15A76" w:rsidRDefault="00B15A76" w:rsidP="00550C1C">
            <w:pPr>
              <w:pStyle w:val="21"/>
            </w:pPr>
          </w:p>
        </w:tc>
        <w:tc>
          <w:tcPr>
            <w:tcW w:w="7143" w:type="dxa"/>
            <w:shd w:val="clear" w:color="auto" w:fill="auto"/>
          </w:tcPr>
          <w:p w14:paraId="4FA86245" w14:textId="77777777" w:rsidR="00B15A76" w:rsidRDefault="00B15A76" w:rsidP="00550C1C">
            <w:pPr>
              <w:pStyle w:val="21"/>
            </w:pPr>
            <w:r>
              <w:t xml:space="preserve">- </w:t>
            </w:r>
            <w:bookmarkStart w:id="0" w:name="_GoBack"/>
            <w:bookmarkEnd w:id="0"/>
            <w:r w:rsidRPr="00D45A63">
              <w:t>заместитель Мэра района по правовой и административной работе</w:t>
            </w:r>
            <w:r>
              <w:t>, председатель Рабочей группы;</w:t>
            </w:r>
          </w:p>
        </w:tc>
      </w:tr>
      <w:tr w:rsidR="00B15A76" w14:paraId="7A9264A3" w14:textId="77777777" w:rsidTr="000B034A">
        <w:trPr>
          <w:trHeight w:val="1085"/>
        </w:trPr>
        <w:tc>
          <w:tcPr>
            <w:tcW w:w="2922" w:type="dxa"/>
            <w:shd w:val="clear" w:color="auto" w:fill="auto"/>
          </w:tcPr>
          <w:p w14:paraId="5E256E1F" w14:textId="77777777" w:rsidR="00B15A76" w:rsidRDefault="00B15A76" w:rsidP="00550C1C">
            <w:pPr>
              <w:pStyle w:val="21"/>
            </w:pPr>
            <w:r>
              <w:t>Софьина Е.В.</w:t>
            </w:r>
          </w:p>
          <w:p w14:paraId="5CFE94B8" w14:textId="77777777" w:rsidR="00B15A76" w:rsidRDefault="00B15A76" w:rsidP="00550C1C">
            <w:pPr>
              <w:pStyle w:val="21"/>
            </w:pPr>
          </w:p>
          <w:p w14:paraId="2D9C418B" w14:textId="77777777" w:rsidR="00B15A76" w:rsidRDefault="00B15A76" w:rsidP="00550C1C">
            <w:pPr>
              <w:pStyle w:val="21"/>
            </w:pPr>
            <w:r>
              <w:t>Калягина Н.М.</w:t>
            </w:r>
          </w:p>
        </w:tc>
        <w:tc>
          <w:tcPr>
            <w:tcW w:w="7143" w:type="dxa"/>
            <w:shd w:val="clear" w:color="auto" w:fill="auto"/>
          </w:tcPr>
          <w:p w14:paraId="5E8B3E25" w14:textId="77777777" w:rsidR="00B15A76" w:rsidRDefault="00B15A76" w:rsidP="00550C1C">
            <w:pPr>
              <w:pStyle w:val="21"/>
            </w:pPr>
            <w:r>
              <w:t>- заместитель Мэра района по управлению социальной сферой, заместитель председателя Рабочей группы;</w:t>
            </w:r>
          </w:p>
          <w:p w14:paraId="0BA58DF6" w14:textId="77777777" w:rsidR="00B15A76" w:rsidRDefault="00B15A76" w:rsidP="00550C1C">
            <w:pPr>
              <w:pStyle w:val="21"/>
            </w:pPr>
            <w:r>
              <w:t>- главный специалист отдела по работе с представительными органами, секретарь Рабочей группы</w:t>
            </w:r>
          </w:p>
          <w:p w14:paraId="1EDC0AAD" w14:textId="2E8A532C" w:rsidR="000B034A" w:rsidRDefault="000B034A" w:rsidP="00550C1C">
            <w:pPr>
              <w:pStyle w:val="21"/>
            </w:pPr>
          </w:p>
        </w:tc>
      </w:tr>
      <w:tr w:rsidR="00B15A76" w14:paraId="5C399667" w14:textId="77777777" w:rsidTr="000B034A">
        <w:trPr>
          <w:trHeight w:val="3042"/>
        </w:trPr>
        <w:tc>
          <w:tcPr>
            <w:tcW w:w="2922" w:type="dxa"/>
            <w:shd w:val="clear" w:color="auto" w:fill="auto"/>
          </w:tcPr>
          <w:p w14:paraId="5D2BC097" w14:textId="6B7DA251" w:rsidR="00B15A76" w:rsidRDefault="00B15A76" w:rsidP="00550C1C">
            <w:pPr>
              <w:pStyle w:val="21"/>
            </w:pPr>
            <w:r>
              <w:t>Члены Рабочей группы:</w:t>
            </w:r>
          </w:p>
          <w:p w14:paraId="4DC8FB88" w14:textId="77777777" w:rsidR="000B034A" w:rsidRDefault="000B034A" w:rsidP="00550C1C">
            <w:pPr>
              <w:pStyle w:val="21"/>
            </w:pPr>
          </w:p>
          <w:p w14:paraId="728858F6" w14:textId="77777777" w:rsidR="00B15A76" w:rsidRDefault="00BB43FA" w:rsidP="00550C1C">
            <w:pPr>
              <w:pStyle w:val="21"/>
            </w:pPr>
            <w:r>
              <w:t>Алексеева Т.Г.</w:t>
            </w:r>
          </w:p>
          <w:p w14:paraId="73C9DC16" w14:textId="77777777" w:rsidR="00BB43FA" w:rsidRDefault="00BB43FA" w:rsidP="00550C1C">
            <w:pPr>
              <w:pStyle w:val="21"/>
            </w:pPr>
          </w:p>
          <w:p w14:paraId="220D289D" w14:textId="77777777" w:rsidR="00B15A76" w:rsidRDefault="00B15A76" w:rsidP="00550C1C">
            <w:pPr>
              <w:pStyle w:val="21"/>
            </w:pPr>
            <w:r>
              <w:t>Гапанцова М.А.</w:t>
            </w:r>
          </w:p>
          <w:p w14:paraId="6DDBC2CF" w14:textId="77777777" w:rsidR="00B15A76" w:rsidRDefault="00B15A76" w:rsidP="00550C1C">
            <w:pPr>
              <w:pStyle w:val="21"/>
            </w:pPr>
            <w:r w:rsidRPr="00D45A63">
              <w:t>Лола Н.А.</w:t>
            </w:r>
          </w:p>
          <w:p w14:paraId="22CD6CBF" w14:textId="77777777" w:rsidR="00B15A76" w:rsidRDefault="00B15A76" w:rsidP="00550C1C">
            <w:pPr>
              <w:pStyle w:val="21"/>
            </w:pPr>
          </w:p>
          <w:p w14:paraId="3DD1A471" w14:textId="77777777" w:rsidR="001F2018" w:rsidRDefault="001F2018" w:rsidP="00550C1C">
            <w:pPr>
              <w:pStyle w:val="21"/>
            </w:pPr>
            <w:proofErr w:type="spellStart"/>
            <w:r>
              <w:t>Курова</w:t>
            </w:r>
            <w:proofErr w:type="spellEnd"/>
            <w:r>
              <w:t xml:space="preserve"> Н.И.</w:t>
            </w:r>
          </w:p>
          <w:p w14:paraId="2E9E60B6" w14:textId="77777777" w:rsidR="001F2018" w:rsidRDefault="001F2018" w:rsidP="00550C1C">
            <w:pPr>
              <w:pStyle w:val="21"/>
            </w:pPr>
          </w:p>
          <w:p w14:paraId="0CF101E8" w14:textId="77777777" w:rsidR="001F2018" w:rsidRDefault="001F2018" w:rsidP="00550C1C">
            <w:pPr>
              <w:pStyle w:val="21"/>
            </w:pPr>
          </w:p>
          <w:p w14:paraId="14E2E851" w14:textId="77777777" w:rsidR="00B15A76" w:rsidRDefault="00B15A76" w:rsidP="00550C1C">
            <w:pPr>
              <w:pStyle w:val="21"/>
            </w:pPr>
            <w:r>
              <w:t>Мирошникова М.А.</w:t>
            </w:r>
          </w:p>
          <w:p w14:paraId="5FF72665" w14:textId="77777777" w:rsidR="00B15A76" w:rsidRDefault="00B15A76" w:rsidP="00550C1C">
            <w:pPr>
              <w:pStyle w:val="21"/>
            </w:pPr>
            <w:r>
              <w:t xml:space="preserve"> </w:t>
            </w:r>
          </w:p>
          <w:p w14:paraId="2788C8A9" w14:textId="77777777" w:rsidR="002A3A65" w:rsidRDefault="002A3A65" w:rsidP="00FB6D92">
            <w:pPr>
              <w:pStyle w:val="21"/>
            </w:pPr>
            <w:proofErr w:type="spellStart"/>
            <w:r>
              <w:t>Пензина</w:t>
            </w:r>
            <w:proofErr w:type="spellEnd"/>
            <w:r>
              <w:t xml:space="preserve"> Л.А.</w:t>
            </w:r>
          </w:p>
          <w:p w14:paraId="4586B850" w14:textId="77777777" w:rsidR="002A3A65" w:rsidRDefault="002A3A65" w:rsidP="00FB6D92">
            <w:pPr>
              <w:pStyle w:val="21"/>
            </w:pPr>
          </w:p>
          <w:p w14:paraId="5C59A263" w14:textId="77777777" w:rsidR="00B15A76" w:rsidRDefault="001F2018" w:rsidP="00FB6D92">
            <w:pPr>
              <w:pStyle w:val="21"/>
            </w:pPr>
            <w:r>
              <w:t>Порываева И.А.</w:t>
            </w:r>
          </w:p>
        </w:tc>
        <w:tc>
          <w:tcPr>
            <w:tcW w:w="7143" w:type="dxa"/>
            <w:shd w:val="clear" w:color="auto" w:fill="auto"/>
          </w:tcPr>
          <w:p w14:paraId="75B79B2F" w14:textId="6943DB13" w:rsidR="00B15A76" w:rsidRDefault="00B15A76" w:rsidP="00550C1C">
            <w:pPr>
              <w:pStyle w:val="21"/>
            </w:pPr>
          </w:p>
          <w:p w14:paraId="6B385765" w14:textId="77777777" w:rsidR="000B034A" w:rsidRDefault="000B034A" w:rsidP="00550C1C">
            <w:pPr>
              <w:pStyle w:val="21"/>
            </w:pPr>
          </w:p>
          <w:p w14:paraId="1FC95782" w14:textId="77777777" w:rsidR="00B15A76" w:rsidRDefault="00B15A76" w:rsidP="00550C1C">
            <w:pPr>
              <w:pStyle w:val="21"/>
            </w:pPr>
          </w:p>
          <w:p w14:paraId="0A2ECC67" w14:textId="77777777" w:rsidR="00B15A76" w:rsidRDefault="00BB43FA" w:rsidP="00550C1C">
            <w:pPr>
              <w:pStyle w:val="21"/>
            </w:pPr>
            <w:r>
              <w:t>- пресс-секретарь ОГБУЗ «Шелеховская районная больница» (по согласованию);</w:t>
            </w:r>
          </w:p>
          <w:p w14:paraId="40644B68" w14:textId="77777777" w:rsidR="00B15A76" w:rsidRDefault="00B15A76" w:rsidP="00550C1C">
            <w:pPr>
              <w:pStyle w:val="21"/>
            </w:pPr>
            <w:r>
              <w:t>- начальник управления по вопросам социальной сферы;</w:t>
            </w:r>
          </w:p>
          <w:p w14:paraId="62ADB344" w14:textId="77777777" w:rsidR="00B15A76" w:rsidRDefault="00156F11" w:rsidP="00550C1C">
            <w:pPr>
              <w:pStyle w:val="21"/>
            </w:pPr>
            <w:r>
              <w:t>- п</w:t>
            </w:r>
            <w:r w:rsidR="00B15A76" w:rsidRPr="00D45A63">
              <w:t xml:space="preserve">редседатель </w:t>
            </w:r>
            <w:proofErr w:type="spellStart"/>
            <w:r w:rsidR="00B15A76" w:rsidRPr="00D45A63">
              <w:t>Шелеховской</w:t>
            </w:r>
            <w:proofErr w:type="spellEnd"/>
            <w:r w:rsidR="00B15A76" w:rsidRPr="00D45A63">
              <w:t xml:space="preserve"> территориальной избирательной комиссии (по согласованию);</w:t>
            </w:r>
          </w:p>
          <w:p w14:paraId="3CC3136A" w14:textId="77777777" w:rsidR="00BB43FA" w:rsidRDefault="00BB43FA" w:rsidP="00550C1C">
            <w:pPr>
              <w:pStyle w:val="21"/>
            </w:pPr>
            <w:r>
              <w:t xml:space="preserve">-  директор ОГБУСО «Комплексный </w:t>
            </w:r>
            <w:r w:rsidR="001F2018">
              <w:t xml:space="preserve">центр социального обслуживания населения Шелеховского района» </w:t>
            </w:r>
            <w:r w:rsidR="006C5775">
              <w:t>(</w:t>
            </w:r>
            <w:r w:rsidR="001F2018">
              <w:t>по согласованию</w:t>
            </w:r>
            <w:r w:rsidR="006C5775">
              <w:t>)</w:t>
            </w:r>
            <w:r w:rsidR="001F2018">
              <w:t>;</w:t>
            </w:r>
          </w:p>
          <w:p w14:paraId="22CCAFF0" w14:textId="77777777" w:rsidR="00B15A76" w:rsidRDefault="00B15A76" w:rsidP="00550C1C">
            <w:pPr>
              <w:pStyle w:val="21"/>
            </w:pPr>
            <w:r w:rsidRPr="00257B2A">
              <w:t xml:space="preserve">- </w:t>
            </w:r>
            <w:r>
              <w:t>директор ОГКУ «Управление социальной защиты населения по Шелеховскому району»</w:t>
            </w:r>
            <w:r w:rsidRPr="00257B2A">
              <w:t xml:space="preserve"> (по</w:t>
            </w:r>
            <w:r>
              <w:t xml:space="preserve"> </w:t>
            </w:r>
            <w:r w:rsidRPr="00257B2A">
              <w:t xml:space="preserve"> согласованию);</w:t>
            </w:r>
          </w:p>
          <w:p w14:paraId="21864948" w14:textId="77777777" w:rsidR="002A3A65" w:rsidRDefault="001F2018" w:rsidP="002A3A65">
            <w:pPr>
              <w:pStyle w:val="21"/>
            </w:pPr>
            <w:r>
              <w:t xml:space="preserve">- председатель </w:t>
            </w:r>
            <w:proofErr w:type="spellStart"/>
            <w:r>
              <w:t>Шелеховской</w:t>
            </w:r>
            <w:proofErr w:type="spellEnd"/>
            <w:r>
              <w:t xml:space="preserve"> районной организации </w:t>
            </w:r>
            <w:r w:rsidR="002A3A65">
              <w:t>«</w:t>
            </w:r>
            <w:proofErr w:type="spellStart"/>
            <w:r w:rsidR="002A3A65">
              <w:t>Всеросийского</w:t>
            </w:r>
            <w:proofErr w:type="spellEnd"/>
            <w:r w:rsidR="002A3A65">
              <w:t xml:space="preserve"> общества инвалидов» (по согласованию);</w:t>
            </w:r>
          </w:p>
          <w:p w14:paraId="37B60063" w14:textId="77777777" w:rsidR="00B15A76" w:rsidRDefault="001F2018" w:rsidP="00CA378A">
            <w:pPr>
              <w:tabs>
                <w:tab w:val="left" w:pos="3405"/>
              </w:tabs>
              <w:jc w:val="both"/>
            </w:pPr>
            <w:r>
              <w:rPr>
                <w:sz w:val="28"/>
                <w:szCs w:val="28"/>
              </w:rPr>
              <w:t>- начальник отдела по работе с представительными органами</w:t>
            </w:r>
            <w:r w:rsidRPr="00E26664">
              <w:rPr>
                <w:sz w:val="28"/>
                <w:szCs w:val="28"/>
              </w:rPr>
              <w:t>;</w:t>
            </w:r>
          </w:p>
        </w:tc>
      </w:tr>
      <w:tr w:rsidR="00B15A76" w14:paraId="3D4D1C79" w14:textId="77777777" w:rsidTr="000B034A">
        <w:trPr>
          <w:trHeight w:val="2617"/>
        </w:trPr>
        <w:tc>
          <w:tcPr>
            <w:tcW w:w="2922" w:type="dxa"/>
            <w:shd w:val="clear" w:color="auto" w:fill="auto"/>
          </w:tcPr>
          <w:p w14:paraId="284BCF5A" w14:textId="77777777" w:rsidR="00B15A76" w:rsidRDefault="00B15A76" w:rsidP="00550C1C">
            <w:pPr>
              <w:pStyle w:val="21"/>
            </w:pPr>
            <w:r>
              <w:lastRenderedPageBreak/>
              <w:t>Сапожникова И.В.</w:t>
            </w:r>
          </w:p>
          <w:p w14:paraId="7F5E72AD" w14:textId="77777777" w:rsidR="00B15A76" w:rsidRDefault="00B15A76" w:rsidP="00550C1C">
            <w:pPr>
              <w:pStyle w:val="21"/>
            </w:pPr>
          </w:p>
          <w:p w14:paraId="656265E2" w14:textId="77777777" w:rsidR="00B15A76" w:rsidRDefault="00B15A76" w:rsidP="00550C1C">
            <w:pPr>
              <w:pStyle w:val="21"/>
            </w:pPr>
          </w:p>
          <w:p w14:paraId="0AEB85DE" w14:textId="77777777" w:rsidR="00FB6D92" w:rsidRDefault="00FB6D92" w:rsidP="00550C1C">
            <w:pPr>
              <w:pStyle w:val="21"/>
            </w:pPr>
            <w:r>
              <w:t>Соловьева Т.М.</w:t>
            </w:r>
          </w:p>
          <w:p w14:paraId="087B454E" w14:textId="77777777" w:rsidR="00FB6D92" w:rsidRDefault="00FB6D92" w:rsidP="00550C1C">
            <w:pPr>
              <w:pStyle w:val="21"/>
            </w:pPr>
          </w:p>
          <w:p w14:paraId="7C1E88E4" w14:textId="77777777" w:rsidR="00FB6D92" w:rsidRDefault="00FB6D92" w:rsidP="00550C1C">
            <w:pPr>
              <w:pStyle w:val="21"/>
            </w:pPr>
          </w:p>
          <w:p w14:paraId="3A767E93" w14:textId="77777777" w:rsidR="00FB6D92" w:rsidRDefault="00FB6D92" w:rsidP="00550C1C">
            <w:pPr>
              <w:pStyle w:val="21"/>
            </w:pPr>
          </w:p>
          <w:p w14:paraId="6EE2AF08" w14:textId="77777777" w:rsidR="00B15A76" w:rsidRDefault="00B15A76" w:rsidP="00550C1C">
            <w:pPr>
              <w:pStyle w:val="21"/>
            </w:pPr>
          </w:p>
        </w:tc>
        <w:tc>
          <w:tcPr>
            <w:tcW w:w="7143" w:type="dxa"/>
            <w:shd w:val="clear" w:color="auto" w:fill="auto"/>
          </w:tcPr>
          <w:p w14:paraId="0961B9C0" w14:textId="77777777" w:rsidR="00B15A76" w:rsidRDefault="00B15A76" w:rsidP="00550C1C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330E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Шелеховского местного отделения Иркутского регионального отделения Всероссийского общества глухих </w:t>
            </w:r>
            <w:r>
              <w:t xml:space="preserve"> </w:t>
            </w:r>
            <w:r w:rsidRPr="00B74E48">
              <w:rPr>
                <w:sz w:val="28"/>
                <w:szCs w:val="28"/>
              </w:rPr>
              <w:t>(по согласованию);</w:t>
            </w:r>
          </w:p>
          <w:p w14:paraId="051FA756" w14:textId="77777777" w:rsidR="00FB6D92" w:rsidRDefault="00FB6D92" w:rsidP="00550C1C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областного государственного автономного учреждения социального обслуживания «Реабилитационный центр «Шелеховский» (по </w:t>
            </w:r>
            <w:r w:rsidR="0022411C">
              <w:rPr>
                <w:sz w:val="28"/>
                <w:szCs w:val="28"/>
              </w:rPr>
              <w:t>согласованию)</w:t>
            </w:r>
            <w:r w:rsidR="001A250D">
              <w:rPr>
                <w:sz w:val="28"/>
                <w:szCs w:val="28"/>
              </w:rPr>
              <w:t>.</w:t>
            </w:r>
          </w:p>
          <w:p w14:paraId="2A6344A4" w14:textId="77777777" w:rsidR="00B15A76" w:rsidRPr="00A8369C" w:rsidRDefault="00B15A76" w:rsidP="00550C1C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840FABB" w14:textId="77777777" w:rsidR="00D03F05" w:rsidRDefault="00D03F05" w:rsidP="000B034A">
      <w:pPr>
        <w:ind w:firstLine="540"/>
        <w:jc w:val="right"/>
      </w:pPr>
    </w:p>
    <w:sectPr w:rsidR="00D03F05" w:rsidSect="00D13B88">
      <w:headerReference w:type="even" r:id="rId7"/>
      <w:headerReference w:type="default" r:id="rId8"/>
      <w:pgSz w:w="11906" w:h="16838"/>
      <w:pgMar w:top="1134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622F3" w14:textId="77777777" w:rsidR="008F754B" w:rsidRDefault="008F754B">
      <w:r>
        <w:separator/>
      </w:r>
    </w:p>
  </w:endnote>
  <w:endnote w:type="continuationSeparator" w:id="0">
    <w:p w14:paraId="14D733E0" w14:textId="77777777" w:rsidR="008F754B" w:rsidRDefault="008F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F80EC" w14:textId="77777777" w:rsidR="008F754B" w:rsidRDefault="008F754B">
      <w:r>
        <w:separator/>
      </w:r>
    </w:p>
  </w:footnote>
  <w:footnote w:type="continuationSeparator" w:id="0">
    <w:p w14:paraId="23DA2CA6" w14:textId="77777777" w:rsidR="008F754B" w:rsidRDefault="008F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FD002" w14:textId="77777777" w:rsidR="004674D8" w:rsidRDefault="00700F68" w:rsidP="00DB5A7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BBA5C9" w14:textId="77777777" w:rsidR="004674D8" w:rsidRDefault="008F754B" w:rsidP="00F9705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4A37" w14:textId="77777777" w:rsidR="004674D8" w:rsidRDefault="00700F68" w:rsidP="00DB5A7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50D">
      <w:rPr>
        <w:rStyle w:val="a4"/>
        <w:noProof/>
      </w:rPr>
      <w:t>3</w:t>
    </w:r>
    <w:r>
      <w:rPr>
        <w:rStyle w:val="a4"/>
      </w:rPr>
      <w:fldChar w:fldCharType="end"/>
    </w:r>
  </w:p>
  <w:p w14:paraId="0D35E704" w14:textId="77777777" w:rsidR="004674D8" w:rsidRDefault="008F754B" w:rsidP="00F9705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7"/>
    <w:rsid w:val="000918A0"/>
    <w:rsid w:val="000B034A"/>
    <w:rsid w:val="000B5FAB"/>
    <w:rsid w:val="00156F11"/>
    <w:rsid w:val="0019011C"/>
    <w:rsid w:val="001A250D"/>
    <w:rsid w:val="001F2018"/>
    <w:rsid w:val="0022411C"/>
    <w:rsid w:val="002A3A65"/>
    <w:rsid w:val="003F47C9"/>
    <w:rsid w:val="006A6DC4"/>
    <w:rsid w:val="006C5775"/>
    <w:rsid w:val="00700F68"/>
    <w:rsid w:val="00705C3A"/>
    <w:rsid w:val="008F754B"/>
    <w:rsid w:val="009752B9"/>
    <w:rsid w:val="00AA6707"/>
    <w:rsid w:val="00AE3D22"/>
    <w:rsid w:val="00B15A76"/>
    <w:rsid w:val="00B405BE"/>
    <w:rsid w:val="00BA4851"/>
    <w:rsid w:val="00BB25AD"/>
    <w:rsid w:val="00BB43FA"/>
    <w:rsid w:val="00C233E9"/>
    <w:rsid w:val="00CA378A"/>
    <w:rsid w:val="00D03F05"/>
    <w:rsid w:val="00D14524"/>
    <w:rsid w:val="00E26664"/>
    <w:rsid w:val="00E550C8"/>
    <w:rsid w:val="00EF19E7"/>
    <w:rsid w:val="00F0631F"/>
    <w:rsid w:val="00FB10C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799"/>
  <w15:docId w15:val="{D05033F0-6A4F-4B6A-B310-7A9E980C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5A7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A7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B15A76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15A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15A76"/>
    <w:rPr>
      <w:rFonts w:ascii="Arial" w:hAnsi="Arial" w:cs="Arial"/>
      <w:color w:val="000000"/>
      <w:sz w:val="20"/>
      <w:szCs w:val="20"/>
      <w:u w:val="single"/>
    </w:rPr>
  </w:style>
  <w:style w:type="character" w:styleId="a4">
    <w:name w:val="page number"/>
    <w:basedOn w:val="a0"/>
    <w:rsid w:val="00B15A76"/>
  </w:style>
  <w:style w:type="paragraph" w:styleId="a5">
    <w:name w:val="header"/>
    <w:basedOn w:val="a"/>
    <w:link w:val="a6"/>
    <w:rsid w:val="00B15A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5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A65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6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AD9E-96C4-4EBF-ABE8-5A137BB9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3</cp:revision>
  <cp:lastPrinted>2022-03-17T06:31:00Z</cp:lastPrinted>
  <dcterms:created xsi:type="dcterms:W3CDTF">2023-12-06T01:51:00Z</dcterms:created>
  <dcterms:modified xsi:type="dcterms:W3CDTF">2023-12-06T02:01:00Z</dcterms:modified>
</cp:coreProperties>
</file>