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5A040DA1" w:rsidR="00945F99" w:rsidRPr="00397A3A" w:rsidRDefault="00397A3A" w:rsidP="00397A3A">
      <w:pPr>
        <w:ind w:right="-441"/>
        <w:jc w:val="center"/>
        <w:rPr>
          <w:b/>
          <w:bCs/>
          <w:sz w:val="28"/>
          <w:szCs w:val="28"/>
        </w:rPr>
      </w:pPr>
      <w:r w:rsidRPr="00397A3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2024 года</w:t>
      </w:r>
      <w:r w:rsidRPr="00397A3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376-па</w:t>
      </w:r>
    </w:p>
    <w:p w14:paraId="55D5CCCE" w14:textId="0E9C9FBE" w:rsidR="00945F99" w:rsidRPr="00397A3A" w:rsidRDefault="00945F99" w:rsidP="00397A3A">
      <w:pPr>
        <w:ind w:firstLine="540"/>
        <w:jc w:val="center"/>
        <w:rPr>
          <w:b/>
          <w:bCs/>
          <w:sz w:val="28"/>
          <w:szCs w:val="28"/>
        </w:rPr>
      </w:pPr>
    </w:p>
    <w:p w14:paraId="29A8F68B" w14:textId="77777777" w:rsidR="00397A3A" w:rsidRPr="00397A3A" w:rsidRDefault="00397A3A" w:rsidP="00397A3A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00CA3B54" w:rsidR="00734253" w:rsidRPr="00397A3A" w:rsidRDefault="00397A3A" w:rsidP="00397A3A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397A3A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78AFCF9E" w14:textId="52070704" w:rsidR="008458A6" w:rsidRDefault="008458A6" w:rsidP="00734253">
      <w:pPr>
        <w:jc w:val="both"/>
        <w:rPr>
          <w:sz w:val="28"/>
          <w:szCs w:val="28"/>
        </w:rPr>
      </w:pPr>
    </w:p>
    <w:p w14:paraId="72A4FA18" w14:textId="77777777" w:rsidR="00397A3A" w:rsidRDefault="00397A3A" w:rsidP="00734253">
      <w:pPr>
        <w:jc w:val="both"/>
        <w:rPr>
          <w:sz w:val="28"/>
          <w:szCs w:val="28"/>
        </w:rPr>
      </w:pPr>
    </w:p>
    <w:p w14:paraId="0BBCD3F1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5D6BB2B3" w:rsidR="00734253" w:rsidRPr="007911C5" w:rsidRDefault="00734253" w:rsidP="005667A0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911C5">
        <w:rPr>
          <w:sz w:val="28"/>
          <w:szCs w:val="28"/>
        </w:rPr>
        <w:t xml:space="preserve">Внести в Положение </w:t>
      </w:r>
      <w:r w:rsidR="00AB5238" w:rsidRPr="007911C5">
        <w:rPr>
          <w:sz w:val="28"/>
          <w:szCs w:val="28"/>
        </w:rPr>
        <w:t xml:space="preserve"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Pr="007911C5">
        <w:rPr>
          <w:sz w:val="28"/>
          <w:szCs w:val="28"/>
        </w:rPr>
        <w:t xml:space="preserve">утвержденное постановлением Администрации Шелеховского муниципального района от </w:t>
      </w:r>
      <w:r w:rsidR="00AB5238" w:rsidRPr="007911C5">
        <w:rPr>
          <w:sz w:val="28"/>
          <w:szCs w:val="28"/>
        </w:rPr>
        <w:t>19</w:t>
      </w:r>
      <w:r w:rsidRPr="007911C5">
        <w:rPr>
          <w:sz w:val="28"/>
          <w:szCs w:val="28"/>
        </w:rPr>
        <w:t>.0</w:t>
      </w:r>
      <w:r w:rsidR="00AB5238" w:rsidRPr="007911C5">
        <w:rPr>
          <w:sz w:val="28"/>
          <w:szCs w:val="28"/>
        </w:rPr>
        <w:t>8</w:t>
      </w:r>
      <w:r w:rsidRPr="007911C5">
        <w:rPr>
          <w:sz w:val="28"/>
          <w:szCs w:val="28"/>
        </w:rPr>
        <w:t>.20</w:t>
      </w:r>
      <w:r w:rsidR="00AB5238" w:rsidRPr="007911C5">
        <w:rPr>
          <w:sz w:val="28"/>
          <w:szCs w:val="28"/>
        </w:rPr>
        <w:t>22</w:t>
      </w:r>
      <w:r w:rsidRPr="007911C5">
        <w:rPr>
          <w:sz w:val="28"/>
          <w:szCs w:val="28"/>
        </w:rPr>
        <w:t xml:space="preserve"> № </w:t>
      </w:r>
      <w:r w:rsidR="00AB5238" w:rsidRPr="007911C5">
        <w:rPr>
          <w:sz w:val="28"/>
          <w:szCs w:val="28"/>
        </w:rPr>
        <w:t>468</w:t>
      </w:r>
      <w:r w:rsidRPr="007911C5">
        <w:rPr>
          <w:sz w:val="28"/>
          <w:szCs w:val="28"/>
        </w:rPr>
        <w:t>-па «</w:t>
      </w:r>
      <w:r w:rsidR="00AB5238" w:rsidRPr="007911C5">
        <w:rPr>
          <w:sz w:val="28"/>
          <w:szCs w:val="28"/>
        </w:rPr>
        <w:t>Об утверждении Положения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Pr="007911C5">
        <w:rPr>
          <w:sz w:val="28"/>
          <w:szCs w:val="28"/>
        </w:rPr>
        <w:t>» (далее – Положение)</w:t>
      </w:r>
      <w:r w:rsidR="008C58F8" w:rsidRPr="007911C5">
        <w:rPr>
          <w:sz w:val="28"/>
          <w:szCs w:val="28"/>
        </w:rPr>
        <w:t>,</w:t>
      </w:r>
      <w:r w:rsidRPr="007911C5">
        <w:rPr>
          <w:sz w:val="28"/>
          <w:szCs w:val="28"/>
        </w:rPr>
        <w:t xml:space="preserve"> следующие изменения:</w:t>
      </w:r>
    </w:p>
    <w:p w14:paraId="2E579319" w14:textId="17D2F883" w:rsidR="00E669E3" w:rsidRDefault="00E669E3" w:rsidP="00E669E3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013917"/>
      <w:r w:rsidRPr="008A381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1E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-16</w:t>
      </w:r>
      <w:r w:rsidR="00814CAF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B2F61A" w14:textId="53B9D98B" w:rsidR="00E669E3" w:rsidRDefault="00E669E3" w:rsidP="00E669E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3 пункта 17 </w:t>
      </w:r>
      <w:r w:rsidR="00F03845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5C8992" w14:textId="11BC5473" w:rsidR="00E669E3" w:rsidRDefault="00E669E3" w:rsidP="00E669E3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совершеннолетним лицам, обучающимся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 последний год обучения, </w:t>
      </w:r>
      <w:r w:rsidRPr="007967A0">
        <w:rPr>
          <w:sz w:val="28"/>
        </w:rPr>
        <w:t xml:space="preserve">допущенным в установленном порядке к занятию </w:t>
      </w:r>
      <w:r w:rsidRPr="007967A0">
        <w:rPr>
          <w:sz w:val="28"/>
        </w:rPr>
        <w:lastRenderedPageBreak/>
        <w:t>педагогической деятельностью</w:t>
      </w:r>
      <w:r>
        <w:rPr>
          <w:sz w:val="28"/>
        </w:rPr>
        <w:t xml:space="preserve"> по образовательным программам дошкольного образования и начального общего образования;»;</w:t>
      </w:r>
    </w:p>
    <w:bookmarkEnd w:id="0"/>
    <w:p w14:paraId="31167085" w14:textId="408237F3" w:rsidR="00E669E3" w:rsidRPr="003A480F" w:rsidRDefault="00E669E3" w:rsidP="00E669E3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80F">
        <w:rPr>
          <w:sz w:val="28"/>
          <w:szCs w:val="28"/>
        </w:rPr>
        <w:t>) абзац первый пункта 1</w:t>
      </w:r>
      <w:r w:rsidR="00EC1ECE">
        <w:rPr>
          <w:sz w:val="28"/>
          <w:szCs w:val="28"/>
        </w:rPr>
        <w:t>9</w:t>
      </w:r>
      <w:r w:rsidRPr="003A480F">
        <w:rPr>
          <w:sz w:val="28"/>
          <w:szCs w:val="28"/>
        </w:rPr>
        <w:t xml:space="preserve"> изложить в следующей редакции:</w:t>
      </w:r>
    </w:p>
    <w:p w14:paraId="44E766EC" w14:textId="220DA523" w:rsidR="00E669E3" w:rsidRPr="003A480F" w:rsidRDefault="00E669E3" w:rsidP="00E669E3">
      <w:pPr>
        <w:spacing w:after="1" w:line="280" w:lineRule="atLeast"/>
        <w:ind w:firstLine="709"/>
        <w:jc w:val="both"/>
        <w:rPr>
          <w:sz w:val="28"/>
        </w:rPr>
      </w:pPr>
      <w:r w:rsidRPr="003A480F">
        <w:rPr>
          <w:sz w:val="28"/>
          <w:szCs w:val="28"/>
        </w:rPr>
        <w:t>«1</w:t>
      </w:r>
      <w:r w:rsidR="00EC1ECE">
        <w:rPr>
          <w:sz w:val="28"/>
          <w:szCs w:val="28"/>
        </w:rPr>
        <w:t>9</w:t>
      </w:r>
      <w:r w:rsidRPr="003A480F">
        <w:rPr>
          <w:sz w:val="28"/>
          <w:szCs w:val="28"/>
        </w:rPr>
        <w:t xml:space="preserve">. </w:t>
      </w:r>
      <w:r w:rsidRPr="003A480F">
        <w:rPr>
          <w:sz w:val="28"/>
        </w:rPr>
        <w:t>Персональны</w:t>
      </w:r>
      <w:r w:rsidR="00EC1ECE">
        <w:rPr>
          <w:sz w:val="28"/>
        </w:rPr>
        <w:t>е</w:t>
      </w:r>
      <w:r w:rsidRPr="003A480F">
        <w:rPr>
          <w:sz w:val="28"/>
        </w:rPr>
        <w:t xml:space="preserve"> повышающи</w:t>
      </w:r>
      <w:r w:rsidR="00EC1ECE">
        <w:rPr>
          <w:sz w:val="28"/>
        </w:rPr>
        <w:t>е</w:t>
      </w:r>
      <w:r w:rsidRPr="003A480F">
        <w:rPr>
          <w:sz w:val="28"/>
        </w:rPr>
        <w:t xml:space="preserve"> коэффициент</w:t>
      </w:r>
      <w:r w:rsidR="00EC1ECE">
        <w:rPr>
          <w:sz w:val="28"/>
        </w:rPr>
        <w:t>ы</w:t>
      </w:r>
      <w:r w:rsidRPr="003A480F">
        <w:rPr>
          <w:sz w:val="28"/>
        </w:rPr>
        <w:t xml:space="preserve"> к окладу (должностному окладу), ставке заработной платы, указанны</w:t>
      </w:r>
      <w:r w:rsidR="00EC1ECE">
        <w:rPr>
          <w:sz w:val="28"/>
        </w:rPr>
        <w:t>е</w:t>
      </w:r>
      <w:r w:rsidRPr="003A480F">
        <w:rPr>
          <w:sz w:val="28"/>
        </w:rPr>
        <w:t xml:space="preserve"> в пункт</w:t>
      </w:r>
      <w:r w:rsidR="00EC1ECE">
        <w:rPr>
          <w:sz w:val="28"/>
        </w:rPr>
        <w:t>ах</w:t>
      </w:r>
      <w:r w:rsidRPr="003A480F">
        <w:rPr>
          <w:sz w:val="28"/>
        </w:rPr>
        <w:t xml:space="preserve"> 17</w:t>
      </w:r>
      <w:r w:rsidR="00EC1ECE">
        <w:rPr>
          <w:sz w:val="28"/>
        </w:rPr>
        <w:t>, 18</w:t>
      </w:r>
      <w:r w:rsidRPr="003A480F">
        <w:rPr>
          <w:sz w:val="28"/>
        </w:rPr>
        <w:t xml:space="preserve"> настоящего Положения</w:t>
      </w:r>
      <w:r>
        <w:rPr>
          <w:sz w:val="28"/>
        </w:rPr>
        <w:t>,</w:t>
      </w:r>
      <w:r w:rsidRPr="003A480F">
        <w:rPr>
          <w:sz w:val="28"/>
        </w:rPr>
        <w:t xml:space="preserve"> устанавлива</w:t>
      </w:r>
      <w:r w:rsidR="00921A9A">
        <w:rPr>
          <w:sz w:val="28"/>
        </w:rPr>
        <w:t>ю</w:t>
      </w:r>
      <w:r w:rsidRPr="003A480F">
        <w:rPr>
          <w:sz w:val="28"/>
        </w:rPr>
        <w:t>тся на определенный период времени (месяц, квартал, год) в течение соответствующего календарного года.»;</w:t>
      </w:r>
    </w:p>
    <w:p w14:paraId="7C6445F2" w14:textId="0701D05E" w:rsidR="00E669E3" w:rsidRDefault="00E669E3" w:rsidP="00E669E3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Pr="003A480F">
        <w:rPr>
          <w:sz w:val="28"/>
        </w:rPr>
        <w:t>пункт 2</w:t>
      </w:r>
      <w:r w:rsidR="00EC1ECE">
        <w:rPr>
          <w:sz w:val="28"/>
        </w:rPr>
        <w:t>1</w:t>
      </w:r>
      <w:r w:rsidRPr="003A480F">
        <w:rPr>
          <w:sz w:val="28"/>
        </w:rPr>
        <w:t xml:space="preserve"> изложить в следующей редакции:</w:t>
      </w:r>
    </w:p>
    <w:p w14:paraId="2DDC496E" w14:textId="2BCD4735" w:rsidR="00E669E3" w:rsidRPr="006D465A" w:rsidRDefault="00E669E3" w:rsidP="00E669E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911"/>
      <w:r>
        <w:rPr>
          <w:sz w:val="28"/>
          <w:szCs w:val="28"/>
        </w:rPr>
        <w:t>«2</w:t>
      </w:r>
      <w:r w:rsidR="00EC1EC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D465A">
        <w:rPr>
          <w:sz w:val="28"/>
          <w:szCs w:val="28"/>
        </w:rPr>
        <w:t xml:space="preserve">Работникам </w:t>
      </w:r>
      <w:r w:rsidR="00EC1ECE">
        <w:rPr>
          <w:sz w:val="28"/>
          <w:szCs w:val="28"/>
        </w:rPr>
        <w:t>обще</w:t>
      </w:r>
      <w:r w:rsidRPr="00614AF9">
        <w:rPr>
          <w:sz w:val="28"/>
          <w:szCs w:val="28"/>
        </w:rPr>
        <w:t>образовательных</w:t>
      </w:r>
      <w:r w:rsidRPr="006D465A">
        <w:rPr>
          <w:sz w:val="28"/>
          <w:szCs w:val="28"/>
        </w:rPr>
        <w:t xml:space="preserve"> организаций устанавливаются следующие виды выплат компенсационного характера:</w:t>
      </w:r>
    </w:p>
    <w:bookmarkEnd w:id="1"/>
    <w:p w14:paraId="76F9C5D1" w14:textId="77777777" w:rsidR="00E669E3" w:rsidRPr="006F4272" w:rsidRDefault="00E669E3" w:rsidP="00E669E3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работникам, занятым на работах с вредными</w:t>
      </w:r>
      <w:r>
        <w:rPr>
          <w:sz w:val="28"/>
          <w:szCs w:val="28"/>
        </w:rPr>
        <w:t xml:space="preserve"> и (или) опасными</w:t>
      </w:r>
      <w:r w:rsidRPr="006F4272">
        <w:rPr>
          <w:sz w:val="28"/>
          <w:szCs w:val="28"/>
        </w:rPr>
        <w:t xml:space="preserve"> условиями труда</w:t>
      </w:r>
      <w:r>
        <w:rPr>
          <w:sz w:val="28"/>
          <w:szCs w:val="28"/>
        </w:rPr>
        <w:t>;</w:t>
      </w:r>
    </w:p>
    <w:p w14:paraId="6726E05B" w14:textId="77777777" w:rsidR="00E669E3" w:rsidRPr="006F4272" w:rsidRDefault="00E669E3" w:rsidP="00E669E3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за работу в местностях с особыми климатическими условиями</w:t>
      </w:r>
      <w:r>
        <w:rPr>
          <w:sz w:val="28"/>
          <w:szCs w:val="28"/>
        </w:rPr>
        <w:t>;</w:t>
      </w:r>
    </w:p>
    <w:p w14:paraId="5979DF98" w14:textId="77777777" w:rsidR="00E669E3" w:rsidRPr="006F4272" w:rsidRDefault="00E669E3" w:rsidP="00E669E3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при выполнении работ в условиях, отклоняющихся от нормальных</w:t>
      </w:r>
      <w:r>
        <w:rPr>
          <w:sz w:val="28"/>
          <w:szCs w:val="28"/>
        </w:rPr>
        <w:t xml:space="preserve"> </w:t>
      </w:r>
      <w:r w:rsidRPr="00080E71">
        <w:rPr>
          <w:sz w:val="28"/>
          <w:szCs w:val="28"/>
        </w:rPr>
        <w:t>(при выполнении работ различной квалификации,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sz w:val="28"/>
          <w:szCs w:val="28"/>
        </w:rPr>
        <w:t xml:space="preserve">, </w:t>
      </w:r>
      <w:r w:rsidRPr="006F4272">
        <w:rPr>
          <w:sz w:val="28"/>
          <w:szCs w:val="28"/>
        </w:rPr>
        <w:t>сверхурочн</w:t>
      </w:r>
      <w:r>
        <w:rPr>
          <w:sz w:val="28"/>
          <w:szCs w:val="28"/>
        </w:rPr>
        <w:t>ой</w:t>
      </w:r>
      <w:r w:rsidRPr="006F427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е, работе </w:t>
      </w:r>
      <w:r w:rsidRPr="006F4272">
        <w:rPr>
          <w:sz w:val="28"/>
          <w:szCs w:val="28"/>
        </w:rPr>
        <w:t>в ночное время</w:t>
      </w:r>
      <w:r>
        <w:rPr>
          <w:sz w:val="28"/>
          <w:szCs w:val="28"/>
        </w:rPr>
        <w:t>,</w:t>
      </w:r>
      <w:r w:rsidRPr="006F4272">
        <w:rPr>
          <w:sz w:val="28"/>
          <w:szCs w:val="28"/>
        </w:rPr>
        <w:t xml:space="preserve"> в выходн</w:t>
      </w:r>
      <w:r>
        <w:rPr>
          <w:sz w:val="28"/>
          <w:szCs w:val="28"/>
        </w:rPr>
        <w:t>ые</w:t>
      </w:r>
      <w:r w:rsidRPr="006F4272">
        <w:rPr>
          <w:sz w:val="28"/>
          <w:szCs w:val="28"/>
        </w:rPr>
        <w:t xml:space="preserve"> или нерабочи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д</w:t>
      </w:r>
      <w:r>
        <w:rPr>
          <w:sz w:val="28"/>
          <w:szCs w:val="28"/>
        </w:rPr>
        <w:t>ни);</w:t>
      </w:r>
    </w:p>
    <w:p w14:paraId="3383B092" w14:textId="77777777" w:rsidR="00E669E3" w:rsidRDefault="00E669E3" w:rsidP="00E669E3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(надбавки) за дополнительные виды работ, непосредственно связанные с образовательной деятельностью;</w:t>
      </w:r>
    </w:p>
    <w:p w14:paraId="5E19AF86" w14:textId="6498348B" w:rsidR="00E669E3" w:rsidRDefault="00E669E3" w:rsidP="00E66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53E34">
        <w:rPr>
          <w:sz w:val="28"/>
          <w:szCs w:val="28"/>
        </w:rPr>
        <w:t>выплат</w:t>
      </w:r>
      <w:r>
        <w:rPr>
          <w:sz w:val="28"/>
          <w:szCs w:val="28"/>
        </w:rPr>
        <w:t>ы (надбавки)</w:t>
      </w:r>
      <w:r w:rsidRPr="00753E34">
        <w:rPr>
          <w:sz w:val="28"/>
          <w:szCs w:val="28"/>
        </w:rPr>
        <w:t xml:space="preserve"> за выполнение особо важн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753E34">
        <w:rPr>
          <w:sz w:val="28"/>
          <w:szCs w:val="28"/>
        </w:rPr>
        <w:t>, связанн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с деятельностью </w:t>
      </w:r>
      <w:r w:rsidR="00533C56">
        <w:rPr>
          <w:sz w:val="28"/>
          <w:szCs w:val="28"/>
        </w:rPr>
        <w:t>обще</w:t>
      </w:r>
      <w:r w:rsidRPr="00753E34">
        <w:rPr>
          <w:sz w:val="28"/>
          <w:szCs w:val="28"/>
        </w:rPr>
        <w:t>образовательных организаций по исполнению требований законодательства.</w:t>
      </w:r>
      <w:r>
        <w:rPr>
          <w:sz w:val="28"/>
          <w:szCs w:val="28"/>
        </w:rPr>
        <w:t>»;</w:t>
      </w:r>
    </w:p>
    <w:p w14:paraId="3CEEF8DF" w14:textId="77777777" w:rsidR="003348F9" w:rsidRDefault="003348F9" w:rsidP="003348F9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5) пункт 25 </w:t>
      </w:r>
      <w:r w:rsidRPr="003A480F">
        <w:rPr>
          <w:sz w:val="28"/>
        </w:rPr>
        <w:t>изложить в следующей редакции:</w:t>
      </w:r>
    </w:p>
    <w:p w14:paraId="70AFF7BE" w14:textId="5EF2A3CD" w:rsidR="00A1184F" w:rsidRDefault="00A1184F" w:rsidP="00A1184F">
      <w:pPr>
        <w:ind w:firstLine="709"/>
        <w:jc w:val="both"/>
        <w:rPr>
          <w:sz w:val="28"/>
        </w:rPr>
      </w:pPr>
      <w:r>
        <w:rPr>
          <w:sz w:val="28"/>
        </w:rPr>
        <w:t>«25</w:t>
      </w:r>
      <w:r w:rsidRPr="00982B47">
        <w:rPr>
          <w:sz w:val="28"/>
        </w:rPr>
        <w:t xml:space="preserve">. </w:t>
      </w:r>
      <w:r w:rsidRPr="00025BFB">
        <w:rPr>
          <w:sz w:val="28"/>
        </w:rPr>
        <w:t xml:space="preserve">Работникам </w:t>
      </w:r>
      <w:r>
        <w:rPr>
          <w:sz w:val="28"/>
        </w:rPr>
        <w:t>обще</w:t>
      </w:r>
      <w:r w:rsidRPr="00025BFB">
        <w:rPr>
          <w:sz w:val="28"/>
        </w:rPr>
        <w:t xml:space="preserve">образовательных организаций, привлекаемым к работе сверхурочно, если эта работа не компенсировалась предоставлением им дополнительного времени отдыха в соответствии с количеством часов, отработанных сверхурочно, сверхурочная работа оплачивается исходя из размера заработной платы работников </w:t>
      </w:r>
      <w:r>
        <w:rPr>
          <w:sz w:val="28"/>
        </w:rPr>
        <w:t>обще</w:t>
      </w:r>
      <w:r w:rsidRPr="00025BFB">
        <w:rPr>
          <w:sz w:val="28"/>
        </w:rPr>
        <w:t>образовательных организаций в соответствии с системой оплаты труда, установленной настоящим Положением, включая компенсационные и стимулирующие выплаты, за первые два часа работы в полуторном размере, за последующие часы - в двойном размере.</w:t>
      </w:r>
    </w:p>
    <w:p w14:paraId="29C01E93" w14:textId="580DD7C1" w:rsidR="00A1184F" w:rsidRDefault="00A1184F" w:rsidP="00A1184F">
      <w:pPr>
        <w:ind w:firstLine="709"/>
        <w:jc w:val="both"/>
        <w:rPr>
          <w:sz w:val="28"/>
          <w:szCs w:val="28"/>
        </w:rPr>
      </w:pPr>
      <w:r w:rsidRPr="000A372F">
        <w:rPr>
          <w:rFonts w:eastAsia="Calibri"/>
          <w:sz w:val="28"/>
          <w:szCs w:val="22"/>
          <w:lang w:eastAsia="en-US"/>
        </w:rPr>
        <w:t xml:space="preserve">Работникам </w:t>
      </w:r>
      <w:r>
        <w:rPr>
          <w:rFonts w:eastAsia="Calibri"/>
          <w:sz w:val="28"/>
          <w:szCs w:val="22"/>
          <w:lang w:eastAsia="en-US"/>
        </w:rPr>
        <w:t>обще</w:t>
      </w:r>
      <w:r w:rsidRPr="000A372F">
        <w:rPr>
          <w:rFonts w:eastAsia="Calibri"/>
          <w:sz w:val="28"/>
          <w:szCs w:val="22"/>
          <w:lang w:eastAsia="en-US"/>
        </w:rPr>
        <w:t>образовательных организаций</w:t>
      </w:r>
      <w:r>
        <w:rPr>
          <w:rFonts w:eastAsia="Calibri"/>
          <w:sz w:val="28"/>
          <w:szCs w:val="22"/>
          <w:lang w:eastAsia="en-US"/>
        </w:rPr>
        <w:t xml:space="preserve">, </w:t>
      </w:r>
      <w:r w:rsidRPr="000A372F">
        <w:rPr>
          <w:sz w:val="28"/>
          <w:szCs w:val="28"/>
        </w:rPr>
        <w:t>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предусмотренны</w:t>
      </w:r>
      <w:r>
        <w:rPr>
          <w:sz w:val="28"/>
          <w:szCs w:val="28"/>
        </w:rPr>
        <w:t>х</w:t>
      </w:r>
      <w:r w:rsidRPr="000A372F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.</w:t>
      </w:r>
      <w:r w:rsidR="00037522">
        <w:rPr>
          <w:sz w:val="28"/>
          <w:szCs w:val="28"/>
        </w:rPr>
        <w:t>»;</w:t>
      </w:r>
    </w:p>
    <w:p w14:paraId="4939E7AA" w14:textId="0A773414" w:rsidR="002B0605" w:rsidRDefault="003348F9" w:rsidP="002B0605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6</w:t>
      </w:r>
      <w:r w:rsidR="004D5CB5" w:rsidRPr="00E040C7">
        <w:rPr>
          <w:sz w:val="28"/>
          <w:szCs w:val="28"/>
        </w:rPr>
        <w:t>)</w:t>
      </w:r>
      <w:r w:rsidR="00E90A90" w:rsidRPr="00E040C7">
        <w:rPr>
          <w:sz w:val="28"/>
          <w:szCs w:val="28"/>
        </w:rPr>
        <w:t xml:space="preserve"> </w:t>
      </w:r>
      <w:r w:rsidR="002B0605" w:rsidRPr="00E040C7">
        <w:rPr>
          <w:sz w:val="28"/>
        </w:rPr>
        <w:t>пункт</w:t>
      </w:r>
      <w:r w:rsidR="005A09AA" w:rsidRPr="00E040C7">
        <w:rPr>
          <w:sz w:val="28"/>
        </w:rPr>
        <w:t>ы</w:t>
      </w:r>
      <w:r w:rsidR="002B0605" w:rsidRPr="00E040C7">
        <w:rPr>
          <w:sz w:val="28"/>
        </w:rPr>
        <w:t xml:space="preserve"> 27</w:t>
      </w:r>
      <w:r w:rsidR="005A09AA">
        <w:rPr>
          <w:sz w:val="28"/>
        </w:rPr>
        <w:t xml:space="preserve">-29 </w:t>
      </w:r>
      <w:r w:rsidR="002B0605" w:rsidRPr="003A480F">
        <w:rPr>
          <w:sz w:val="28"/>
        </w:rPr>
        <w:t>изложить в следующей редакции:</w:t>
      </w:r>
    </w:p>
    <w:p w14:paraId="59BFD5FD" w14:textId="3B573C0A" w:rsidR="004D5CB5" w:rsidRPr="00911625" w:rsidRDefault="00E90A90" w:rsidP="004D5CB5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5CB5">
        <w:rPr>
          <w:sz w:val="28"/>
          <w:szCs w:val="28"/>
        </w:rPr>
        <w:t>27. Выплаты (надбавки) за дополнительные виды работ, непосредственно связанные с образовательной деятельностью</w:t>
      </w:r>
      <w:r w:rsidR="004D5CB5" w:rsidRPr="00911625">
        <w:rPr>
          <w:sz w:val="28"/>
          <w:szCs w:val="28"/>
        </w:rPr>
        <w:t xml:space="preserve">, работникам общеобразовательных организаций устанавливаются в соответствии с </w:t>
      </w:r>
      <w:hyperlink w:anchor="sub_999102" w:history="1">
        <w:r w:rsidR="004D5CB5" w:rsidRPr="00911625">
          <w:rPr>
            <w:sz w:val="28"/>
            <w:szCs w:val="28"/>
          </w:rPr>
          <w:t xml:space="preserve">Приложением </w:t>
        </w:r>
      </w:hyperlink>
      <w:r w:rsidR="004D5CB5" w:rsidRPr="00911625">
        <w:rPr>
          <w:sz w:val="28"/>
          <w:szCs w:val="28"/>
        </w:rPr>
        <w:t>4 к настоящему Положению.</w:t>
      </w:r>
    </w:p>
    <w:p w14:paraId="2F813828" w14:textId="208D7C1A" w:rsidR="004D5CB5" w:rsidRDefault="004D5CB5" w:rsidP="00AC4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(надбавки), установленные Приложением 4 к настоящему Положению (за исключением выплат (надбавок), указанных в строках </w:t>
      </w:r>
      <w:r w:rsidRPr="00BC5F96">
        <w:rPr>
          <w:sz w:val="28"/>
          <w:szCs w:val="28"/>
        </w:rPr>
        <w:t xml:space="preserve">1, 3, 4, </w:t>
      </w:r>
      <w:r w:rsidR="00AC4331" w:rsidRPr="00BC5F96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4), производятся:</w:t>
      </w:r>
    </w:p>
    <w:p w14:paraId="7EE87942" w14:textId="77777777" w:rsidR="00AC4331" w:rsidRDefault="004D5CB5" w:rsidP="00AC4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к размеру оплаты за фактический объем учебной нагрузки или педагогической работы</w:t>
      </w:r>
      <w:r w:rsidR="00AC4331">
        <w:rPr>
          <w:sz w:val="28"/>
          <w:szCs w:val="28"/>
        </w:rPr>
        <w:t>;</w:t>
      </w:r>
    </w:p>
    <w:p w14:paraId="4C92372D" w14:textId="6F2EDAAC" w:rsidR="008E3B21" w:rsidRDefault="008E3B21" w:rsidP="008E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 работникам к размеру оплаты за фактический объем занимаемых ставок.</w:t>
      </w:r>
    </w:p>
    <w:p w14:paraId="78EEC0B3" w14:textId="7387DA57" w:rsidR="002B0605" w:rsidRDefault="00E669E3" w:rsidP="002B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60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B0605">
        <w:rPr>
          <w:sz w:val="28"/>
          <w:szCs w:val="28"/>
        </w:rPr>
        <w:t>В</w:t>
      </w:r>
      <w:r w:rsidR="002B0605" w:rsidRPr="00753E34">
        <w:rPr>
          <w:sz w:val="28"/>
          <w:szCs w:val="28"/>
        </w:rPr>
        <w:t>ыплат</w:t>
      </w:r>
      <w:r w:rsidR="002B0605">
        <w:rPr>
          <w:sz w:val="28"/>
          <w:szCs w:val="28"/>
        </w:rPr>
        <w:t>ы</w:t>
      </w:r>
      <w:r w:rsidR="002B0605" w:rsidRPr="00753E34">
        <w:rPr>
          <w:sz w:val="28"/>
          <w:szCs w:val="28"/>
        </w:rPr>
        <w:t xml:space="preserve"> </w:t>
      </w:r>
      <w:r w:rsidR="002B0605">
        <w:rPr>
          <w:sz w:val="28"/>
          <w:szCs w:val="28"/>
        </w:rPr>
        <w:t xml:space="preserve">(надбавки) </w:t>
      </w:r>
      <w:r w:rsidR="002B0605" w:rsidRPr="00753E34">
        <w:rPr>
          <w:sz w:val="28"/>
          <w:szCs w:val="28"/>
        </w:rPr>
        <w:t>за выполнение особо важн</w:t>
      </w:r>
      <w:r w:rsidR="002B0605">
        <w:rPr>
          <w:sz w:val="28"/>
          <w:szCs w:val="28"/>
        </w:rPr>
        <w:t>ых</w:t>
      </w:r>
      <w:r w:rsidR="002B0605" w:rsidRPr="00753E34">
        <w:rPr>
          <w:sz w:val="28"/>
          <w:szCs w:val="28"/>
        </w:rPr>
        <w:t xml:space="preserve"> задани</w:t>
      </w:r>
      <w:r w:rsidR="002B0605">
        <w:rPr>
          <w:sz w:val="28"/>
          <w:szCs w:val="28"/>
        </w:rPr>
        <w:t>й</w:t>
      </w:r>
      <w:r w:rsidR="002B0605" w:rsidRPr="00753E34">
        <w:rPr>
          <w:sz w:val="28"/>
          <w:szCs w:val="28"/>
        </w:rPr>
        <w:t>, связанн</w:t>
      </w:r>
      <w:r w:rsidR="002B0605">
        <w:rPr>
          <w:sz w:val="28"/>
          <w:szCs w:val="28"/>
        </w:rPr>
        <w:t>ых</w:t>
      </w:r>
      <w:r w:rsidR="002B0605" w:rsidRPr="00753E34">
        <w:rPr>
          <w:sz w:val="28"/>
          <w:szCs w:val="28"/>
        </w:rPr>
        <w:t xml:space="preserve"> с деятельностью </w:t>
      </w:r>
      <w:r w:rsidR="007C760E">
        <w:rPr>
          <w:sz w:val="28"/>
          <w:szCs w:val="28"/>
        </w:rPr>
        <w:t>обще</w:t>
      </w:r>
      <w:r w:rsidR="002B0605" w:rsidRPr="00753E34">
        <w:rPr>
          <w:sz w:val="28"/>
          <w:szCs w:val="28"/>
        </w:rPr>
        <w:t>образовательных организаций по исполнению требований законодательства</w:t>
      </w:r>
      <w:r w:rsidR="002B0605">
        <w:rPr>
          <w:sz w:val="28"/>
          <w:szCs w:val="28"/>
        </w:rPr>
        <w:t xml:space="preserve">, </w:t>
      </w:r>
      <w:r w:rsidR="002B0605" w:rsidRPr="002304BD">
        <w:rPr>
          <w:sz w:val="28"/>
          <w:szCs w:val="28"/>
        </w:rPr>
        <w:t>устанавлива</w:t>
      </w:r>
      <w:r w:rsidR="002B0605">
        <w:rPr>
          <w:sz w:val="28"/>
          <w:szCs w:val="28"/>
        </w:rPr>
        <w:t>ю</w:t>
      </w:r>
      <w:r w:rsidR="002B0605" w:rsidRPr="002304BD">
        <w:rPr>
          <w:sz w:val="28"/>
          <w:szCs w:val="28"/>
        </w:rPr>
        <w:t xml:space="preserve">тся </w:t>
      </w:r>
      <w:r w:rsidR="002B0605">
        <w:rPr>
          <w:sz w:val="28"/>
          <w:szCs w:val="28"/>
        </w:rPr>
        <w:t>р</w:t>
      </w:r>
      <w:r w:rsidR="002B0605" w:rsidRPr="002304BD">
        <w:rPr>
          <w:sz w:val="28"/>
          <w:szCs w:val="28"/>
        </w:rPr>
        <w:t xml:space="preserve">аботникам </w:t>
      </w:r>
      <w:r w:rsidR="007C760E">
        <w:rPr>
          <w:sz w:val="28"/>
          <w:szCs w:val="28"/>
        </w:rPr>
        <w:t>обще</w:t>
      </w:r>
      <w:r w:rsidR="002B0605">
        <w:rPr>
          <w:sz w:val="28"/>
          <w:szCs w:val="28"/>
        </w:rPr>
        <w:t xml:space="preserve">образовательных </w:t>
      </w:r>
      <w:r w:rsidR="002B0605" w:rsidRPr="00E509CE">
        <w:rPr>
          <w:sz w:val="28"/>
          <w:szCs w:val="28"/>
        </w:rPr>
        <w:t>организаций</w:t>
      </w:r>
      <w:r w:rsidR="002B0605">
        <w:rPr>
          <w:sz w:val="28"/>
          <w:szCs w:val="28"/>
        </w:rPr>
        <w:t xml:space="preserve"> </w:t>
      </w:r>
      <w:r w:rsidR="002B0605" w:rsidRPr="006F4272">
        <w:rPr>
          <w:sz w:val="28"/>
          <w:szCs w:val="28"/>
        </w:rPr>
        <w:t xml:space="preserve">в соответствии с </w:t>
      </w:r>
      <w:hyperlink w:anchor="sub_999101" w:history="1">
        <w:r w:rsidR="002B0605" w:rsidRPr="00474328">
          <w:rPr>
            <w:sz w:val="28"/>
            <w:szCs w:val="28"/>
          </w:rPr>
          <w:t xml:space="preserve">Приложением </w:t>
        </w:r>
      </w:hyperlink>
      <w:r w:rsidR="002B0605">
        <w:rPr>
          <w:sz w:val="28"/>
          <w:szCs w:val="28"/>
        </w:rPr>
        <w:t>4.1</w:t>
      </w:r>
      <w:r w:rsidR="002B0605" w:rsidRPr="006F4272">
        <w:rPr>
          <w:sz w:val="28"/>
          <w:szCs w:val="28"/>
        </w:rPr>
        <w:t xml:space="preserve"> к настоящему </w:t>
      </w:r>
      <w:r w:rsidR="002B0605">
        <w:rPr>
          <w:sz w:val="28"/>
          <w:szCs w:val="28"/>
        </w:rPr>
        <w:t>П</w:t>
      </w:r>
      <w:r w:rsidR="002B0605" w:rsidRPr="006F4272">
        <w:rPr>
          <w:sz w:val="28"/>
          <w:szCs w:val="28"/>
        </w:rPr>
        <w:t>оложению.</w:t>
      </w:r>
    </w:p>
    <w:p w14:paraId="67B4B5C8" w14:textId="5815C1F3" w:rsidR="00477B48" w:rsidRDefault="00477B48" w:rsidP="00477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B3C">
        <w:rPr>
          <w:sz w:val="28"/>
          <w:szCs w:val="28"/>
        </w:rPr>
        <w:t>Выплаты (надбавки)</w:t>
      </w:r>
      <w:r w:rsidRPr="00FF1B3C">
        <w:rPr>
          <w:sz w:val="28"/>
        </w:rPr>
        <w:t xml:space="preserve"> за выполнение особо важных заданий устанавливаются распорядительным актом общеобразовательной организации на определенный период времени исполнения соответствующего поручения.</w:t>
      </w:r>
      <w:r>
        <w:rPr>
          <w:sz w:val="28"/>
        </w:rPr>
        <w:t xml:space="preserve"> </w:t>
      </w:r>
    </w:p>
    <w:p w14:paraId="7A63976C" w14:textId="6E325D18" w:rsidR="002B0605" w:rsidRPr="00E81DBE" w:rsidRDefault="002B0605" w:rsidP="002B0605">
      <w:pPr>
        <w:spacing w:after="1" w:line="280" w:lineRule="atLeast"/>
        <w:ind w:firstLine="709"/>
        <w:jc w:val="both"/>
        <w:rPr>
          <w:sz w:val="28"/>
        </w:rPr>
      </w:pPr>
      <w:r w:rsidRPr="00E81DBE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E81DBE">
        <w:rPr>
          <w:sz w:val="28"/>
          <w:szCs w:val="28"/>
        </w:rPr>
        <w:t xml:space="preserve"> (надбавк</w:t>
      </w:r>
      <w:r>
        <w:rPr>
          <w:sz w:val="28"/>
          <w:szCs w:val="28"/>
        </w:rPr>
        <w:t>и</w:t>
      </w:r>
      <w:r w:rsidRPr="00E81DBE">
        <w:rPr>
          <w:sz w:val="28"/>
          <w:szCs w:val="28"/>
        </w:rPr>
        <w:t>)</w:t>
      </w:r>
      <w:r w:rsidRPr="00E81DBE">
        <w:rPr>
          <w:sz w:val="28"/>
        </w:rPr>
        <w:t xml:space="preserve"> за выполнение особо важн</w:t>
      </w:r>
      <w:r>
        <w:rPr>
          <w:sz w:val="28"/>
        </w:rPr>
        <w:t>ых</w:t>
      </w:r>
      <w:r w:rsidRPr="00E81DBE">
        <w:rPr>
          <w:sz w:val="28"/>
        </w:rPr>
        <w:t xml:space="preserve"> задани</w:t>
      </w:r>
      <w:r>
        <w:rPr>
          <w:sz w:val="28"/>
        </w:rPr>
        <w:t>й</w:t>
      </w:r>
      <w:r w:rsidRPr="00E81DBE">
        <w:rPr>
          <w:sz w:val="28"/>
        </w:rPr>
        <w:t xml:space="preserve"> не устанавлива</w:t>
      </w:r>
      <w:r>
        <w:rPr>
          <w:sz w:val="28"/>
        </w:rPr>
        <w:t>ю</w:t>
      </w:r>
      <w:r w:rsidRPr="00E81DBE">
        <w:rPr>
          <w:sz w:val="28"/>
        </w:rPr>
        <w:t xml:space="preserve">тся, если работы во исполнение требований законодательства относятся к прямым должностным обязанностям работников </w:t>
      </w:r>
      <w:r w:rsidR="007C760E">
        <w:rPr>
          <w:sz w:val="28"/>
          <w:szCs w:val="28"/>
        </w:rPr>
        <w:t>обще</w:t>
      </w:r>
      <w:r w:rsidRPr="00E81DBE">
        <w:rPr>
          <w:sz w:val="28"/>
          <w:szCs w:val="28"/>
        </w:rPr>
        <w:t xml:space="preserve">образовательной </w:t>
      </w:r>
      <w:r w:rsidRPr="00E81DBE">
        <w:rPr>
          <w:sz w:val="28"/>
        </w:rPr>
        <w:t>организации.</w:t>
      </w:r>
    </w:p>
    <w:p w14:paraId="3D0F4BFB" w14:textId="609332F4" w:rsidR="00CD3B3E" w:rsidRPr="00E81DBE" w:rsidRDefault="00CD3B3E" w:rsidP="00CD3B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B3E">
        <w:rPr>
          <w:sz w:val="28"/>
        </w:rPr>
        <w:t xml:space="preserve">Не допускается </w:t>
      </w:r>
      <w:r w:rsidRPr="00CD3B3E">
        <w:rPr>
          <w:sz w:val="28"/>
          <w:szCs w:val="28"/>
        </w:rPr>
        <w:t>поручать одному работнику общеобразовательной организации в один период времени несколько видов особо важных заданий, предусмотренных перечнем Приложения 4.1 к настоящему Положению.</w:t>
      </w:r>
    </w:p>
    <w:p w14:paraId="6C14E1D0" w14:textId="2787D3A8" w:rsidR="007C760E" w:rsidRPr="00432615" w:rsidRDefault="007C760E" w:rsidP="009577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 Педагогическому р</w:t>
      </w:r>
      <w:r w:rsidRPr="002D100F">
        <w:rPr>
          <w:sz w:val="28"/>
          <w:szCs w:val="28"/>
        </w:rPr>
        <w:t>аботник</w:t>
      </w:r>
      <w:r>
        <w:rPr>
          <w:sz w:val="28"/>
          <w:szCs w:val="28"/>
        </w:rPr>
        <w:t>у</w:t>
      </w:r>
      <w:r w:rsidRPr="002D100F">
        <w:rPr>
          <w:sz w:val="28"/>
          <w:szCs w:val="28"/>
        </w:rPr>
        <w:t>, привлекаем</w:t>
      </w:r>
      <w:r>
        <w:rPr>
          <w:sz w:val="28"/>
          <w:szCs w:val="28"/>
        </w:rPr>
        <w:t>ому</w:t>
      </w:r>
      <w:r w:rsidRPr="002D100F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>в порядке замещения отсутствующего педагогического работника не более двух месяцев по причине временной нетрудоспособности и иным причинам</w:t>
      </w:r>
      <w:r w:rsidRPr="00432615">
        <w:rPr>
          <w:sz w:val="28"/>
          <w:szCs w:val="28"/>
        </w:rPr>
        <w:t xml:space="preserve">, производится </w:t>
      </w:r>
      <w:r>
        <w:rPr>
          <w:sz w:val="28"/>
          <w:szCs w:val="28"/>
        </w:rPr>
        <w:t xml:space="preserve">почасовая оплата труда </w:t>
      </w:r>
      <w:r w:rsidRPr="00432615">
        <w:rPr>
          <w:sz w:val="28"/>
          <w:szCs w:val="28"/>
        </w:rPr>
        <w:t>с учетом:</w:t>
      </w:r>
    </w:p>
    <w:p w14:paraId="7827D41E" w14:textId="77777777" w:rsidR="007C760E" w:rsidRDefault="007C760E" w:rsidP="007C760E">
      <w:pPr>
        <w:pStyle w:val="a8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выплат компенсационного характера:</w:t>
      </w:r>
    </w:p>
    <w:p w14:paraId="5793951C" w14:textId="2661109C" w:rsidR="007C760E" w:rsidRPr="00432615" w:rsidRDefault="007C760E" w:rsidP="009577D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проверку письменных работ;</w:t>
      </w:r>
    </w:p>
    <w:p w14:paraId="2B018C8B" w14:textId="77777777" w:rsidR="007C760E" w:rsidRDefault="007C760E" w:rsidP="007C760E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особенности </w:t>
      </w:r>
      <w:r w:rsidRPr="00432615">
        <w:rPr>
          <w:sz w:val="28"/>
          <w:szCs w:val="28"/>
        </w:rPr>
        <w:t>работ</w:t>
      </w:r>
      <w:r>
        <w:rPr>
          <w:sz w:val="28"/>
          <w:szCs w:val="28"/>
        </w:rPr>
        <w:t>ы, связанные с организацией и осуществлением образовательной деятельности по адаптированным</w:t>
      </w:r>
      <w:r w:rsidRPr="00432615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м</w:t>
      </w:r>
      <w:r w:rsidRPr="00432615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м</w:t>
      </w:r>
      <w:r w:rsidRPr="004326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32615">
        <w:rPr>
          <w:sz w:val="28"/>
          <w:szCs w:val="28"/>
        </w:rPr>
        <w:t>;</w:t>
      </w:r>
    </w:p>
    <w:p w14:paraId="10AF6375" w14:textId="428F18EA" w:rsidR="007C760E" w:rsidRDefault="007C760E" w:rsidP="007C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работу </w:t>
      </w:r>
      <w:r w:rsidR="009577D9">
        <w:rPr>
          <w:sz w:val="28"/>
          <w:szCs w:val="28"/>
        </w:rPr>
        <w:t>в общеобразовательных организациях со специальными наименованиями «лицей», «гимназия»,</w:t>
      </w:r>
    </w:p>
    <w:p w14:paraId="50DFAC62" w14:textId="4FF8A3C4" w:rsidR="007C760E" w:rsidRPr="00432615" w:rsidRDefault="007C760E" w:rsidP="007C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работы с вредными и (или) опасными условиями труда;</w:t>
      </w:r>
    </w:p>
    <w:p w14:paraId="2FE4FE8C" w14:textId="77777777" w:rsidR="007C760E" w:rsidRPr="00432615" w:rsidRDefault="00397A3A" w:rsidP="007C760E">
      <w:pPr>
        <w:ind w:firstLine="709"/>
        <w:rPr>
          <w:sz w:val="28"/>
          <w:szCs w:val="28"/>
        </w:rPr>
      </w:pPr>
      <w:hyperlink r:id="rId8" w:history="1">
        <w:r w:rsidR="007C760E" w:rsidRPr="00432615">
          <w:rPr>
            <w:sz w:val="28"/>
            <w:szCs w:val="28"/>
          </w:rPr>
          <w:t>районного коэффициент</w:t>
        </w:r>
      </w:hyperlink>
      <w:r w:rsidR="007C760E" w:rsidRPr="00432615">
        <w:rPr>
          <w:sz w:val="28"/>
          <w:szCs w:val="28"/>
        </w:rPr>
        <w:t>а и процентной надбавки к заработной плате за работу в южных районах Иркутской области;</w:t>
      </w:r>
    </w:p>
    <w:p w14:paraId="7F061D9E" w14:textId="77777777" w:rsidR="007C760E" w:rsidRPr="00432615" w:rsidRDefault="007C760E" w:rsidP="007C760E">
      <w:pPr>
        <w:pStyle w:val="a8"/>
        <w:numPr>
          <w:ilvl w:val="0"/>
          <w:numId w:val="10"/>
        </w:numPr>
        <w:rPr>
          <w:sz w:val="28"/>
          <w:szCs w:val="28"/>
        </w:rPr>
      </w:pPr>
      <w:r w:rsidRPr="00432615">
        <w:rPr>
          <w:sz w:val="28"/>
          <w:szCs w:val="28"/>
        </w:rPr>
        <w:t>выплат стимулирующего характера:</w:t>
      </w:r>
    </w:p>
    <w:p w14:paraId="28AB31A8" w14:textId="77777777" w:rsidR="007C760E" w:rsidRPr="00432615" w:rsidRDefault="007C760E" w:rsidP="007C760E">
      <w:pPr>
        <w:pStyle w:val="a8"/>
        <w:ind w:left="0" w:firstLine="709"/>
        <w:rPr>
          <w:sz w:val="28"/>
          <w:szCs w:val="28"/>
        </w:rPr>
      </w:pPr>
      <w:r w:rsidRPr="00432615">
        <w:rPr>
          <w:sz w:val="28"/>
          <w:szCs w:val="28"/>
        </w:rPr>
        <w:t>за наличие квалификационной категории;</w:t>
      </w:r>
    </w:p>
    <w:p w14:paraId="4A9CCC3A" w14:textId="77777777" w:rsidR="007C760E" w:rsidRDefault="007C760E" w:rsidP="007C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lastRenderedPageBreak/>
        <w:t>за профессиональное развитие</w:t>
      </w:r>
      <w:r>
        <w:rPr>
          <w:sz w:val="28"/>
          <w:szCs w:val="28"/>
        </w:rPr>
        <w:t>;</w:t>
      </w:r>
    </w:p>
    <w:p w14:paraId="7C53B0DF" w14:textId="77777777" w:rsidR="007C760E" w:rsidRDefault="007C760E" w:rsidP="007C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работу в сельской местности</w:t>
      </w:r>
      <w:r>
        <w:rPr>
          <w:sz w:val="28"/>
          <w:szCs w:val="28"/>
        </w:rPr>
        <w:t>.»;</w:t>
      </w:r>
    </w:p>
    <w:p w14:paraId="1124BF06" w14:textId="07EDD069" w:rsidR="002B0605" w:rsidRPr="006E7D7E" w:rsidRDefault="002B0605" w:rsidP="002B060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164FF">
        <w:rPr>
          <w:rFonts w:ascii="Times New Roman" w:hAnsi="Times New Roman" w:cs="Times New Roman"/>
          <w:b w:val="0"/>
          <w:bCs w:val="0"/>
          <w:color w:val="auto"/>
        </w:rPr>
        <w:t>2</w:t>
      </w:r>
      <w:r w:rsidR="007C760E">
        <w:rPr>
          <w:rFonts w:ascii="Times New Roman" w:hAnsi="Times New Roman" w:cs="Times New Roman"/>
          <w:b w:val="0"/>
          <w:bCs w:val="0"/>
          <w:color w:val="auto"/>
        </w:rPr>
        <w:t>9</w:t>
      </w:r>
      <w:r w:rsidRPr="00F164FF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6E7D7E">
        <w:rPr>
          <w:b w:val="0"/>
          <w:bCs w:val="0"/>
          <w:color w:val="auto"/>
        </w:rPr>
        <w:t xml:space="preserve"> </w:t>
      </w:r>
      <w:r w:rsidRPr="006E7D7E">
        <w:rPr>
          <w:rFonts w:ascii="Times New Roman" w:hAnsi="Times New Roman" w:cs="Times New Roman"/>
          <w:b w:val="0"/>
          <w:bCs w:val="0"/>
          <w:color w:val="auto"/>
        </w:rPr>
        <w:t xml:space="preserve">Работникам </w:t>
      </w:r>
      <w:r w:rsidR="009577D9">
        <w:rPr>
          <w:rFonts w:ascii="Times New Roman" w:hAnsi="Times New Roman" w:cs="Times New Roman"/>
          <w:b w:val="0"/>
          <w:bCs w:val="0"/>
          <w:color w:val="auto"/>
        </w:rPr>
        <w:t>обще</w:t>
      </w:r>
      <w:r w:rsidRPr="006E7D7E">
        <w:rPr>
          <w:rFonts w:ascii="Times New Roman" w:hAnsi="Times New Roman" w:cs="Times New Roman"/>
          <w:b w:val="0"/>
          <w:bCs w:val="0"/>
          <w:color w:val="auto"/>
        </w:rPr>
        <w:t>образовательных организаций устанавливаются следующие виды выплат стимулирующего характера:</w:t>
      </w:r>
    </w:p>
    <w:p w14:paraId="49C108DE" w14:textId="77777777" w:rsidR="002B0605" w:rsidRPr="006E7D7E" w:rsidRDefault="002B0605" w:rsidP="002B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9181"/>
      <w:r w:rsidRPr="006E7D7E">
        <w:rPr>
          <w:sz w:val="28"/>
          <w:szCs w:val="28"/>
        </w:rPr>
        <w:t xml:space="preserve">1) </w:t>
      </w:r>
      <w:bookmarkStart w:id="3" w:name="sub_9182"/>
      <w:bookmarkEnd w:id="2"/>
      <w:r w:rsidRPr="006E7D7E">
        <w:rPr>
          <w:sz w:val="28"/>
          <w:szCs w:val="28"/>
        </w:rPr>
        <w:t>выплаты за наличие</w:t>
      </w:r>
      <w:r>
        <w:rPr>
          <w:sz w:val="28"/>
          <w:szCs w:val="28"/>
        </w:rPr>
        <w:t xml:space="preserve"> </w:t>
      </w:r>
      <w:r w:rsidRPr="006E7D7E">
        <w:rPr>
          <w:sz w:val="28"/>
          <w:szCs w:val="28"/>
        </w:rPr>
        <w:t>квалификационной категории;</w:t>
      </w:r>
    </w:p>
    <w:p w14:paraId="0D7E15A0" w14:textId="77777777" w:rsidR="002B0605" w:rsidRDefault="002B0605" w:rsidP="002B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7E">
        <w:rPr>
          <w:sz w:val="28"/>
          <w:szCs w:val="28"/>
        </w:rPr>
        <w:t>2) выплаты за профессиональное развитие;</w:t>
      </w:r>
    </w:p>
    <w:p w14:paraId="391060F5" w14:textId="77777777" w:rsidR="002B0605" w:rsidRDefault="002B0605" w:rsidP="002B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7D7E">
        <w:rPr>
          <w:sz w:val="28"/>
          <w:szCs w:val="28"/>
        </w:rPr>
        <w:t xml:space="preserve">) </w:t>
      </w:r>
      <w:r>
        <w:rPr>
          <w:sz w:val="28"/>
          <w:szCs w:val="28"/>
        </w:rPr>
        <w:t>вознаграждение по итогам работы (выплаты за</w:t>
      </w:r>
      <w:r w:rsidRPr="006E7D7E">
        <w:rPr>
          <w:sz w:val="28"/>
          <w:szCs w:val="28"/>
        </w:rPr>
        <w:t xml:space="preserve"> качество выполняемых работ</w:t>
      </w:r>
      <w:r>
        <w:rPr>
          <w:sz w:val="28"/>
          <w:szCs w:val="28"/>
        </w:rPr>
        <w:t>,</w:t>
      </w:r>
      <w:r w:rsidRPr="006E7D7E">
        <w:rPr>
          <w:sz w:val="28"/>
          <w:szCs w:val="28"/>
        </w:rPr>
        <w:t xml:space="preserve"> интенсивность</w:t>
      </w:r>
      <w:r>
        <w:rPr>
          <w:sz w:val="28"/>
          <w:szCs w:val="28"/>
        </w:rPr>
        <w:t xml:space="preserve"> и</w:t>
      </w:r>
      <w:r w:rsidRPr="006E7D7E">
        <w:rPr>
          <w:sz w:val="28"/>
          <w:szCs w:val="28"/>
        </w:rPr>
        <w:t xml:space="preserve"> высокие результаты работы, </w:t>
      </w:r>
      <w:bookmarkStart w:id="4" w:name="sub_9184"/>
      <w:bookmarkEnd w:id="3"/>
      <w:r w:rsidRPr="006E7D7E">
        <w:rPr>
          <w:sz w:val="28"/>
          <w:szCs w:val="28"/>
        </w:rPr>
        <w:t>премиальные выплаты по итогам работы</w:t>
      </w:r>
      <w:bookmarkStart w:id="5" w:name="sub_9185"/>
      <w:bookmarkEnd w:id="4"/>
      <w:r>
        <w:rPr>
          <w:sz w:val="28"/>
          <w:szCs w:val="28"/>
        </w:rPr>
        <w:t>);</w:t>
      </w:r>
    </w:p>
    <w:bookmarkEnd w:id="5"/>
    <w:p w14:paraId="44647BEF" w14:textId="35502ED0" w:rsidR="002B0605" w:rsidRDefault="002B0605" w:rsidP="002B0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64FF">
        <w:rPr>
          <w:sz w:val="28"/>
          <w:szCs w:val="28"/>
        </w:rPr>
        <w:t>) единовременная выплата за результативное участие в районном конкурсе «</w:t>
      </w:r>
      <w:r w:rsidR="009577D9">
        <w:rPr>
          <w:sz w:val="28"/>
          <w:szCs w:val="28"/>
        </w:rPr>
        <w:t>Учитель</w:t>
      </w:r>
      <w:r w:rsidRPr="00F164FF">
        <w:rPr>
          <w:sz w:val="28"/>
          <w:szCs w:val="28"/>
        </w:rPr>
        <w:t xml:space="preserve"> года», в </w:t>
      </w:r>
      <w:r>
        <w:rPr>
          <w:sz w:val="28"/>
          <w:szCs w:val="28"/>
        </w:rPr>
        <w:t>р</w:t>
      </w:r>
      <w:r w:rsidRPr="00F164FF">
        <w:rPr>
          <w:sz w:val="28"/>
          <w:szCs w:val="28"/>
        </w:rPr>
        <w:t xml:space="preserve">айонный конкурсе «Педагогический дебют» </w:t>
      </w:r>
      <w:r>
        <w:rPr>
          <w:sz w:val="28"/>
          <w:szCs w:val="28"/>
        </w:rPr>
        <w:t xml:space="preserve">в </w:t>
      </w:r>
      <w:r w:rsidRPr="00F164FF">
        <w:rPr>
          <w:sz w:val="28"/>
          <w:szCs w:val="28"/>
        </w:rPr>
        <w:t>номинаци</w:t>
      </w:r>
      <w:r>
        <w:rPr>
          <w:sz w:val="28"/>
          <w:szCs w:val="28"/>
        </w:rPr>
        <w:t>и</w:t>
      </w:r>
      <w:r w:rsidRPr="00F164FF">
        <w:rPr>
          <w:sz w:val="28"/>
          <w:szCs w:val="28"/>
        </w:rPr>
        <w:t xml:space="preserve"> «Педагогический работник </w:t>
      </w:r>
      <w:r w:rsidR="009577D9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о</w:t>
      </w:r>
      <w:r w:rsidRPr="00F164FF">
        <w:rPr>
          <w:sz w:val="28"/>
          <w:szCs w:val="28"/>
        </w:rPr>
        <w:t>рганизации</w:t>
      </w:r>
      <w:r w:rsidR="009577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DF34D00" w14:textId="77777777" w:rsidR="002B0605" w:rsidRPr="006E7D7E" w:rsidRDefault="002B0605" w:rsidP="002B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выплата (надбавка) за работу в сельской местности.»;</w:t>
      </w:r>
    </w:p>
    <w:p w14:paraId="60D6E60D" w14:textId="54EE4EAE" w:rsidR="00E669E3" w:rsidRDefault="00A1184F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9E3">
        <w:rPr>
          <w:sz w:val="28"/>
          <w:szCs w:val="28"/>
        </w:rPr>
        <w:t>) пункт 3</w:t>
      </w:r>
      <w:r w:rsidR="009577D9">
        <w:rPr>
          <w:sz w:val="28"/>
          <w:szCs w:val="28"/>
        </w:rPr>
        <w:t>1</w:t>
      </w:r>
      <w:r w:rsidR="00E669E3">
        <w:rPr>
          <w:sz w:val="28"/>
          <w:szCs w:val="28"/>
        </w:rPr>
        <w:t xml:space="preserve"> изложить в следующей редакции:</w:t>
      </w:r>
    </w:p>
    <w:p w14:paraId="2F4472C4" w14:textId="385C7814" w:rsidR="00E669E3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9577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F4272">
        <w:rPr>
          <w:sz w:val="28"/>
          <w:szCs w:val="28"/>
        </w:rPr>
        <w:t>К</w:t>
      </w:r>
      <w:r>
        <w:rPr>
          <w:sz w:val="28"/>
          <w:szCs w:val="28"/>
        </w:rPr>
        <w:t xml:space="preserve"> выплатам, носящим обязательный</w:t>
      </w:r>
      <w:r w:rsidRPr="006F4272">
        <w:rPr>
          <w:sz w:val="28"/>
          <w:szCs w:val="28"/>
        </w:rPr>
        <w:t xml:space="preserve"> характер, относятся выплаты</w:t>
      </w:r>
      <w:r>
        <w:rPr>
          <w:sz w:val="28"/>
          <w:szCs w:val="28"/>
        </w:rPr>
        <w:t>:</w:t>
      </w:r>
    </w:p>
    <w:p w14:paraId="6FF38E36" w14:textId="77777777" w:rsidR="00E669E3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за нал</w:t>
      </w:r>
      <w:r>
        <w:rPr>
          <w:sz w:val="28"/>
          <w:szCs w:val="28"/>
        </w:rPr>
        <w:t>ичие квалификационной категории;</w:t>
      </w:r>
    </w:p>
    <w:p w14:paraId="6DA3929E" w14:textId="77777777" w:rsidR="00E669E3" w:rsidRPr="006F4272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профессиональное развитие;</w:t>
      </w:r>
    </w:p>
    <w:p w14:paraId="373CB1E8" w14:textId="77777777" w:rsidR="00E669E3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сельской местности.»;</w:t>
      </w:r>
    </w:p>
    <w:p w14:paraId="2E81EA86" w14:textId="10CCF2FE" w:rsidR="00E669E3" w:rsidRDefault="00A1184F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69E3" w:rsidRPr="00422569">
        <w:rPr>
          <w:sz w:val="28"/>
          <w:szCs w:val="28"/>
        </w:rPr>
        <w:t>) пункт 3</w:t>
      </w:r>
      <w:r w:rsidR="009577D9">
        <w:rPr>
          <w:sz w:val="28"/>
          <w:szCs w:val="28"/>
        </w:rPr>
        <w:t>4</w:t>
      </w:r>
      <w:r w:rsidR="00E669E3">
        <w:rPr>
          <w:sz w:val="28"/>
          <w:szCs w:val="28"/>
        </w:rPr>
        <w:t xml:space="preserve"> изложить в следующей редакции:</w:t>
      </w:r>
    </w:p>
    <w:p w14:paraId="490ED6F8" w14:textId="3BEB146A" w:rsidR="00E669E3" w:rsidRPr="00887223" w:rsidRDefault="00E669E3" w:rsidP="00E669E3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9577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87223">
        <w:rPr>
          <w:sz w:val="28"/>
          <w:szCs w:val="28"/>
        </w:rPr>
        <w:t xml:space="preserve">Молодым специалистам, возраст которых не превышает 35 лет, </w:t>
      </w:r>
      <w:r w:rsidRPr="00BB74B1">
        <w:rPr>
          <w:sz w:val="28"/>
          <w:szCs w:val="28"/>
        </w:rPr>
        <w:t xml:space="preserve">впервые приступившим к работе в </w:t>
      </w:r>
      <w:r w:rsidR="009577D9">
        <w:rPr>
          <w:sz w:val="28"/>
          <w:szCs w:val="28"/>
        </w:rPr>
        <w:t>обще</w:t>
      </w:r>
      <w:r w:rsidRPr="00614AF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BB74B1">
        <w:rPr>
          <w:sz w:val="28"/>
          <w:szCs w:val="28"/>
        </w:rPr>
        <w:t xml:space="preserve"> организации в должности педагогического работника</w:t>
      </w:r>
      <w:r>
        <w:rPr>
          <w:sz w:val="28"/>
          <w:szCs w:val="28"/>
        </w:rPr>
        <w:t xml:space="preserve"> </w:t>
      </w:r>
      <w:r w:rsidRPr="00887223">
        <w:rPr>
          <w:sz w:val="28"/>
        </w:rPr>
        <w:t xml:space="preserve">в соответствии с полученной квалификацией по специальности </w:t>
      </w:r>
      <w:r w:rsidRPr="00887223">
        <w:rPr>
          <w:sz w:val="28"/>
          <w:szCs w:val="28"/>
        </w:rPr>
        <w:t>по направлению педагогической деятельности</w:t>
      </w:r>
      <w:r w:rsidRPr="00887223">
        <w:rPr>
          <w:sz w:val="28"/>
        </w:rPr>
        <w:t xml:space="preserve">, </w:t>
      </w:r>
      <w:r w:rsidRPr="00337B4C">
        <w:rPr>
          <w:sz w:val="28"/>
        </w:rPr>
        <w:t>ранее не имеющим стажа педагогической деятельности</w:t>
      </w:r>
      <w:r w:rsidRPr="00887223">
        <w:rPr>
          <w:sz w:val="28"/>
          <w:szCs w:val="28"/>
        </w:rPr>
        <w:t xml:space="preserve">, устанавливаются </w:t>
      </w:r>
      <w:r>
        <w:rPr>
          <w:sz w:val="28"/>
          <w:szCs w:val="28"/>
        </w:rPr>
        <w:t xml:space="preserve">следующие </w:t>
      </w:r>
      <w:r w:rsidRPr="00887223">
        <w:rPr>
          <w:sz w:val="28"/>
          <w:szCs w:val="28"/>
        </w:rPr>
        <w:t>выплаты (надбавки) за профессиональное развитие</w:t>
      </w:r>
      <w:r>
        <w:rPr>
          <w:sz w:val="28"/>
          <w:szCs w:val="28"/>
        </w:rPr>
        <w:t xml:space="preserve"> (стаж работы) в пределах одной </w:t>
      </w:r>
      <w:r w:rsidR="009577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организации, в которую молодой специалист трудоустроился впервые</w:t>
      </w:r>
      <w:r w:rsidRPr="00887223">
        <w:rPr>
          <w:sz w:val="28"/>
          <w:szCs w:val="28"/>
        </w:rPr>
        <w:t>:</w:t>
      </w:r>
    </w:p>
    <w:p w14:paraId="5959BC16" w14:textId="77777777" w:rsidR="00E669E3" w:rsidRPr="006F4272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30 процентов (до 3 лет работы);</w:t>
      </w:r>
    </w:p>
    <w:p w14:paraId="62918995" w14:textId="77777777" w:rsidR="00E669E3" w:rsidRPr="006F4272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4272">
        <w:rPr>
          <w:sz w:val="28"/>
          <w:szCs w:val="28"/>
        </w:rPr>
        <w:t>0 процентов (от 3 до 5 лет работы);</w:t>
      </w:r>
    </w:p>
    <w:p w14:paraId="0458010F" w14:textId="77777777" w:rsidR="00E669E3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5 процентов (от 5 до 7 лет работы).</w:t>
      </w:r>
      <w:r>
        <w:rPr>
          <w:sz w:val="28"/>
          <w:szCs w:val="28"/>
        </w:rPr>
        <w:t>»;</w:t>
      </w:r>
    </w:p>
    <w:p w14:paraId="0E71C3AA" w14:textId="13291009" w:rsidR="009577D9" w:rsidRDefault="00A1184F" w:rsidP="00957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69E3">
        <w:rPr>
          <w:sz w:val="28"/>
          <w:szCs w:val="28"/>
        </w:rPr>
        <w:t>)</w:t>
      </w:r>
      <w:r w:rsidR="009577D9">
        <w:rPr>
          <w:sz w:val="28"/>
          <w:szCs w:val="28"/>
        </w:rPr>
        <w:t xml:space="preserve"> </w:t>
      </w:r>
      <w:r w:rsidR="00E669E3">
        <w:rPr>
          <w:sz w:val="28"/>
          <w:szCs w:val="28"/>
        </w:rPr>
        <w:t xml:space="preserve"> </w:t>
      </w:r>
      <w:r w:rsidR="009577D9">
        <w:rPr>
          <w:sz w:val="28"/>
          <w:szCs w:val="28"/>
        </w:rPr>
        <w:t>пункт 36 изложить в следующей редакции:</w:t>
      </w:r>
    </w:p>
    <w:p w14:paraId="0BE02F10" w14:textId="624B2964" w:rsidR="00BC5F96" w:rsidRPr="00911625" w:rsidRDefault="009577D9" w:rsidP="00BC5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 </w:t>
      </w:r>
      <w:r w:rsidR="00BC5F96">
        <w:rPr>
          <w:sz w:val="28"/>
          <w:szCs w:val="28"/>
        </w:rPr>
        <w:t>Педагогическим р</w:t>
      </w:r>
      <w:r w:rsidR="00BC5F96" w:rsidRPr="006F4272">
        <w:rPr>
          <w:sz w:val="28"/>
          <w:szCs w:val="28"/>
        </w:rPr>
        <w:t>аботник</w:t>
      </w:r>
      <w:r w:rsidR="00BC5F96">
        <w:rPr>
          <w:sz w:val="28"/>
          <w:szCs w:val="28"/>
        </w:rPr>
        <w:t>ам</w:t>
      </w:r>
      <w:r w:rsidR="00BC5F96" w:rsidRPr="006F4272">
        <w:rPr>
          <w:sz w:val="28"/>
          <w:szCs w:val="28"/>
        </w:rPr>
        <w:t xml:space="preserve"> общеобразовательных организаций</w:t>
      </w:r>
      <w:r w:rsidR="00BC5F96">
        <w:rPr>
          <w:sz w:val="28"/>
          <w:szCs w:val="28"/>
        </w:rPr>
        <w:t xml:space="preserve">, которым установлены нормы часов учебной нагрузки или педагогической работы за ставку заработной платы применение </w:t>
      </w:r>
      <w:r w:rsidR="00BC5F96" w:rsidRPr="006F4272">
        <w:rPr>
          <w:sz w:val="28"/>
          <w:szCs w:val="28"/>
        </w:rPr>
        <w:t>выплат стимулирующего характера</w:t>
      </w:r>
      <w:r w:rsidR="00BC5F96">
        <w:rPr>
          <w:sz w:val="28"/>
          <w:szCs w:val="28"/>
        </w:rPr>
        <w:t xml:space="preserve"> </w:t>
      </w:r>
      <w:r w:rsidR="00BC5F96" w:rsidRPr="00F56232">
        <w:rPr>
          <w:sz w:val="28"/>
          <w:szCs w:val="28"/>
        </w:rPr>
        <w:t>за наличие квалификационной категории</w:t>
      </w:r>
      <w:r w:rsidR="00BC5F96">
        <w:rPr>
          <w:sz w:val="28"/>
          <w:szCs w:val="28"/>
        </w:rPr>
        <w:t xml:space="preserve">, </w:t>
      </w:r>
      <w:r w:rsidR="00BC5F96" w:rsidRPr="006F4272">
        <w:rPr>
          <w:sz w:val="28"/>
          <w:szCs w:val="28"/>
        </w:rPr>
        <w:t>за профессиональное развитие</w:t>
      </w:r>
      <w:r w:rsidR="00BC5F96">
        <w:rPr>
          <w:sz w:val="28"/>
          <w:szCs w:val="28"/>
        </w:rPr>
        <w:t xml:space="preserve">, за работу в сельской местности </w:t>
      </w:r>
      <w:r w:rsidR="00BC5F96" w:rsidRPr="00F22881">
        <w:rPr>
          <w:sz w:val="28"/>
          <w:szCs w:val="28"/>
        </w:rPr>
        <w:t xml:space="preserve">производится к размеру оплаты за фактический объем учебной </w:t>
      </w:r>
      <w:r w:rsidR="00BC5F96">
        <w:rPr>
          <w:sz w:val="28"/>
          <w:szCs w:val="28"/>
        </w:rPr>
        <w:t>нагрузки</w:t>
      </w:r>
      <w:r w:rsidR="00BC5F96" w:rsidRPr="00F22881">
        <w:rPr>
          <w:sz w:val="28"/>
          <w:szCs w:val="28"/>
        </w:rPr>
        <w:t xml:space="preserve"> или педагогической работы</w:t>
      </w:r>
      <w:r w:rsidR="00BC5F96" w:rsidRPr="000C66DD">
        <w:rPr>
          <w:color w:val="000000" w:themeColor="text1"/>
          <w:sz w:val="28"/>
          <w:szCs w:val="28"/>
        </w:rPr>
        <w:t>.</w:t>
      </w:r>
      <w:r w:rsidR="00BC5F96">
        <w:rPr>
          <w:color w:val="000000" w:themeColor="text1"/>
          <w:sz w:val="28"/>
          <w:szCs w:val="28"/>
        </w:rPr>
        <w:t>»;</w:t>
      </w:r>
    </w:p>
    <w:p w14:paraId="3F2D4D74" w14:textId="38DEEE8E" w:rsidR="00E669E3" w:rsidRDefault="00A1184F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577D9">
        <w:rPr>
          <w:sz w:val="28"/>
          <w:szCs w:val="28"/>
        </w:rPr>
        <w:t xml:space="preserve">) </w:t>
      </w:r>
      <w:r w:rsidR="00E669E3">
        <w:rPr>
          <w:sz w:val="28"/>
          <w:szCs w:val="28"/>
        </w:rPr>
        <w:t>пункт 4</w:t>
      </w:r>
      <w:r w:rsidR="009577D9">
        <w:rPr>
          <w:sz w:val="28"/>
          <w:szCs w:val="28"/>
        </w:rPr>
        <w:t>5</w:t>
      </w:r>
      <w:r w:rsidR="00E669E3">
        <w:rPr>
          <w:sz w:val="28"/>
          <w:szCs w:val="28"/>
        </w:rPr>
        <w:t xml:space="preserve"> изложить в следующей редакции:</w:t>
      </w:r>
    </w:p>
    <w:p w14:paraId="48012D09" w14:textId="6203B0F2" w:rsidR="00E669E3" w:rsidRPr="00AB6401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3F">
        <w:rPr>
          <w:sz w:val="28"/>
          <w:szCs w:val="28"/>
        </w:rPr>
        <w:t>«4</w:t>
      </w:r>
      <w:r w:rsidR="009577D9" w:rsidRPr="00A8633F">
        <w:rPr>
          <w:sz w:val="28"/>
          <w:szCs w:val="28"/>
        </w:rPr>
        <w:t>5</w:t>
      </w:r>
      <w:r w:rsidRPr="00A8633F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приеме на работу в </w:t>
      </w:r>
      <w:r w:rsidR="00CA6FEE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образовательную организацию </w:t>
      </w:r>
      <w:r w:rsidRPr="00532203">
        <w:rPr>
          <w:sz w:val="28"/>
          <w:szCs w:val="28"/>
        </w:rPr>
        <w:t>педагогического работника</w:t>
      </w:r>
      <w:r>
        <w:rPr>
          <w:sz w:val="28"/>
          <w:szCs w:val="28"/>
        </w:rPr>
        <w:t xml:space="preserve"> </w:t>
      </w:r>
      <w:r w:rsidRPr="00532203">
        <w:rPr>
          <w:sz w:val="28"/>
          <w:szCs w:val="28"/>
        </w:rPr>
        <w:t xml:space="preserve">из </w:t>
      </w:r>
      <w:r>
        <w:rPr>
          <w:sz w:val="28"/>
          <w:szCs w:val="28"/>
        </w:rPr>
        <w:t>другой</w:t>
      </w:r>
      <w:r w:rsidRPr="00532203">
        <w:rPr>
          <w:sz w:val="28"/>
          <w:szCs w:val="28"/>
        </w:rPr>
        <w:t xml:space="preserve"> </w:t>
      </w:r>
      <w:r w:rsidR="00CA6FEE">
        <w:rPr>
          <w:sz w:val="28"/>
          <w:szCs w:val="28"/>
        </w:rPr>
        <w:t>обще</w:t>
      </w:r>
      <w:r w:rsidRPr="00532203">
        <w:rPr>
          <w:sz w:val="28"/>
          <w:szCs w:val="28"/>
        </w:rPr>
        <w:t>образовательной организации Шелеховского района</w:t>
      </w:r>
      <w:r>
        <w:rPr>
          <w:sz w:val="28"/>
          <w:szCs w:val="28"/>
        </w:rPr>
        <w:t xml:space="preserve"> или другого населенного пункта в пределах Иркутской области</w:t>
      </w:r>
      <w:r w:rsidR="00156178">
        <w:rPr>
          <w:sz w:val="28"/>
          <w:szCs w:val="28"/>
        </w:rPr>
        <w:t xml:space="preserve"> </w:t>
      </w:r>
      <w:r w:rsidRPr="00532203">
        <w:rPr>
          <w:sz w:val="28"/>
          <w:szCs w:val="28"/>
        </w:rPr>
        <w:t>(далее – предыдущее место работы)</w:t>
      </w:r>
      <w:r w:rsidR="001561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401">
        <w:rPr>
          <w:sz w:val="28"/>
        </w:rPr>
        <w:t xml:space="preserve">уководитель </w:t>
      </w:r>
      <w:r w:rsidR="00CA6FEE">
        <w:rPr>
          <w:sz w:val="28"/>
        </w:rPr>
        <w:t>обще</w:t>
      </w:r>
      <w:r w:rsidRPr="00AB6401">
        <w:rPr>
          <w:sz w:val="28"/>
          <w:szCs w:val="28"/>
        </w:rPr>
        <w:t xml:space="preserve">образовательной организации принимает решение о </w:t>
      </w:r>
      <w:r>
        <w:rPr>
          <w:sz w:val="28"/>
          <w:szCs w:val="28"/>
        </w:rPr>
        <w:t xml:space="preserve">досрочной </w:t>
      </w:r>
      <w:r w:rsidRPr="00AB6401">
        <w:rPr>
          <w:sz w:val="28"/>
          <w:szCs w:val="28"/>
        </w:rPr>
        <w:t xml:space="preserve">выплате </w:t>
      </w:r>
      <w:r>
        <w:rPr>
          <w:sz w:val="28"/>
          <w:szCs w:val="28"/>
        </w:rPr>
        <w:t xml:space="preserve">вознаграждения по итогам работы </w:t>
      </w:r>
      <w:r w:rsidRPr="00AB6401">
        <w:rPr>
          <w:sz w:val="28"/>
          <w:szCs w:val="28"/>
        </w:rPr>
        <w:t xml:space="preserve">педагогическому работнику при условии, </w:t>
      </w:r>
      <w:r w:rsidRPr="00AB6401">
        <w:rPr>
          <w:sz w:val="28"/>
          <w:szCs w:val="28"/>
        </w:rPr>
        <w:lastRenderedPageBreak/>
        <w:t xml:space="preserve">что период между его увольнением с предыдущего места работы и приемом на работу составляет </w:t>
      </w:r>
      <w:r w:rsidRPr="00422569">
        <w:rPr>
          <w:sz w:val="28"/>
          <w:szCs w:val="28"/>
        </w:rPr>
        <w:t>не более одного месяца.</w:t>
      </w:r>
    </w:p>
    <w:p w14:paraId="7029A090" w14:textId="77777777" w:rsidR="00E669E3" w:rsidRDefault="00E669E3" w:rsidP="00E669E3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указанной ситуации р</w:t>
      </w:r>
      <w:r w:rsidRPr="00AB6401">
        <w:rPr>
          <w:sz w:val="28"/>
          <w:szCs w:val="28"/>
        </w:rPr>
        <w:t xml:space="preserve">ешение о выплате </w:t>
      </w:r>
      <w:r>
        <w:rPr>
          <w:sz w:val="28"/>
          <w:szCs w:val="28"/>
        </w:rPr>
        <w:t>вознаграждения по итогам работы:</w:t>
      </w:r>
    </w:p>
    <w:p w14:paraId="08019C8B" w14:textId="1893177D" w:rsidR="00E669E3" w:rsidRPr="00AB6401" w:rsidRDefault="00E669E3" w:rsidP="00E669E3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6401">
        <w:rPr>
          <w:sz w:val="28"/>
          <w:szCs w:val="28"/>
        </w:rPr>
        <w:t>принимается в течение пяти календарных дней со дня предоставления со стороны педагогического работника документов</w:t>
      </w:r>
      <w:r>
        <w:rPr>
          <w:sz w:val="28"/>
          <w:szCs w:val="28"/>
        </w:rPr>
        <w:t>,</w:t>
      </w:r>
      <w:r w:rsidRPr="00AB6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 </w:t>
      </w:r>
      <w:r w:rsidRPr="00AB6401">
        <w:rPr>
          <w:sz w:val="28"/>
          <w:szCs w:val="28"/>
        </w:rPr>
        <w:t xml:space="preserve">показатели и критерии </w:t>
      </w:r>
      <w:r>
        <w:rPr>
          <w:sz w:val="28"/>
          <w:szCs w:val="28"/>
        </w:rPr>
        <w:t>эффективности деятельности педагогического работника относительно его</w:t>
      </w:r>
      <w:r w:rsidRPr="00AB640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Pr="00AB64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B6401">
        <w:rPr>
          <w:sz w:val="28"/>
          <w:szCs w:val="28"/>
        </w:rPr>
        <w:t xml:space="preserve"> мероприятиях </w:t>
      </w:r>
      <w:r>
        <w:rPr>
          <w:sz w:val="28"/>
          <w:szCs w:val="28"/>
        </w:rPr>
        <w:t xml:space="preserve">Шелеховского района и (или) в мероприятиях </w:t>
      </w:r>
      <w:r w:rsidRPr="00AB6401">
        <w:rPr>
          <w:sz w:val="28"/>
          <w:szCs w:val="28"/>
        </w:rPr>
        <w:t>областного и всероссийского значения</w:t>
      </w:r>
      <w:r>
        <w:rPr>
          <w:sz w:val="28"/>
          <w:szCs w:val="28"/>
        </w:rPr>
        <w:t xml:space="preserve"> в соответствии с последней оценкой показателей и критериев эффективности его деятельности по предыдущему месту работы;</w:t>
      </w:r>
    </w:p>
    <w:p w14:paraId="40DF2716" w14:textId="5DF8D8A5" w:rsidR="00E669E3" w:rsidRPr="00AB6401" w:rsidRDefault="00E669E3" w:rsidP="00E669E3">
      <w:pPr>
        <w:pStyle w:val="a8"/>
        <w:tabs>
          <w:tab w:val="left" w:pos="426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B6401">
        <w:rPr>
          <w:sz w:val="28"/>
          <w:szCs w:val="28"/>
        </w:rPr>
        <w:t xml:space="preserve">оформляется протоколом комиссии, на основании которого издается приказ </w:t>
      </w:r>
      <w:r w:rsidR="00AC2F59">
        <w:rPr>
          <w:sz w:val="28"/>
          <w:szCs w:val="28"/>
        </w:rPr>
        <w:t>обще</w:t>
      </w:r>
      <w:r w:rsidRPr="00AB6401">
        <w:rPr>
          <w:sz w:val="28"/>
          <w:szCs w:val="28"/>
        </w:rPr>
        <w:t>образовательной организации с учетом стоимости баллов по оценке эффективности</w:t>
      </w:r>
      <w:r>
        <w:rPr>
          <w:sz w:val="28"/>
          <w:szCs w:val="28"/>
        </w:rPr>
        <w:t xml:space="preserve"> </w:t>
      </w:r>
      <w:r w:rsidRPr="00AB6401">
        <w:rPr>
          <w:sz w:val="28"/>
          <w:szCs w:val="28"/>
        </w:rPr>
        <w:t>работы педагогических работников, установленной по новому месту работы</w:t>
      </w:r>
      <w:r>
        <w:rPr>
          <w:sz w:val="28"/>
          <w:szCs w:val="28"/>
        </w:rPr>
        <w:t>;</w:t>
      </w:r>
    </w:p>
    <w:p w14:paraId="4BEB3F5F" w14:textId="77777777" w:rsidR="00E669E3" w:rsidRPr="00AB6401" w:rsidRDefault="00E669E3" w:rsidP="00E669E3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принимается </w:t>
      </w:r>
      <w:r w:rsidRPr="00AB6401">
        <w:rPr>
          <w:sz w:val="28"/>
          <w:szCs w:val="28"/>
        </w:rPr>
        <w:t>на период по выбору педагогического работника на основании его заявления:</w:t>
      </w:r>
    </w:p>
    <w:p w14:paraId="1AEB0B30" w14:textId="40227064" w:rsidR="00E669E3" w:rsidRPr="00AB6401" w:rsidRDefault="00E669E3" w:rsidP="00E669E3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B6401">
        <w:rPr>
          <w:sz w:val="28"/>
          <w:szCs w:val="28"/>
        </w:rPr>
        <w:t>либо до момента ее пересмотра в общем порядке</w:t>
      </w:r>
      <w:r w:rsidRPr="00AB6401">
        <w:rPr>
          <w:sz w:val="28"/>
        </w:rPr>
        <w:t xml:space="preserve"> за отчетный период</w:t>
      </w:r>
      <w:r w:rsidRPr="00AB6401">
        <w:rPr>
          <w:sz w:val="28"/>
          <w:szCs w:val="28"/>
        </w:rPr>
        <w:t xml:space="preserve">, установленный локальным нормативным актом </w:t>
      </w:r>
      <w:r w:rsidR="00AC2F59">
        <w:rPr>
          <w:sz w:val="28"/>
          <w:szCs w:val="28"/>
        </w:rPr>
        <w:t>обще</w:t>
      </w:r>
      <w:r w:rsidRPr="00AB6401">
        <w:rPr>
          <w:sz w:val="28"/>
          <w:szCs w:val="28"/>
        </w:rPr>
        <w:t>образовательной организации;</w:t>
      </w:r>
    </w:p>
    <w:p w14:paraId="4618E496" w14:textId="66ABF3D3" w:rsidR="00E669E3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B6401">
        <w:rPr>
          <w:sz w:val="28"/>
          <w:szCs w:val="28"/>
        </w:rPr>
        <w:t xml:space="preserve">либо в случае, если дата рассмотрения показателей и критериев эффективности деятельности </w:t>
      </w:r>
      <w:r w:rsidR="00F03845">
        <w:rPr>
          <w:sz w:val="28"/>
          <w:szCs w:val="28"/>
        </w:rPr>
        <w:t xml:space="preserve">педагогических </w:t>
      </w:r>
      <w:r w:rsidRPr="00AB6401">
        <w:rPr>
          <w:sz w:val="28"/>
          <w:szCs w:val="28"/>
        </w:rPr>
        <w:t xml:space="preserve">работников за отчетный период определена ранее истечения шести месяцев со дня приема педагогического работника по новому месту работы, то до момента ее пересмотра </w:t>
      </w:r>
      <w:r w:rsidRPr="00AB6401">
        <w:rPr>
          <w:sz w:val="28"/>
        </w:rPr>
        <w:t>в последующий отчетный период.</w:t>
      </w:r>
      <w:r>
        <w:rPr>
          <w:sz w:val="28"/>
        </w:rPr>
        <w:t>»;</w:t>
      </w:r>
    </w:p>
    <w:p w14:paraId="09E78C78" w14:textId="3769A26D" w:rsidR="00F621D3" w:rsidRDefault="00F621D3" w:rsidP="00E669E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A1184F">
        <w:rPr>
          <w:sz w:val="28"/>
        </w:rPr>
        <w:t>1</w:t>
      </w:r>
      <w:r>
        <w:rPr>
          <w:sz w:val="28"/>
        </w:rPr>
        <w:t xml:space="preserve">) пункт 45.1 </w:t>
      </w:r>
      <w:r w:rsidR="00814CAF"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44063884" w14:textId="3EBABB91" w:rsidR="00E669E3" w:rsidRDefault="00F621D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84F">
        <w:rPr>
          <w:sz w:val="28"/>
          <w:szCs w:val="28"/>
        </w:rPr>
        <w:t>2</w:t>
      </w:r>
      <w:r w:rsidR="00E669E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E669E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669E3">
        <w:rPr>
          <w:sz w:val="28"/>
          <w:szCs w:val="28"/>
        </w:rPr>
        <w:t xml:space="preserve"> </w:t>
      </w:r>
      <w:r w:rsidR="00E669E3" w:rsidRPr="0023257E">
        <w:rPr>
          <w:sz w:val="28"/>
          <w:szCs w:val="28"/>
        </w:rPr>
        <w:t>4</w:t>
      </w:r>
      <w:r w:rsidR="00E669E3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E669E3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E669E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E669E3">
        <w:rPr>
          <w:sz w:val="28"/>
          <w:szCs w:val="28"/>
        </w:rPr>
        <w:t>:</w:t>
      </w:r>
    </w:p>
    <w:p w14:paraId="3DB2FA9E" w14:textId="4A89D661" w:rsidR="00E669E3" w:rsidRPr="00A51AEC" w:rsidRDefault="00E669E3" w:rsidP="00E6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AEC">
        <w:rPr>
          <w:sz w:val="28"/>
          <w:szCs w:val="28"/>
        </w:rPr>
        <w:t>«4</w:t>
      </w:r>
      <w:r>
        <w:rPr>
          <w:sz w:val="28"/>
          <w:szCs w:val="28"/>
        </w:rPr>
        <w:t>5</w:t>
      </w:r>
      <w:r w:rsidRPr="00A51AEC">
        <w:rPr>
          <w:sz w:val="28"/>
          <w:szCs w:val="28"/>
        </w:rPr>
        <w:t>.</w:t>
      </w:r>
      <w:r w:rsidR="00F621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51AEC">
        <w:rPr>
          <w:sz w:val="28"/>
          <w:szCs w:val="28"/>
        </w:rPr>
        <w:t xml:space="preserve">Работникам </w:t>
      </w:r>
      <w:r w:rsidR="00F621D3">
        <w:rPr>
          <w:sz w:val="28"/>
          <w:szCs w:val="28"/>
        </w:rPr>
        <w:t>обще</w:t>
      </w:r>
      <w:r w:rsidRPr="00A51AEC">
        <w:rPr>
          <w:sz w:val="28"/>
          <w:szCs w:val="28"/>
        </w:rPr>
        <w:t xml:space="preserve">образовательных организаций, расположенных в сельской местности, устанавливается </w:t>
      </w:r>
      <w:r>
        <w:rPr>
          <w:sz w:val="28"/>
          <w:szCs w:val="28"/>
        </w:rPr>
        <w:t>выплата (</w:t>
      </w:r>
      <w:r w:rsidRPr="00A51AEC">
        <w:rPr>
          <w:sz w:val="28"/>
          <w:szCs w:val="28"/>
        </w:rPr>
        <w:t>надбавка</w:t>
      </w:r>
      <w:r>
        <w:rPr>
          <w:sz w:val="28"/>
          <w:szCs w:val="28"/>
        </w:rPr>
        <w:t>)</w:t>
      </w:r>
      <w:r w:rsidRPr="00A51AEC">
        <w:rPr>
          <w:sz w:val="28"/>
          <w:szCs w:val="28"/>
        </w:rPr>
        <w:t xml:space="preserve"> за работу в сельской местности в размере 25 процентов оклада (должностного оклада), ставки заработной платы.</w:t>
      </w:r>
    </w:p>
    <w:p w14:paraId="16455100" w14:textId="56296D5A" w:rsidR="00E669E3" w:rsidRDefault="00E669E3" w:rsidP="00E669E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(н</w:t>
      </w:r>
      <w:r w:rsidRPr="000C66DD">
        <w:rPr>
          <w:sz w:val="28"/>
          <w:szCs w:val="28"/>
        </w:rPr>
        <w:t>адбавка</w:t>
      </w:r>
      <w:r>
        <w:rPr>
          <w:sz w:val="28"/>
          <w:szCs w:val="28"/>
        </w:rPr>
        <w:t>)</w:t>
      </w:r>
      <w:r w:rsidRPr="000C66DD">
        <w:rPr>
          <w:sz w:val="28"/>
          <w:szCs w:val="28"/>
        </w:rPr>
        <w:t xml:space="preserve"> за работу в сельской местности производится</w:t>
      </w:r>
      <w:r>
        <w:rPr>
          <w:sz w:val="28"/>
          <w:szCs w:val="28"/>
        </w:rPr>
        <w:t xml:space="preserve"> работникам </w:t>
      </w:r>
      <w:r w:rsidR="00F621D3">
        <w:rPr>
          <w:sz w:val="28"/>
          <w:szCs w:val="28"/>
        </w:rPr>
        <w:t>обще</w:t>
      </w:r>
      <w:r w:rsidRPr="006C5C86">
        <w:rPr>
          <w:sz w:val="28"/>
          <w:szCs w:val="28"/>
        </w:rPr>
        <w:t>образовательной организации</w:t>
      </w:r>
      <w:r w:rsidRPr="000C66DD">
        <w:rPr>
          <w:sz w:val="28"/>
          <w:szCs w:val="28"/>
        </w:rPr>
        <w:t xml:space="preserve"> к размеру оплаты </w:t>
      </w:r>
      <w:r>
        <w:rPr>
          <w:sz w:val="28"/>
          <w:szCs w:val="28"/>
        </w:rPr>
        <w:t>за фактический объем занимаемых ставок.»;</w:t>
      </w:r>
    </w:p>
    <w:p w14:paraId="05EB7D60" w14:textId="3C53D99B" w:rsidR="004B115B" w:rsidRPr="00D74FBA" w:rsidRDefault="004B115B" w:rsidP="00E669E3">
      <w:pPr>
        <w:pStyle w:val="a8"/>
        <w:ind w:left="0" w:firstLine="709"/>
        <w:jc w:val="both"/>
        <w:rPr>
          <w:sz w:val="28"/>
          <w:szCs w:val="28"/>
        </w:rPr>
      </w:pPr>
      <w:r w:rsidRPr="00D74FBA">
        <w:rPr>
          <w:sz w:val="28"/>
          <w:szCs w:val="28"/>
        </w:rPr>
        <w:t>1</w:t>
      </w:r>
      <w:r w:rsidR="00A1184F">
        <w:rPr>
          <w:sz w:val="28"/>
          <w:szCs w:val="28"/>
        </w:rPr>
        <w:t>3</w:t>
      </w:r>
      <w:r w:rsidRPr="00D74FBA">
        <w:rPr>
          <w:sz w:val="28"/>
          <w:szCs w:val="28"/>
        </w:rPr>
        <w:t>) дополнить пунктом 49.1</w:t>
      </w:r>
      <w:r w:rsidR="00A8633F" w:rsidRPr="00D74FBA">
        <w:rPr>
          <w:sz w:val="28"/>
          <w:szCs w:val="28"/>
        </w:rPr>
        <w:t xml:space="preserve"> следующего содержания:</w:t>
      </w:r>
    </w:p>
    <w:p w14:paraId="5CEC5E2F" w14:textId="0198CE29" w:rsidR="0071537F" w:rsidRPr="00D74FBA" w:rsidRDefault="00A8633F" w:rsidP="00A8633F">
      <w:pPr>
        <w:pStyle w:val="af2"/>
        <w:ind w:firstLine="709"/>
        <w:jc w:val="both"/>
        <w:rPr>
          <w:sz w:val="28"/>
          <w:szCs w:val="28"/>
        </w:rPr>
      </w:pPr>
      <w:r w:rsidRPr="00D74FBA">
        <w:rPr>
          <w:sz w:val="28"/>
          <w:szCs w:val="28"/>
        </w:rPr>
        <w:t xml:space="preserve">«49.1. </w:t>
      </w:r>
      <w:r w:rsidR="0071537F" w:rsidRPr="00D74FBA">
        <w:rPr>
          <w:sz w:val="28"/>
          <w:szCs w:val="28"/>
        </w:rPr>
        <w:t xml:space="preserve">Размер выплаты </w:t>
      </w:r>
      <w:r w:rsidRPr="00D74FBA">
        <w:rPr>
          <w:sz w:val="28"/>
          <w:szCs w:val="28"/>
        </w:rPr>
        <w:t>вознаграждения по итогам работы заместителям</w:t>
      </w:r>
      <w:r w:rsidR="0071537F" w:rsidRPr="00D74FBA">
        <w:rPr>
          <w:sz w:val="28"/>
          <w:szCs w:val="28"/>
        </w:rPr>
        <w:t xml:space="preserve"> руководител</w:t>
      </w:r>
      <w:r w:rsidRPr="00D74FBA">
        <w:rPr>
          <w:sz w:val="28"/>
          <w:szCs w:val="28"/>
        </w:rPr>
        <w:t>ей</w:t>
      </w:r>
      <w:r w:rsidR="0071537F" w:rsidRPr="00D74FBA">
        <w:rPr>
          <w:sz w:val="28"/>
          <w:szCs w:val="28"/>
        </w:rPr>
        <w:t xml:space="preserve"> </w:t>
      </w:r>
      <w:r w:rsidRPr="00D74FBA">
        <w:rPr>
          <w:sz w:val="28"/>
          <w:szCs w:val="28"/>
        </w:rPr>
        <w:t>обще</w:t>
      </w:r>
      <w:r w:rsidR="0071537F" w:rsidRPr="00D74FBA">
        <w:rPr>
          <w:sz w:val="28"/>
          <w:szCs w:val="28"/>
        </w:rPr>
        <w:t>образовательн</w:t>
      </w:r>
      <w:r w:rsidRPr="00D74FBA">
        <w:rPr>
          <w:sz w:val="28"/>
          <w:szCs w:val="28"/>
        </w:rPr>
        <w:t>ых</w:t>
      </w:r>
      <w:r w:rsidR="0071537F" w:rsidRPr="00D74FBA">
        <w:rPr>
          <w:sz w:val="28"/>
          <w:szCs w:val="28"/>
        </w:rPr>
        <w:t xml:space="preserve"> организаци</w:t>
      </w:r>
      <w:r w:rsidRPr="00D74FBA">
        <w:rPr>
          <w:sz w:val="28"/>
          <w:szCs w:val="28"/>
        </w:rPr>
        <w:t>й</w:t>
      </w:r>
      <w:r w:rsidR="0071537F" w:rsidRPr="00D74FBA">
        <w:rPr>
          <w:sz w:val="28"/>
          <w:szCs w:val="28"/>
        </w:rPr>
        <w:t xml:space="preserve"> определяется на основе расчета суммы баллов за предыдущий учебный год и устанавливается пропорционально величине 30% ежемесячной заработной платы </w:t>
      </w:r>
      <w:r w:rsidRPr="00D74FBA">
        <w:rPr>
          <w:sz w:val="28"/>
          <w:szCs w:val="28"/>
        </w:rPr>
        <w:t xml:space="preserve">соответствующих заместителей </w:t>
      </w:r>
      <w:r w:rsidR="0071537F" w:rsidRPr="00D74FBA">
        <w:rPr>
          <w:sz w:val="28"/>
          <w:szCs w:val="28"/>
        </w:rPr>
        <w:t>руководител</w:t>
      </w:r>
      <w:r w:rsidRPr="00D74FBA">
        <w:rPr>
          <w:sz w:val="28"/>
          <w:szCs w:val="28"/>
        </w:rPr>
        <w:t>ей</w:t>
      </w:r>
      <w:r w:rsidR="0071537F" w:rsidRPr="00D74FBA">
        <w:rPr>
          <w:sz w:val="28"/>
          <w:szCs w:val="28"/>
        </w:rPr>
        <w:t xml:space="preserve"> </w:t>
      </w:r>
      <w:r w:rsidRPr="00D74FBA">
        <w:rPr>
          <w:sz w:val="28"/>
          <w:szCs w:val="28"/>
        </w:rPr>
        <w:t>обще</w:t>
      </w:r>
      <w:r w:rsidR="0071537F" w:rsidRPr="00D74FBA">
        <w:rPr>
          <w:sz w:val="28"/>
          <w:szCs w:val="28"/>
        </w:rPr>
        <w:t>образовательн</w:t>
      </w:r>
      <w:r w:rsidRPr="00D74FBA">
        <w:rPr>
          <w:sz w:val="28"/>
          <w:szCs w:val="28"/>
        </w:rPr>
        <w:t>ых</w:t>
      </w:r>
      <w:r w:rsidR="0071537F" w:rsidRPr="00D74FBA">
        <w:rPr>
          <w:sz w:val="28"/>
          <w:szCs w:val="28"/>
        </w:rPr>
        <w:t xml:space="preserve"> организаци</w:t>
      </w:r>
      <w:r w:rsidRPr="00D74FBA">
        <w:rPr>
          <w:sz w:val="28"/>
          <w:szCs w:val="28"/>
        </w:rPr>
        <w:t>й</w:t>
      </w:r>
      <w:r w:rsidR="0071537F" w:rsidRPr="00D74FBA">
        <w:rPr>
          <w:sz w:val="28"/>
          <w:szCs w:val="28"/>
        </w:rPr>
        <w:t xml:space="preserve"> в текущем году, начисленной без учета выплат стимулирующего характера.</w:t>
      </w:r>
      <w:r w:rsidRPr="00D74FBA">
        <w:rPr>
          <w:sz w:val="28"/>
          <w:szCs w:val="28"/>
        </w:rPr>
        <w:t>»;</w:t>
      </w:r>
    </w:p>
    <w:p w14:paraId="39344044" w14:textId="7D6CB144" w:rsidR="00F621D3" w:rsidRPr="00431634" w:rsidRDefault="00F621D3" w:rsidP="00E669E3">
      <w:pPr>
        <w:pStyle w:val="a8"/>
        <w:ind w:left="0" w:firstLine="709"/>
        <w:jc w:val="both"/>
        <w:rPr>
          <w:sz w:val="28"/>
          <w:szCs w:val="28"/>
        </w:rPr>
      </w:pPr>
      <w:r w:rsidRPr="00431634">
        <w:rPr>
          <w:sz w:val="28"/>
          <w:szCs w:val="28"/>
        </w:rPr>
        <w:t>1</w:t>
      </w:r>
      <w:r w:rsidR="00A1184F">
        <w:rPr>
          <w:sz w:val="28"/>
          <w:szCs w:val="28"/>
        </w:rPr>
        <w:t>4</w:t>
      </w:r>
      <w:r w:rsidRPr="00431634">
        <w:rPr>
          <w:sz w:val="28"/>
          <w:szCs w:val="28"/>
        </w:rPr>
        <w:t>) пункт</w:t>
      </w:r>
      <w:r w:rsidR="005339B0" w:rsidRPr="00431634">
        <w:rPr>
          <w:sz w:val="28"/>
          <w:szCs w:val="28"/>
        </w:rPr>
        <w:t>ы</w:t>
      </w:r>
      <w:r w:rsidRPr="00431634">
        <w:rPr>
          <w:sz w:val="28"/>
          <w:szCs w:val="28"/>
        </w:rPr>
        <w:t xml:space="preserve"> 51</w:t>
      </w:r>
      <w:r w:rsidR="005339B0" w:rsidRPr="00431634">
        <w:rPr>
          <w:sz w:val="28"/>
          <w:szCs w:val="28"/>
        </w:rPr>
        <w:t>-52</w:t>
      </w:r>
      <w:r w:rsidRPr="00431634">
        <w:rPr>
          <w:sz w:val="28"/>
          <w:szCs w:val="28"/>
        </w:rPr>
        <w:t xml:space="preserve"> изложить в следующей редакции:</w:t>
      </w:r>
    </w:p>
    <w:p w14:paraId="119C2D62" w14:textId="79FC2C1A" w:rsidR="005A7D43" w:rsidRPr="004B1BA7" w:rsidRDefault="006B05D9" w:rsidP="005A7D4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230">
        <w:rPr>
          <w:sz w:val="28"/>
          <w:szCs w:val="28"/>
        </w:rPr>
        <w:lastRenderedPageBreak/>
        <w:t>«</w:t>
      </w:r>
      <w:r w:rsidR="00C94A9A" w:rsidRPr="00445230">
        <w:rPr>
          <w:sz w:val="28"/>
          <w:szCs w:val="28"/>
        </w:rPr>
        <w:t>51</w:t>
      </w:r>
      <w:r w:rsidRPr="00445230">
        <w:rPr>
          <w:sz w:val="28"/>
          <w:szCs w:val="28"/>
        </w:rPr>
        <w:t xml:space="preserve">. </w:t>
      </w:r>
      <w:r w:rsidR="005A7D43" w:rsidRPr="004B1BA7">
        <w:rPr>
          <w:sz w:val="28"/>
          <w:szCs w:val="28"/>
        </w:rPr>
        <w:t xml:space="preserve">Размер оклада советника общеобразовательной организации при продолжительности рабочего времени в объеме 36 часов за ставку заработной платы составляет </w:t>
      </w:r>
      <w:r w:rsidR="00C66B24">
        <w:rPr>
          <w:sz w:val="28"/>
          <w:szCs w:val="28"/>
        </w:rPr>
        <w:t>17571</w:t>
      </w:r>
      <w:r w:rsidR="005A7D43" w:rsidRPr="004B1BA7">
        <w:rPr>
          <w:sz w:val="28"/>
          <w:szCs w:val="28"/>
        </w:rPr>
        <w:t xml:space="preserve"> рублей.</w:t>
      </w:r>
    </w:p>
    <w:p w14:paraId="2F85BDBA" w14:textId="4D04E646" w:rsidR="005A7D43" w:rsidRPr="005A7D43" w:rsidRDefault="005A7D43" w:rsidP="005A7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5A7D43">
        <w:rPr>
          <w:sz w:val="28"/>
          <w:szCs w:val="28"/>
        </w:rPr>
        <w:t xml:space="preserve">Выплаты стимулирующего характера устанавливаются советнику общеобразовательной организации в виде ежемесячной премиальной выплаты в размере до </w:t>
      </w:r>
      <w:r w:rsidR="00A8633F">
        <w:rPr>
          <w:sz w:val="28"/>
          <w:szCs w:val="28"/>
        </w:rPr>
        <w:t>120</w:t>
      </w:r>
      <w:r w:rsidRPr="005A7D43">
        <w:rPr>
          <w:sz w:val="28"/>
          <w:szCs w:val="28"/>
        </w:rPr>
        <w:t xml:space="preserve"> процентов оклада. </w:t>
      </w:r>
    </w:p>
    <w:p w14:paraId="767D7AA6" w14:textId="008506DC" w:rsidR="005A7D43" w:rsidRDefault="005A7D43" w:rsidP="005A7D4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7E88">
        <w:rPr>
          <w:sz w:val="28"/>
          <w:szCs w:val="28"/>
        </w:rPr>
        <w:t>Иные условия оплаты труда советника общеобразовательной организации, в том числе выплаты стимулирующего характера, а также   выплаты компенсационного характера регулируются по аналогии с условиями оплаты труда в отношении иных педагогических работников общеобразовательных организаций в соответствии с настоящим Положением.»;</w:t>
      </w:r>
    </w:p>
    <w:p w14:paraId="6FE79EFE" w14:textId="2D74EB5F" w:rsidR="00E669E3" w:rsidRDefault="00E669E3" w:rsidP="00D74FBA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184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730096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73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30096">
        <w:rPr>
          <w:sz w:val="28"/>
          <w:szCs w:val="28"/>
        </w:rPr>
        <w:t>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4"/>
        <w:gridCol w:w="4710"/>
      </w:tblGrid>
      <w:tr w:rsidR="000C5DFE" w14:paraId="7E5F795C" w14:textId="77777777" w:rsidTr="001D71CF">
        <w:tc>
          <w:tcPr>
            <w:tcW w:w="4785" w:type="dxa"/>
          </w:tcPr>
          <w:p w14:paraId="40DFC234" w14:textId="77777777" w:rsidR="000C5DFE" w:rsidRDefault="000C5DFE" w:rsidP="001D71CF">
            <w:pPr>
              <w:jc w:val="both"/>
            </w:pPr>
          </w:p>
        </w:tc>
        <w:tc>
          <w:tcPr>
            <w:tcW w:w="4786" w:type="dxa"/>
          </w:tcPr>
          <w:p w14:paraId="2CF28F11" w14:textId="77777777" w:rsidR="00BD25E8" w:rsidRDefault="00BD25E8" w:rsidP="001D71CF">
            <w:pPr>
              <w:jc w:val="both"/>
            </w:pPr>
          </w:p>
          <w:p w14:paraId="632A1177" w14:textId="0DB50A59" w:rsidR="000C5DFE" w:rsidRPr="00A20309" w:rsidRDefault="00BD25E8" w:rsidP="001D71CF">
            <w:pPr>
              <w:jc w:val="both"/>
            </w:pPr>
            <w:r>
              <w:t>«</w:t>
            </w:r>
            <w:r w:rsidR="000C5DFE" w:rsidRPr="00A20309">
              <w:t xml:space="preserve">Приложение </w:t>
            </w:r>
            <w:r w:rsidR="000C5DFE">
              <w:t>2</w:t>
            </w:r>
          </w:p>
          <w:p w14:paraId="5FECF47F" w14:textId="77777777" w:rsidR="000C5DFE" w:rsidRPr="00A20309" w:rsidRDefault="000C5DFE" w:rsidP="001D71CF">
            <w:pPr>
              <w:jc w:val="both"/>
            </w:pPr>
            <w:r w:rsidRPr="00A20309">
              <w:t xml:space="preserve">к Положению об оплате труда работников </w:t>
            </w:r>
          </w:p>
          <w:p w14:paraId="206C860E" w14:textId="77777777" w:rsidR="000C5DFE" w:rsidRDefault="000C5DFE" w:rsidP="001D71CF">
            <w:pPr>
              <w:jc w:val="both"/>
            </w:pPr>
            <w:r w:rsidRPr="00A20309">
              <w:t xml:space="preserve">муниципальных общеобразовательных организаций Шелеховского района, реализующих образовательные программы дошкольного и (или) начального </w:t>
            </w:r>
            <w:proofErr w:type="gramStart"/>
            <w:r w:rsidRPr="00A20309">
              <w:t xml:space="preserve">общего, </w:t>
            </w:r>
            <w:r>
              <w:t xml:space="preserve"> </w:t>
            </w:r>
            <w:r w:rsidRPr="00A20309">
              <w:t>основного</w:t>
            </w:r>
            <w:proofErr w:type="gramEnd"/>
            <w:r w:rsidRPr="00A20309">
              <w:t xml:space="preserve"> общего, среднего общего образования</w:t>
            </w:r>
            <w:r>
              <w:t xml:space="preserve"> </w:t>
            </w:r>
          </w:p>
        </w:tc>
      </w:tr>
    </w:tbl>
    <w:p w14:paraId="2FBFBA0E" w14:textId="77777777" w:rsidR="000C5DFE" w:rsidRPr="00BD25E8" w:rsidRDefault="000C5DFE" w:rsidP="000C5DF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BD25E8">
        <w:rPr>
          <w:rFonts w:ascii="Times New Roman" w:hAnsi="Times New Roman" w:cs="Times New Roman"/>
          <w:b w:val="0"/>
          <w:color w:val="000000" w:themeColor="text1"/>
        </w:rPr>
        <w:t xml:space="preserve">Размеры окладов (должностных окладов), ставок заработной </w:t>
      </w:r>
      <w:proofErr w:type="gramStart"/>
      <w:r w:rsidRPr="00BD25E8">
        <w:rPr>
          <w:rFonts w:ascii="Times New Roman" w:hAnsi="Times New Roman" w:cs="Times New Roman"/>
          <w:b w:val="0"/>
          <w:color w:val="000000" w:themeColor="text1"/>
        </w:rPr>
        <w:t>платы  работников</w:t>
      </w:r>
      <w:proofErr w:type="gramEnd"/>
      <w:r w:rsidRPr="00BD25E8">
        <w:rPr>
          <w:rFonts w:ascii="Times New Roman" w:hAnsi="Times New Roman" w:cs="Times New Roman"/>
          <w:b w:val="0"/>
          <w:color w:val="000000" w:themeColor="text1"/>
        </w:rPr>
        <w:t xml:space="preserve"> общеобразовательных организаций</w:t>
      </w:r>
    </w:p>
    <w:p w14:paraId="695179D5" w14:textId="77777777" w:rsidR="000C5DFE" w:rsidRPr="00BD25E8" w:rsidRDefault="000C5DFE" w:rsidP="000C5DFE">
      <w:pPr>
        <w:rPr>
          <w:color w:val="000000" w:themeColor="text1"/>
        </w:rPr>
      </w:pPr>
    </w:p>
    <w:p w14:paraId="75BBDCE8" w14:textId="77777777" w:rsidR="000C5DFE" w:rsidRPr="00E027D8" w:rsidRDefault="000C5DFE" w:rsidP="000C5DFE">
      <w:pPr>
        <w:rPr>
          <w:sz w:val="28"/>
          <w:szCs w:val="28"/>
        </w:rPr>
      </w:pPr>
      <w:bookmarkStart w:id="6" w:name="sub_1011"/>
      <w:r w:rsidRPr="00E027D8">
        <w:rPr>
          <w:sz w:val="28"/>
          <w:szCs w:val="28"/>
        </w:rPr>
        <w:t>1. Работников образования</w:t>
      </w:r>
      <w:r>
        <w:rPr>
          <w:sz w:val="28"/>
          <w:szCs w:val="28"/>
        </w:rPr>
        <w:t>:</w:t>
      </w:r>
      <w:r w:rsidRPr="00E027D8">
        <w:rPr>
          <w:sz w:val="28"/>
          <w:szCs w:val="28"/>
        </w:rPr>
        <w:t xml:space="preserve"> </w:t>
      </w:r>
    </w:p>
    <w:bookmarkEnd w:id="6"/>
    <w:p w14:paraId="4316AC23" w14:textId="77777777" w:rsidR="000C5DFE" w:rsidRPr="00E027D8" w:rsidRDefault="000C5DFE" w:rsidP="000C5DF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0C5DFE" w:rsidRPr="00E027D8" w14:paraId="54AFCC27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E4B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8C72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0C5DFE" w:rsidRPr="00E027D8" w14:paraId="32B61699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7CCBB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работников учебно-вспомогательного персонала первого уровня</w:t>
            </w:r>
          </w:p>
        </w:tc>
      </w:tr>
      <w:tr w:rsidR="000C5DFE" w:rsidRPr="00E027D8" w14:paraId="579E68F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E62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омощник воспитателя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5E0F" w14:textId="673928B7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</w:tr>
      <w:tr w:rsidR="000C5DFE" w:rsidRPr="00E027D8" w14:paraId="67B8E2D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3B9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екретарь учебной части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BB0F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4A504C4B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5349D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работников учебно-вспомогательного персонала второго уровня</w:t>
            </w:r>
          </w:p>
        </w:tc>
      </w:tr>
      <w:tr w:rsidR="000C5DFE" w:rsidRPr="00E027D8" w14:paraId="5A14B3AA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BAA66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594DC6DB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BD4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ладший 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E9382" w14:textId="58EAB5D0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9495</w:t>
            </w:r>
          </w:p>
        </w:tc>
      </w:tr>
      <w:tr w:rsidR="000C5DFE" w:rsidRPr="00E027D8" w14:paraId="0500537B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2973A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0C5DFE" w:rsidRPr="00E027D8" w14:paraId="7E832F58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D21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испетчер образовательного учреждения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ED4B7" w14:textId="1A65A299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9517</w:t>
            </w:r>
          </w:p>
        </w:tc>
      </w:tr>
      <w:tr w:rsidR="000C5DFE" w:rsidRPr="00E027D8" w14:paraId="12F188C5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C2C06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педагогических работников</w:t>
            </w:r>
          </w:p>
        </w:tc>
      </w:tr>
      <w:tr w:rsidR="000C5DFE" w:rsidRPr="00E027D8" w14:paraId="6A08F095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8B5F2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30AE874E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501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нструктор по физической культуре</w:t>
            </w:r>
          </w:p>
          <w:p w14:paraId="1FB56164" w14:textId="77777777" w:rsidR="000C5DFE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узыкальный руководитель</w:t>
            </w:r>
          </w:p>
          <w:p w14:paraId="0C65EDB5" w14:textId="77777777" w:rsidR="000C5DFE" w:rsidRPr="004F58BA" w:rsidRDefault="000C5DFE" w:rsidP="001D71CF">
            <w:r>
              <w:t>старший вожатый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CEAF5" w14:textId="78B96104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9542</w:t>
            </w:r>
          </w:p>
        </w:tc>
      </w:tr>
      <w:tr w:rsidR="000C5DFE" w:rsidRPr="00E027D8" w14:paraId="621B9D4E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98E0F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0C5DFE" w:rsidRPr="00E027D8" w14:paraId="64F12167" w14:textId="77777777" w:rsidTr="001D71CF">
        <w:trPr>
          <w:trHeight w:val="888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586E9A97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 дополнительного образования</w:t>
            </w:r>
          </w:p>
          <w:p w14:paraId="262D8A38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едагог-организатор</w:t>
            </w:r>
          </w:p>
          <w:p w14:paraId="3C1C4762" w14:textId="77777777" w:rsidR="000C5DFE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оциальный педагог</w:t>
            </w:r>
          </w:p>
          <w:p w14:paraId="23EB478E" w14:textId="77777777" w:rsidR="000C5DFE" w:rsidRPr="004F58BA" w:rsidRDefault="000C5DFE" w:rsidP="001D71CF">
            <w:r>
              <w:lastRenderedPageBreak/>
              <w:t>концертмейстер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DAF8" w14:textId="7E6B7B16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9566</w:t>
            </w:r>
          </w:p>
        </w:tc>
      </w:tr>
      <w:tr w:rsidR="000C5DFE" w:rsidRPr="00E027D8" w14:paraId="0CFD027D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B46EF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0C5DFE" w:rsidRPr="00E027D8" w14:paraId="79174614" w14:textId="77777777" w:rsidTr="001D71CF">
        <w:trPr>
          <w:trHeight w:val="864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615529B5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27D8">
              <w:rPr>
                <w:rFonts w:ascii="Times New Roman" w:hAnsi="Times New Roman"/>
              </w:rPr>
              <w:t>оспитатель</w:t>
            </w:r>
          </w:p>
          <w:p w14:paraId="1B2DFCB7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 w:rsidRPr="00EB70E0">
              <w:rPr>
                <w:rFonts w:ascii="Times New Roman" w:hAnsi="Times New Roman"/>
              </w:rPr>
              <w:t>методист</w:t>
            </w:r>
          </w:p>
          <w:p w14:paraId="4E44CAE7" w14:textId="77777777" w:rsidR="000C5DFE" w:rsidRPr="00440D3E" w:rsidRDefault="000C5DFE" w:rsidP="001D71CF">
            <w:pPr>
              <w:pStyle w:val="ac"/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4028D244" w14:textId="6D2B8F9D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9614</w:t>
            </w:r>
          </w:p>
        </w:tc>
      </w:tr>
      <w:tr w:rsidR="000C5DFE" w:rsidRPr="00E027D8" w14:paraId="4A2FB830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86322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0C5DFE" w:rsidRPr="00E027D8" w14:paraId="342BDCF1" w14:textId="77777777" w:rsidTr="001D71CF">
        <w:trPr>
          <w:trHeight w:val="225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23B9E30E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 xml:space="preserve">реподаватель </w:t>
            </w:r>
          </w:p>
          <w:p w14:paraId="2D484CDB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реподаватель-организатор основ безопасности жизнедеятельности</w:t>
            </w:r>
          </w:p>
          <w:p w14:paraId="49B92CF3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тарший воспитатель</w:t>
            </w:r>
          </w:p>
          <w:p w14:paraId="5FFE3360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027D8">
              <w:rPr>
                <w:rFonts w:ascii="Times New Roman" w:hAnsi="Times New Roman"/>
              </w:rPr>
              <w:t xml:space="preserve">ьютор </w:t>
            </w:r>
          </w:p>
          <w:p w14:paraId="3605E68E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</w:t>
            </w:r>
          </w:p>
          <w:p w14:paraId="1B6AB905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читель-дефектолог</w:t>
            </w:r>
          </w:p>
          <w:p w14:paraId="46A3B476" w14:textId="11B7E17D" w:rsidR="000C5DFE" w:rsidRPr="00897F83" w:rsidRDefault="000C5DFE" w:rsidP="00445230">
            <w:pPr>
              <w:pStyle w:val="ac"/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>-</w:t>
            </w:r>
            <w:r w:rsidRPr="00E027D8">
              <w:rPr>
                <w:rFonts w:ascii="Times New Roman" w:hAnsi="Times New Roman"/>
              </w:rPr>
              <w:t>логопед</w:t>
            </w:r>
            <w:r>
              <w:rPr>
                <w:rFonts w:ascii="Times New Roman" w:hAnsi="Times New Roman"/>
              </w:rPr>
              <w:t xml:space="preserve"> (логопед)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1B8E10EC" w14:textId="0CB5AF07" w:rsidR="000C5DFE" w:rsidRPr="001957FB" w:rsidRDefault="001957FB" w:rsidP="001957FB">
            <w:pPr>
              <w:pStyle w:val="ac"/>
              <w:jc w:val="center"/>
              <w:rPr>
                <w:rFonts w:ascii="Times New Roman" w:hAnsi="Times New Roman"/>
              </w:rPr>
            </w:pPr>
            <w:r w:rsidRPr="001957FB">
              <w:rPr>
                <w:rFonts w:ascii="Times New Roman" w:hAnsi="Times New Roman"/>
              </w:rPr>
              <w:t>9662</w:t>
            </w:r>
          </w:p>
        </w:tc>
      </w:tr>
      <w:tr w:rsidR="000C5DFE" w:rsidRPr="00E027D8" w14:paraId="0E7EF61A" w14:textId="77777777" w:rsidTr="001D71CF">
        <w:trPr>
          <w:trHeight w:val="56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11C7CDAA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руководителей структурных</w:t>
            </w:r>
          </w:p>
          <w:p w14:paraId="3929AA81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подразделений</w:t>
            </w:r>
          </w:p>
        </w:tc>
      </w:tr>
      <w:tr w:rsidR="000C5DFE" w:rsidRPr="00E027D8" w14:paraId="0D4E3655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3F1C0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2CBFCCE9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DB8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 xml:space="preserve">аведующий </w:t>
            </w:r>
            <w:r w:rsidRPr="002012C4">
              <w:rPr>
                <w:rFonts w:ascii="Times New Roman" w:hAnsi="Times New Roman"/>
              </w:rPr>
              <w:t>(руководитель)</w:t>
            </w:r>
            <w:r w:rsidRPr="00E027D8">
              <w:rPr>
                <w:rFonts w:ascii="Times New Roman" w:hAnsi="Times New Roman"/>
              </w:rPr>
              <w:t xml:space="preserve"> структурным подразделением: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отделом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>отделением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>учебно-консультационным пунктом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 xml:space="preserve">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BD038" w14:textId="1275BF4A" w:rsidR="000C5DFE" w:rsidRPr="00E027D8" w:rsidRDefault="001957FB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</w:t>
            </w:r>
          </w:p>
        </w:tc>
      </w:tr>
    </w:tbl>
    <w:p w14:paraId="5524D4F2" w14:textId="77777777" w:rsidR="000C5DFE" w:rsidRPr="00E027D8" w:rsidRDefault="000C5DFE" w:rsidP="000C5DFE"/>
    <w:p w14:paraId="010A1AA4" w14:textId="77777777" w:rsidR="000C5DFE" w:rsidRDefault="000C5DFE" w:rsidP="000C5DFE">
      <w:pPr>
        <w:rPr>
          <w:sz w:val="28"/>
          <w:szCs w:val="28"/>
        </w:rPr>
      </w:pPr>
      <w:bookmarkStart w:id="7" w:name="sub_1012"/>
      <w:r w:rsidRPr="00E027D8">
        <w:rPr>
          <w:sz w:val="28"/>
          <w:szCs w:val="28"/>
        </w:rPr>
        <w:t>2. Служащих</w:t>
      </w:r>
      <w:r>
        <w:rPr>
          <w:sz w:val="28"/>
          <w:szCs w:val="28"/>
        </w:rPr>
        <w:t>:</w:t>
      </w:r>
    </w:p>
    <w:bookmarkEnd w:id="7"/>
    <w:p w14:paraId="7BACA711" w14:textId="77777777" w:rsidR="000C5DFE" w:rsidRPr="00E027D8" w:rsidRDefault="000C5DFE" w:rsidP="000C5DFE">
      <w:pPr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0C5DFE" w:rsidRPr="00E027D8" w14:paraId="49D9444B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ECD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FF4A5" w14:textId="77777777" w:rsidR="000C5DFE" w:rsidRPr="00F0300E" w:rsidRDefault="000C5DFE" w:rsidP="001D71CF">
            <w:pPr>
              <w:pStyle w:val="ac"/>
              <w:jc w:val="center"/>
              <w:rPr>
                <w:rFonts w:ascii="Times New Roman" w:hAnsi="Times New Roman"/>
                <w:highlight w:val="yellow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0C5DFE" w:rsidRPr="00E027D8" w14:paraId="25B714A6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DCFBB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4008CF9A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FE45D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30BF1AC1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EB0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елопроизводитель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1451" w14:textId="1B3634A6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57FB">
              <w:rPr>
                <w:rFonts w:ascii="Times New Roman" w:hAnsi="Times New Roman"/>
              </w:rPr>
              <w:t>089</w:t>
            </w:r>
          </w:p>
        </w:tc>
      </w:tr>
      <w:tr w:rsidR="000C5DFE" w:rsidRPr="00E027D8" w14:paraId="10B999B6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1DA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 w:rsidRPr="00CA4DF6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6376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3544BACA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A87B3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35E3F1EA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EAC47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037966E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AD9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 w:rsidRPr="008736CD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8C56" w14:textId="43C87EEF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57FB">
              <w:rPr>
                <w:rFonts w:ascii="Times New Roman" w:hAnsi="Times New Roman"/>
              </w:rPr>
              <w:t>135</w:t>
            </w:r>
          </w:p>
        </w:tc>
      </w:tr>
      <w:tr w:rsidR="000C5DFE" w:rsidRPr="00E027D8" w14:paraId="6F73C756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2F3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E027D8">
              <w:rPr>
                <w:rFonts w:ascii="Times New Roman" w:hAnsi="Times New Roman"/>
              </w:rPr>
              <w:t>аборант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4281D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44BFF26D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02C" w14:textId="77777777" w:rsidR="000C5DFE" w:rsidRDefault="000C5DFE" w:rsidP="001D71CF">
            <w:pPr>
              <w:pStyle w:val="ad"/>
              <w:rPr>
                <w:rFonts w:ascii="Times New Roman" w:hAnsi="Times New Roman"/>
              </w:rPr>
            </w:pPr>
            <w:r w:rsidRPr="005D3881">
              <w:rPr>
                <w:rFonts w:ascii="Times New Roman" w:hAnsi="Times New Roman"/>
              </w:rPr>
              <w:t>техник-программист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05169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060586E7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40BCE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0C5DFE" w:rsidRPr="00E027D8" w14:paraId="085005FB" w14:textId="77777777" w:rsidTr="001D71CF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1D14EDB7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>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35E2" w14:textId="06A399A5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57FB">
              <w:rPr>
                <w:rFonts w:ascii="Times New Roman" w:hAnsi="Times New Roman"/>
              </w:rPr>
              <w:t>184</w:t>
            </w:r>
          </w:p>
        </w:tc>
      </w:tr>
      <w:tr w:rsidR="000C5DFE" w:rsidRPr="00E027D8" w14:paraId="4C13E812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230B9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0C5DFE" w:rsidRPr="00E027D8" w14:paraId="663DAE0D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397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>аведующий производством (шеф-повар)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F01F" w14:textId="0B2B517A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57FB">
              <w:rPr>
                <w:rFonts w:ascii="Times New Roman" w:hAnsi="Times New Roman"/>
              </w:rPr>
              <w:t>231</w:t>
            </w:r>
          </w:p>
        </w:tc>
      </w:tr>
      <w:tr w:rsidR="000C5DFE" w:rsidRPr="00E027D8" w14:paraId="45156FD2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B0BED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0C5DFE" w:rsidRPr="00E027D8" w14:paraId="79227F6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444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еханик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7F1C2" w14:textId="41447390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57FB">
              <w:rPr>
                <w:rFonts w:ascii="Times New Roman" w:hAnsi="Times New Roman"/>
              </w:rPr>
              <w:t>337</w:t>
            </w:r>
          </w:p>
        </w:tc>
      </w:tr>
      <w:tr w:rsidR="000C5DFE" w:rsidRPr="00E027D8" w14:paraId="622D1BB0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DBF9F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56137F9B" w14:textId="77777777" w:rsidTr="001D71CF">
        <w:trPr>
          <w:trHeight w:val="35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C2279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0556839F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CB1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окументовед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34E9" w14:textId="2658548B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96AD2">
              <w:rPr>
                <w:rFonts w:ascii="Times New Roman" w:hAnsi="Times New Roman"/>
              </w:rPr>
              <w:t>158</w:t>
            </w:r>
          </w:p>
        </w:tc>
      </w:tr>
      <w:tr w:rsidR="000C5DFE" w:rsidRPr="00E027D8" w14:paraId="7C09424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E58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пециалист по кадрам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E007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66BBD03B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664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E027D8">
              <w:rPr>
                <w:rFonts w:ascii="Times New Roman" w:hAnsi="Times New Roman"/>
              </w:rPr>
              <w:t xml:space="preserve">нженер </w:t>
            </w:r>
            <w:r>
              <w:rPr>
                <w:rFonts w:ascii="Times New Roman" w:hAnsi="Times New Roman"/>
              </w:rPr>
              <w:t xml:space="preserve">(специалист) </w:t>
            </w:r>
            <w:r w:rsidRPr="00E027D8">
              <w:rPr>
                <w:rFonts w:ascii="Times New Roman" w:hAnsi="Times New Roman"/>
              </w:rPr>
              <w:t>по охране труда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069E8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100016B1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4D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нженер-программист (программист)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0615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78FCA160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D94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нженер-электроник (электроник)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41954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7AC91A35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55E" w14:textId="77777777" w:rsidR="000C5DFE" w:rsidRPr="00D13E03" w:rsidRDefault="000C5DFE" w:rsidP="001D71CF">
            <w:pPr>
              <w:pStyle w:val="ad"/>
              <w:rPr>
                <w:rFonts w:ascii="Times New Roman" w:hAnsi="Times New Roman"/>
                <w:color w:val="FF0000"/>
                <w:highlight w:val="yellow"/>
              </w:rPr>
            </w:pPr>
            <w:r w:rsidRPr="00CA4DF6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1236F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0FFF6F00" w14:textId="77777777" w:rsidR="000C5DFE" w:rsidRPr="00E027D8" w:rsidRDefault="000C5DFE" w:rsidP="000C5DFE"/>
    <w:p w14:paraId="5551FD55" w14:textId="77777777" w:rsidR="000C5DFE" w:rsidRDefault="000C5DFE" w:rsidP="000C5DFE">
      <w:pPr>
        <w:rPr>
          <w:sz w:val="28"/>
          <w:szCs w:val="28"/>
        </w:rPr>
      </w:pPr>
      <w:bookmarkStart w:id="8" w:name="sub_1013"/>
      <w:r w:rsidRPr="00E027D8">
        <w:rPr>
          <w:sz w:val="28"/>
          <w:szCs w:val="28"/>
        </w:rPr>
        <w:t>3. Рабочих общеотраслевых профессий</w:t>
      </w:r>
      <w:r>
        <w:rPr>
          <w:sz w:val="28"/>
          <w:szCs w:val="28"/>
        </w:rPr>
        <w:t>:</w:t>
      </w:r>
    </w:p>
    <w:bookmarkEnd w:id="8"/>
    <w:p w14:paraId="457097C5" w14:textId="77777777" w:rsidR="000C5DFE" w:rsidRPr="00E027D8" w:rsidRDefault="000C5DFE" w:rsidP="000C5DF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0C5DFE" w:rsidRPr="00E027D8" w14:paraId="1C800B49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E01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67340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 окладов), ставок заработной платы руб.</w:t>
            </w:r>
          </w:p>
        </w:tc>
      </w:tr>
      <w:tr w:rsidR="000C5DFE" w:rsidRPr="00E027D8" w14:paraId="13973752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DA95C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363F23B0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1F2DF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5813AA" w14:paraId="2C46C7A6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623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4E4D">
              <w:rPr>
                <w:rFonts w:ascii="Times New Roman" w:hAnsi="Times New Roman"/>
              </w:rPr>
              <w:t>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  <w:r>
              <w:rPr>
                <w:rFonts w:ascii="Times New Roman" w:hAnsi="Times New Roman"/>
              </w:rPr>
              <w:t xml:space="preserve"> к</w:t>
            </w:r>
            <w:r w:rsidRPr="00574E4D">
              <w:rPr>
                <w:rFonts w:ascii="Times New Roman" w:hAnsi="Times New Roman"/>
              </w:rPr>
              <w:t>ухонный рабочий</w:t>
            </w:r>
            <w:r>
              <w:rPr>
                <w:rFonts w:ascii="Times New Roman" w:hAnsi="Times New Roman"/>
              </w:rPr>
              <w:t xml:space="preserve">, </w:t>
            </w:r>
            <w:r w:rsidRPr="004105F9">
              <w:rPr>
                <w:rFonts w:ascii="Times New Roman" w:hAnsi="Times New Roman"/>
              </w:rPr>
              <w:t>мойщик посуды, подсобный рабочий,</w:t>
            </w:r>
            <w:r>
              <w:rPr>
                <w:rFonts w:ascii="Times New Roman" w:hAnsi="Times New Roman"/>
              </w:rPr>
              <w:t xml:space="preserve"> </w:t>
            </w:r>
            <w:r w:rsidRPr="00440D3E">
              <w:rPr>
                <w:rFonts w:ascii="Times New Roman" w:hAnsi="Times New Roman"/>
              </w:rPr>
              <w:t xml:space="preserve">оператор </w:t>
            </w:r>
            <w:proofErr w:type="spellStart"/>
            <w:r w:rsidRPr="00440D3E">
              <w:rPr>
                <w:rFonts w:ascii="Times New Roman" w:hAnsi="Times New Roman"/>
              </w:rPr>
              <w:t>хлораторной</w:t>
            </w:r>
            <w:proofErr w:type="spellEnd"/>
            <w:r w:rsidRPr="00440D3E">
              <w:rPr>
                <w:rFonts w:ascii="Times New Roman" w:hAnsi="Times New Roman"/>
              </w:rPr>
              <w:t xml:space="preserve"> установки,</w:t>
            </w:r>
            <w:r w:rsidRPr="00D13E03">
              <w:rPr>
                <w:rFonts w:ascii="Times New Roman" w:hAnsi="Times New Roman"/>
                <w:highlight w:val="yellow"/>
              </w:rPr>
              <w:t xml:space="preserve"> </w:t>
            </w:r>
            <w:r w:rsidRPr="005D3881">
              <w:rPr>
                <w:rFonts w:ascii="Times New Roman" w:hAnsi="Times New Roman"/>
              </w:rPr>
              <w:t>оператор котельной,</w:t>
            </w:r>
            <w:r>
              <w:rPr>
                <w:rFonts w:ascii="Times New Roman" w:hAnsi="Times New Roman"/>
              </w:rPr>
              <w:t xml:space="preserve"> р</w:t>
            </w:r>
            <w:r w:rsidRPr="00574E4D">
              <w:rPr>
                <w:rFonts w:ascii="Times New Roman" w:hAnsi="Times New Roman"/>
              </w:rPr>
              <w:t>абочий по комплексному обслуживанию и ремонту зданий</w:t>
            </w:r>
            <w:r>
              <w:rPr>
                <w:rFonts w:ascii="Times New Roman" w:hAnsi="Times New Roman"/>
              </w:rPr>
              <w:t xml:space="preserve">, </w:t>
            </w:r>
            <w:r w:rsidRPr="005D3881">
              <w:rPr>
                <w:rFonts w:ascii="Times New Roman" w:hAnsi="Times New Roman"/>
              </w:rPr>
              <w:t>слесарь-электрик по ремонту электрооборудования,</w:t>
            </w:r>
            <w:r>
              <w:rPr>
                <w:rFonts w:ascii="Times New Roman" w:hAnsi="Times New Roman"/>
              </w:rPr>
              <w:t xml:space="preserve"> п</w:t>
            </w:r>
            <w:r w:rsidRPr="00574E4D">
              <w:rPr>
                <w:rFonts w:ascii="Times New Roman" w:hAnsi="Times New Roman"/>
              </w:rPr>
              <w:t>овар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B1A655" w14:textId="1E942452" w:rsidR="000C5DFE" w:rsidRPr="005813AA" w:rsidRDefault="00496AD2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8591</w:t>
            </w:r>
          </w:p>
        </w:tc>
      </w:tr>
      <w:tr w:rsidR="000C5DFE" w:rsidRPr="005813AA" w14:paraId="3A3DE485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AB2" w14:textId="77777777" w:rsidR="000C5DFE" w:rsidRDefault="000C5DFE" w:rsidP="001D71CF">
            <w:pPr>
              <w:pStyle w:val="ad"/>
              <w:rPr>
                <w:rFonts w:ascii="Times New Roman" w:hAnsi="Times New Roman"/>
              </w:rPr>
            </w:pPr>
            <w:r w:rsidRPr="005D3881">
              <w:rPr>
                <w:rFonts w:ascii="Times New Roman" w:hAnsi="Times New Roman"/>
              </w:rPr>
              <w:t>грузчик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AE97BC5" w14:textId="77777777" w:rsidR="000C5DFE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C5DFE" w:rsidRPr="005813AA" w14:paraId="00B9A270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5BE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4E4D">
              <w:rPr>
                <w:rFonts w:ascii="Times New Roman" w:hAnsi="Times New Roman"/>
              </w:rPr>
              <w:t>торож (вахтер)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D076BA6" w14:textId="77777777" w:rsidR="000C5DFE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C5DFE" w:rsidRPr="00E027D8" w14:paraId="67E80614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213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74E4D">
              <w:rPr>
                <w:rFonts w:ascii="Times New Roman" w:hAnsi="Times New Roman"/>
              </w:rPr>
              <w:t>ардеробщик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5354665E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33DBAF71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69D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4E4D">
              <w:rPr>
                <w:rFonts w:ascii="Times New Roman" w:hAnsi="Times New Roman"/>
              </w:rPr>
              <w:t>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7F66DB6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4D0A76A2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11A" w14:textId="77777777" w:rsidR="000C5DFE" w:rsidRPr="00D13E03" w:rsidRDefault="000C5DFE" w:rsidP="001D71CF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5D3881">
              <w:rPr>
                <w:rFonts w:ascii="Times New Roman" w:hAnsi="Times New Roman"/>
              </w:rPr>
              <w:t>истопник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57C21E1F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068CD48F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9DB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74E4D">
              <w:rPr>
                <w:rFonts w:ascii="Times New Roman" w:hAnsi="Times New Roman"/>
              </w:rPr>
              <w:t>астелянша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3C64EAB4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6375ABED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B44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74E4D">
              <w:rPr>
                <w:rFonts w:ascii="Times New Roman" w:hAnsi="Times New Roman"/>
              </w:rPr>
              <w:t>ладовщик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515FCE2E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34C0099E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E8C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37D65678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758C4A34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BF0" w14:textId="77777777" w:rsidR="000C5DFE" w:rsidRPr="00574E4D" w:rsidRDefault="000C5DFE" w:rsidP="001D71CF">
            <w:pPr>
              <w:pStyle w:val="ad"/>
              <w:rPr>
                <w:rFonts w:ascii="Times New Roman" w:hAnsi="Times New Roman"/>
              </w:rPr>
            </w:pPr>
            <w:r w:rsidRPr="00DF63B9">
              <w:rPr>
                <w:rFonts w:ascii="Times New Roman" w:hAnsi="Times New Roman"/>
              </w:rPr>
              <w:t>машинист по стирке и ремонту спецодежды</w:t>
            </w:r>
            <w:r>
              <w:rPr>
                <w:rFonts w:ascii="Times New Roman" w:hAnsi="Times New Roman"/>
              </w:rPr>
              <w:t xml:space="preserve"> (белья)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BC59259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  <w:tr w:rsidR="000C5DFE" w:rsidRPr="00E027D8" w14:paraId="19913A06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79FFC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092B8997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BC9D9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C5DFE" w:rsidRPr="00E027D8" w14:paraId="1A90E309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CA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027D8">
              <w:rPr>
                <w:rFonts w:ascii="Times New Roman" w:hAnsi="Times New Roman"/>
              </w:rPr>
              <w:t xml:space="preserve">аименования профессий рабочих, по которым предусмотрено присвоение 4 и 5 квалификационных разрядов в соответствии с </w:t>
            </w:r>
            <w:hyperlink r:id="rId9" w:history="1">
              <w:r w:rsidRPr="00E027D8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E027D8">
              <w:rPr>
                <w:rFonts w:ascii="Times New Roman" w:hAnsi="Times New Roman"/>
              </w:rPr>
              <w:t xml:space="preserve"> работ и профессий рабочих</w:t>
            </w:r>
            <w:r>
              <w:rPr>
                <w:rFonts w:ascii="Times New Roman" w:hAnsi="Times New Roman"/>
              </w:rPr>
              <w:t>: р</w:t>
            </w:r>
            <w:r w:rsidRPr="00574E4D">
              <w:rPr>
                <w:rFonts w:ascii="Times New Roman" w:hAnsi="Times New Roman"/>
              </w:rPr>
              <w:t>абочий по комплексному обслуживанию и ремонту зданий</w:t>
            </w:r>
            <w:r>
              <w:rPr>
                <w:rFonts w:ascii="Times New Roman" w:hAnsi="Times New Roman"/>
              </w:rPr>
              <w:t xml:space="preserve">, повар, </w:t>
            </w:r>
            <w:r w:rsidRPr="00520648">
              <w:rPr>
                <w:rFonts w:ascii="Times New Roman" w:hAnsi="Times New Roman"/>
              </w:rPr>
              <w:t xml:space="preserve">оператор </w:t>
            </w:r>
            <w:proofErr w:type="spellStart"/>
            <w:r w:rsidRPr="00520648">
              <w:rPr>
                <w:rFonts w:ascii="Times New Roman" w:hAnsi="Times New Roman"/>
              </w:rPr>
              <w:t>хлораторной</w:t>
            </w:r>
            <w:proofErr w:type="spellEnd"/>
            <w:r w:rsidRPr="00520648">
              <w:rPr>
                <w:rFonts w:ascii="Times New Roman" w:hAnsi="Times New Roman"/>
              </w:rPr>
              <w:t xml:space="preserve"> установки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F778" w14:textId="04F9D52D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6AD2">
              <w:rPr>
                <w:rFonts w:ascii="Times New Roman" w:hAnsi="Times New Roman"/>
              </w:rPr>
              <w:t>040</w:t>
            </w:r>
          </w:p>
          <w:p w14:paraId="13C57E74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C5DFE" w:rsidRPr="00E027D8" w14:paraId="3851F9C3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144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27D8">
              <w:rPr>
                <w:rFonts w:ascii="Times New Roman" w:hAnsi="Times New Roman"/>
              </w:rPr>
              <w:t>одитель автомобиля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951B" w14:textId="77777777" w:rsidR="000C5DFE" w:rsidRPr="00E027D8" w:rsidRDefault="000C5DFE" w:rsidP="001D71CF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3BE77639" w14:textId="77777777" w:rsidR="000C5DFE" w:rsidRPr="00E027D8" w:rsidRDefault="000C5DFE" w:rsidP="000C5DFE"/>
    <w:p w14:paraId="39AF2E04" w14:textId="77777777" w:rsidR="000C5DFE" w:rsidRPr="00E027D8" w:rsidRDefault="000C5DFE" w:rsidP="000C5DFE">
      <w:pPr>
        <w:rPr>
          <w:sz w:val="28"/>
          <w:szCs w:val="28"/>
        </w:rPr>
      </w:pPr>
      <w:bookmarkStart w:id="9" w:name="sub_1015"/>
      <w:r w:rsidRPr="00E027D8">
        <w:rPr>
          <w:sz w:val="28"/>
          <w:szCs w:val="28"/>
        </w:rPr>
        <w:t>4. Работников культуры</w:t>
      </w:r>
      <w:r>
        <w:rPr>
          <w:sz w:val="28"/>
          <w:szCs w:val="28"/>
        </w:rPr>
        <w:t>:</w:t>
      </w:r>
    </w:p>
    <w:bookmarkEnd w:id="9"/>
    <w:p w14:paraId="108529F8" w14:textId="77777777" w:rsidR="000C5DFE" w:rsidRPr="00E027D8" w:rsidRDefault="000C5DFE" w:rsidP="000C5DF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0C5DFE" w:rsidRPr="00E027D8" w14:paraId="5B8973E3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2C1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10C7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0C5DFE" w:rsidRPr="00E027D8" w14:paraId="0612C1F7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FC440" w14:textId="77777777" w:rsidR="000C5DFE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 xml:space="preserve">Должности работников культуры, </w:t>
            </w:r>
          </w:p>
          <w:p w14:paraId="1A889D99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искусства и кинематографии ведущего звена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03DB3694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9DE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027D8">
              <w:rPr>
                <w:rFonts w:ascii="Times New Roman" w:hAnsi="Times New Roman"/>
              </w:rPr>
              <w:t>иблиотекарь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818C5" w14:textId="6397DD2F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6AD2">
              <w:rPr>
                <w:rFonts w:ascii="Times New Roman" w:hAnsi="Times New Roman"/>
              </w:rPr>
              <w:t>122</w:t>
            </w:r>
          </w:p>
        </w:tc>
      </w:tr>
      <w:tr w:rsidR="000C5DFE" w:rsidRPr="00E027D8" w14:paraId="4E28A7EB" w14:textId="77777777" w:rsidTr="001D71C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98CBB" w14:textId="77777777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должностей</w:t>
            </w:r>
            <w:r w:rsidRPr="00E027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E027D8">
              <w:rPr>
                <w:rFonts w:ascii="Times New Roman" w:hAnsi="Times New Roman"/>
              </w:rPr>
              <w:t xml:space="preserve">Должности руководящего состава учреждений культуры, искусства и </w:t>
            </w:r>
            <w:r w:rsidRPr="00E027D8">
              <w:rPr>
                <w:rFonts w:ascii="Times New Roman" w:hAnsi="Times New Roman"/>
              </w:rPr>
              <w:lastRenderedPageBreak/>
              <w:t>кинематографии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C5DFE" w:rsidRPr="00E027D8" w14:paraId="51DE90BC" w14:textId="77777777" w:rsidTr="001D71CF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EE0" w14:textId="77777777" w:rsidR="000C5DFE" w:rsidRPr="00E027D8" w:rsidRDefault="000C5DFE" w:rsidP="001D71C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</w:t>
            </w:r>
            <w:r w:rsidRPr="00E027D8">
              <w:rPr>
                <w:rFonts w:ascii="Times New Roman" w:hAnsi="Times New Roman"/>
              </w:rPr>
              <w:t>аведующий отделом (сектором) библиотеки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78C50" w14:textId="56E9C1F6" w:rsidR="000C5DFE" w:rsidRPr="00E027D8" w:rsidRDefault="000C5DFE" w:rsidP="001D71C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6AD2">
              <w:rPr>
                <w:rFonts w:ascii="Times New Roman" w:hAnsi="Times New Roman"/>
              </w:rPr>
              <w:t>184</w:t>
            </w:r>
          </w:p>
        </w:tc>
      </w:tr>
    </w:tbl>
    <w:p w14:paraId="62635490" w14:textId="77777777" w:rsidR="000C5DFE" w:rsidRPr="00E027D8" w:rsidRDefault="000C5DFE" w:rsidP="000C5DFE">
      <w:pPr>
        <w:jc w:val="right"/>
        <w:rPr>
          <w:sz w:val="28"/>
          <w:szCs w:val="28"/>
        </w:rPr>
      </w:pPr>
    </w:p>
    <w:p w14:paraId="17AFF11B" w14:textId="77777777" w:rsidR="000C5DFE" w:rsidRPr="00F0300E" w:rsidRDefault="000C5DFE" w:rsidP="000C5DFE">
      <w:pPr>
        <w:pStyle w:val="a8"/>
        <w:ind w:left="0"/>
        <w:jc w:val="both"/>
        <w:rPr>
          <w:sz w:val="28"/>
          <w:szCs w:val="28"/>
        </w:rPr>
      </w:pPr>
      <w:r w:rsidRPr="00F0300E">
        <w:rPr>
          <w:sz w:val="28"/>
          <w:szCs w:val="28"/>
        </w:rPr>
        <w:t>5. Работников, должности которых не предусмотрены ПКГ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C5DFE" w:rsidRPr="00E027D8" w14:paraId="7DC40B85" w14:textId="77777777" w:rsidTr="001D71CF">
        <w:tc>
          <w:tcPr>
            <w:tcW w:w="5954" w:type="dxa"/>
            <w:shd w:val="clear" w:color="auto" w:fill="auto"/>
          </w:tcPr>
          <w:p w14:paraId="53C155A6" w14:textId="77777777" w:rsidR="000C5DFE" w:rsidRPr="00E027D8" w:rsidRDefault="000C5DFE" w:rsidP="001D71CF">
            <w:pPr>
              <w:jc w:val="center"/>
              <w:rPr>
                <w:b/>
              </w:rPr>
            </w:pPr>
            <w:r w:rsidRPr="00E027D8">
              <w:t>Наименование должности (профессии)</w:t>
            </w:r>
          </w:p>
        </w:tc>
        <w:tc>
          <w:tcPr>
            <w:tcW w:w="3685" w:type="dxa"/>
            <w:shd w:val="clear" w:color="auto" w:fill="auto"/>
          </w:tcPr>
          <w:p w14:paraId="3AFFAE07" w14:textId="77777777" w:rsidR="000C5DFE" w:rsidRPr="00E027D8" w:rsidRDefault="000C5DFE" w:rsidP="001D71CF">
            <w:pPr>
              <w:jc w:val="center"/>
              <w:rPr>
                <w:b/>
              </w:rPr>
            </w:pPr>
            <w:r w:rsidRPr="00A97353">
              <w:t>Размеры окладов (должностных окладов), ставок заработной платы, руб.</w:t>
            </w:r>
          </w:p>
        </w:tc>
      </w:tr>
      <w:tr w:rsidR="00BD25E8" w:rsidRPr="00E027D8" w14:paraId="17E4BBC4" w14:textId="77777777" w:rsidTr="001D71CF">
        <w:trPr>
          <w:trHeight w:val="365"/>
        </w:trPr>
        <w:tc>
          <w:tcPr>
            <w:tcW w:w="5954" w:type="dxa"/>
            <w:shd w:val="clear" w:color="auto" w:fill="auto"/>
          </w:tcPr>
          <w:p w14:paraId="64FAEA5F" w14:textId="0F2168CE" w:rsidR="00BD25E8" w:rsidRPr="00445230" w:rsidRDefault="00BD25E8" w:rsidP="00BD25E8">
            <w:r w:rsidRPr="00445230"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3685" w:type="dxa"/>
            <w:shd w:val="clear" w:color="auto" w:fill="auto"/>
          </w:tcPr>
          <w:p w14:paraId="08FE1E80" w14:textId="76EFCA4B" w:rsidR="00BD25E8" w:rsidRPr="00445230" w:rsidRDefault="00496AD2" w:rsidP="00496AD2">
            <w:pPr>
              <w:jc w:val="center"/>
            </w:pPr>
            <w:r>
              <w:t>9495</w:t>
            </w:r>
          </w:p>
        </w:tc>
      </w:tr>
      <w:tr w:rsidR="00BD25E8" w:rsidRPr="00E027D8" w14:paraId="489FAE49" w14:textId="77777777" w:rsidTr="00BD25E8">
        <w:trPr>
          <w:trHeight w:val="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592C" w14:textId="77777777" w:rsidR="00BD25E8" w:rsidRPr="007F723D" w:rsidRDefault="00BD25E8" w:rsidP="001D71CF">
            <w:r>
              <w:t>с</w:t>
            </w:r>
            <w:r w:rsidRPr="007F723D">
              <w:t>пециалист 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B85E" w14:textId="1B587BE2" w:rsidR="00BD25E8" w:rsidRPr="00E027D8" w:rsidRDefault="00BD25E8" w:rsidP="001D71CF">
            <w:pPr>
              <w:jc w:val="center"/>
            </w:pPr>
            <w:r>
              <w:t>10</w:t>
            </w:r>
            <w:r w:rsidR="00496AD2">
              <w:t>158</w:t>
            </w:r>
          </w:p>
        </w:tc>
      </w:tr>
    </w:tbl>
    <w:p w14:paraId="2CD2BAD0" w14:textId="4DEFE45C" w:rsidR="00CD3B3E" w:rsidRDefault="00CD3B3E" w:rsidP="009A2F12">
      <w:pPr>
        <w:jc w:val="right"/>
      </w:pPr>
      <w:r w:rsidRPr="007C4261">
        <w:t>»;</w:t>
      </w:r>
    </w:p>
    <w:p w14:paraId="6E86C60F" w14:textId="4F97F9D8" w:rsidR="00E669E3" w:rsidRDefault="00E669E3" w:rsidP="00E669E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84F">
        <w:rPr>
          <w:rFonts w:ascii="Times New Roman" w:hAnsi="Times New Roman" w:cs="Times New Roman"/>
          <w:sz w:val="28"/>
          <w:szCs w:val="28"/>
        </w:rPr>
        <w:t>6</w:t>
      </w:r>
      <w:r w:rsidRPr="00730096">
        <w:rPr>
          <w:rFonts w:ascii="Times New Roman" w:hAnsi="Times New Roman" w:cs="Times New Roman"/>
          <w:sz w:val="28"/>
          <w:szCs w:val="28"/>
        </w:rPr>
        <w:t>)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30096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3"/>
        <w:gridCol w:w="4711"/>
      </w:tblGrid>
      <w:tr w:rsidR="00E669E3" w14:paraId="3F9AF430" w14:textId="77777777" w:rsidTr="00F3075F">
        <w:tc>
          <w:tcPr>
            <w:tcW w:w="4784" w:type="dxa"/>
          </w:tcPr>
          <w:p w14:paraId="43692C01" w14:textId="77777777" w:rsidR="00E669E3" w:rsidRDefault="00E669E3" w:rsidP="00F3075F">
            <w:pPr>
              <w:jc w:val="both"/>
            </w:pPr>
          </w:p>
        </w:tc>
        <w:tc>
          <w:tcPr>
            <w:tcW w:w="4786" w:type="dxa"/>
          </w:tcPr>
          <w:p w14:paraId="34C9F443" w14:textId="77777777" w:rsidR="00E669E3" w:rsidRDefault="00E669E3" w:rsidP="00F3075F">
            <w:pPr>
              <w:jc w:val="both"/>
              <w:rPr>
                <w:sz w:val="28"/>
                <w:szCs w:val="28"/>
              </w:rPr>
            </w:pPr>
          </w:p>
          <w:p w14:paraId="42AC7645" w14:textId="77777777" w:rsidR="00E669E3" w:rsidRPr="00A26699" w:rsidRDefault="00E669E3" w:rsidP="00F3075F">
            <w:pPr>
              <w:jc w:val="both"/>
            </w:pPr>
            <w:r w:rsidRPr="00A26699">
              <w:rPr>
                <w:sz w:val="28"/>
                <w:szCs w:val="28"/>
              </w:rPr>
              <w:t>«</w:t>
            </w:r>
            <w:r w:rsidRPr="00A26699">
              <w:t>Приложение 4</w:t>
            </w:r>
          </w:p>
          <w:p w14:paraId="6D421D4A" w14:textId="77777777" w:rsidR="00E669E3" w:rsidRPr="00A26699" w:rsidRDefault="00E669E3" w:rsidP="00F3075F">
            <w:pPr>
              <w:jc w:val="both"/>
            </w:pPr>
            <w:r w:rsidRPr="00A26699">
              <w:t xml:space="preserve">к Положению об оплате труда работников </w:t>
            </w:r>
          </w:p>
          <w:p w14:paraId="1C6A9320" w14:textId="0B1CCB2A" w:rsidR="00E669E3" w:rsidRPr="002278DE" w:rsidRDefault="00E669E3" w:rsidP="00F3075F">
            <w:pPr>
              <w:jc w:val="both"/>
              <w:rPr>
                <w:sz w:val="28"/>
                <w:szCs w:val="28"/>
              </w:rPr>
            </w:pPr>
            <w:r w:rsidRPr="00A26699">
              <w:t xml:space="preserve">муниципальных </w:t>
            </w:r>
            <w:r w:rsidR="00746EB9">
              <w:t>обще</w:t>
            </w:r>
            <w:r w:rsidRPr="00A26699">
              <w:t>образовательных организаций Шелеховского района</w:t>
            </w:r>
            <w:r w:rsidR="00746EB9">
              <w:t>, реализующих образовательные программы дошкольного и (или) начального общего, основного общего, среднего общего образования</w:t>
            </w:r>
          </w:p>
        </w:tc>
      </w:tr>
    </w:tbl>
    <w:p w14:paraId="3696ACCE" w14:textId="77777777" w:rsidR="00E669E3" w:rsidRPr="00C96FB1" w:rsidRDefault="00E669E3" w:rsidP="00E669E3">
      <w:pPr>
        <w:jc w:val="both"/>
      </w:pPr>
    </w:p>
    <w:p w14:paraId="4D702CBB" w14:textId="77777777" w:rsidR="00E669E3" w:rsidRDefault="00E669E3" w:rsidP="00E669E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дополнительные виды работ,</w:t>
      </w:r>
    </w:p>
    <w:p w14:paraId="6370F03A" w14:textId="77777777" w:rsidR="00E669E3" w:rsidRPr="00C96FB1" w:rsidRDefault="00E669E3" w:rsidP="00E669E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t xml:space="preserve"> непосредственно связанные с образовательной деятельностью</w:t>
      </w:r>
    </w:p>
    <w:p w14:paraId="6354BFD2" w14:textId="77777777" w:rsidR="005A6C94" w:rsidRDefault="005A6C94" w:rsidP="00E669E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5A6C94" w:rsidRPr="00E027D8" w14:paraId="165B29F0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906" w14:textId="77777777" w:rsidR="005A6C94" w:rsidRPr="00A8302B" w:rsidRDefault="005A6C94" w:rsidP="005A6C94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E32" w14:textId="788D3F78" w:rsidR="005A6C94" w:rsidRPr="00A8302B" w:rsidRDefault="005A6C94" w:rsidP="005A6C94">
            <w:pPr>
              <w:jc w:val="center"/>
            </w:pPr>
            <w:r>
              <w:t xml:space="preserve">Виды дополнительных работ, связанные с особенностями и спецификой работы в </w:t>
            </w:r>
            <w:r w:rsidR="00AC6C67">
              <w:t>обще</w:t>
            </w:r>
            <w:r>
              <w:t>образовательных организациях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D71C" w14:textId="6DB2CC51" w:rsidR="005A6C94" w:rsidRPr="00A8302B" w:rsidRDefault="005A6C94" w:rsidP="005A6C9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5A6C94" w:rsidRPr="00E027D8" w14:paraId="74C71DFA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AB8" w14:textId="000BB817" w:rsidR="005A6C94" w:rsidRPr="00E027D8" w:rsidRDefault="005A6C94" w:rsidP="00141041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6F8" w14:textId="5ABD59B4" w:rsidR="005A6C94" w:rsidRDefault="00746EB9" w:rsidP="0014104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A6C94" w:rsidRPr="00E027D8">
              <w:rPr>
                <w:rFonts w:ascii="Times New Roman" w:hAnsi="Times New Roman"/>
              </w:rPr>
              <w:t>лассное руководство</w:t>
            </w:r>
          </w:p>
          <w:p w14:paraId="48888E91" w14:textId="77777777" w:rsidR="005A6C94" w:rsidRPr="002A339B" w:rsidRDefault="005A6C94" w:rsidP="00141041"/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22C8A" w14:textId="77777777" w:rsidR="005A6C94" w:rsidRPr="006A5143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1) </w:t>
            </w:r>
            <w:r w:rsidRPr="006A5143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– </w:t>
            </w:r>
            <w:r w:rsidRPr="006A5143">
              <w:rPr>
                <w:rFonts w:ascii="Times New Roman" w:hAnsi="Times New Roman"/>
              </w:rPr>
              <w:t>15-20 процентов оклада</w:t>
            </w:r>
            <w:r>
              <w:rPr>
                <w:rFonts w:ascii="Times New Roman" w:hAnsi="Times New Roman"/>
              </w:rPr>
              <w:t>,</w:t>
            </w:r>
            <w:r w:rsidRPr="006A5143">
              <w:rPr>
                <w:rFonts w:ascii="Times New Roman" w:hAnsi="Times New Roman"/>
              </w:rPr>
              <w:t xml:space="preserve"> ставки заработной платы;</w:t>
            </w:r>
          </w:p>
          <w:p w14:paraId="4F037822" w14:textId="77777777" w:rsidR="005A6C94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6A5143">
              <w:rPr>
                <w:rFonts w:ascii="Times New Roman" w:hAnsi="Times New Roman"/>
              </w:rPr>
              <w:t xml:space="preserve">2) педагогическим </w:t>
            </w:r>
            <w:proofErr w:type="gramStart"/>
            <w:r w:rsidRPr="006A5143">
              <w:rPr>
                <w:rFonts w:ascii="Times New Roman" w:hAnsi="Times New Roman"/>
              </w:rPr>
              <w:t>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6C4625">
              <w:rPr>
                <w:rFonts w:ascii="Times New Roman" w:hAnsi="Times New Roman"/>
              </w:rPr>
              <w:t xml:space="preserve"> за</w:t>
            </w:r>
            <w:proofErr w:type="gramEnd"/>
            <w:r w:rsidRPr="006C4625">
              <w:rPr>
                <w:rFonts w:ascii="Times New Roman" w:hAnsi="Times New Roman"/>
              </w:rPr>
              <w:t xml:space="preserve"> организацию работы с обучающимися </w:t>
            </w:r>
            <w:r>
              <w:rPr>
                <w:rFonts w:ascii="Times New Roman" w:hAnsi="Times New Roman"/>
              </w:rPr>
              <w:t xml:space="preserve">- </w:t>
            </w:r>
            <w:r w:rsidRPr="006A5143">
              <w:rPr>
                <w:rFonts w:ascii="Times New Roman" w:hAnsi="Times New Roman"/>
              </w:rPr>
              <w:t>1000 рублей</w:t>
            </w:r>
            <w:r w:rsidRPr="006C4625">
              <w:rPr>
                <w:rFonts w:ascii="Times New Roman" w:hAnsi="Times New Roman"/>
              </w:rPr>
              <w:t xml:space="preserve"> в месяц</w:t>
            </w:r>
            <w:r>
              <w:rPr>
                <w:rFonts w:ascii="Times New Roman" w:hAnsi="Times New Roman"/>
              </w:rPr>
              <w:t>:</w:t>
            </w:r>
          </w:p>
          <w:p w14:paraId="53248D90" w14:textId="77777777" w:rsidR="005A6C94" w:rsidRPr="006C4625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4625">
              <w:rPr>
                <w:rFonts w:ascii="Times New Roman" w:hAnsi="Times New Roman"/>
              </w:rPr>
              <w:t>в классе</w:t>
            </w:r>
            <w:r>
              <w:rPr>
                <w:rFonts w:ascii="Times New Roman" w:hAnsi="Times New Roman"/>
              </w:rPr>
              <w:t xml:space="preserve"> (группе)</w:t>
            </w:r>
            <w:r w:rsidRPr="006C4625">
              <w:rPr>
                <w:rFonts w:ascii="Times New Roman" w:hAnsi="Times New Roman"/>
              </w:rPr>
              <w:t xml:space="preserve"> с наполняемостью не менее </w:t>
            </w:r>
            <w:r>
              <w:rPr>
                <w:rFonts w:ascii="Times New Roman" w:hAnsi="Times New Roman"/>
              </w:rPr>
              <w:t xml:space="preserve">25 человек в </w:t>
            </w:r>
            <w:r w:rsidRPr="006C4625">
              <w:rPr>
                <w:rFonts w:ascii="Times New Roman" w:hAnsi="Times New Roman"/>
              </w:rPr>
              <w:t xml:space="preserve">общеобразовательных организациях, расположенных в </w:t>
            </w:r>
            <w:r>
              <w:rPr>
                <w:rFonts w:ascii="Times New Roman" w:hAnsi="Times New Roman"/>
              </w:rPr>
              <w:t>городе Шелехове;</w:t>
            </w:r>
          </w:p>
          <w:p w14:paraId="3C57A5A7" w14:textId="77777777" w:rsidR="005A6C94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4625">
              <w:rPr>
                <w:rFonts w:ascii="Times New Roman" w:hAnsi="Times New Roman"/>
              </w:rPr>
              <w:t xml:space="preserve">в классе </w:t>
            </w:r>
            <w:r>
              <w:rPr>
                <w:rFonts w:ascii="Times New Roman" w:hAnsi="Times New Roman"/>
              </w:rPr>
              <w:t xml:space="preserve">(группе) </w:t>
            </w:r>
            <w:r w:rsidRPr="006C4625">
              <w:rPr>
                <w:rFonts w:ascii="Times New Roman" w:hAnsi="Times New Roman"/>
              </w:rPr>
              <w:t>с наполняемостью 14 человек и более, в общеобразовательных организациях, расположенных в сельской местности</w:t>
            </w:r>
            <w:r>
              <w:rPr>
                <w:rFonts w:ascii="Times New Roman" w:hAnsi="Times New Roman"/>
              </w:rPr>
              <w:t>;</w:t>
            </w:r>
          </w:p>
          <w:p w14:paraId="097AD76E" w14:textId="77777777" w:rsidR="005A6C94" w:rsidRPr="00A25589" w:rsidRDefault="005A6C94" w:rsidP="00141041">
            <w:r>
              <w:t xml:space="preserve">- в классе (группе) для </w:t>
            </w:r>
            <w:proofErr w:type="gramStart"/>
            <w:r>
              <w:t>обучающихся  с</w:t>
            </w:r>
            <w:proofErr w:type="gramEnd"/>
            <w:r>
              <w:t xml:space="preserve"> ограниченными возможностями здоровья наполняемостью не менее установленной санитарными правилами.</w:t>
            </w:r>
          </w:p>
          <w:p w14:paraId="48A74FAE" w14:textId="77777777" w:rsidR="005A6C94" w:rsidRPr="006C4625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6C4625">
              <w:rPr>
                <w:rFonts w:ascii="Times New Roman" w:hAnsi="Times New Roman"/>
              </w:rPr>
              <w:t>Для классов</w:t>
            </w:r>
            <w:r>
              <w:rPr>
                <w:rFonts w:ascii="Times New Roman" w:hAnsi="Times New Roman"/>
              </w:rPr>
              <w:t xml:space="preserve"> (групп)</w:t>
            </w:r>
            <w:r w:rsidRPr="006C4625">
              <w:rPr>
                <w:rFonts w:ascii="Times New Roman" w:hAnsi="Times New Roman"/>
              </w:rPr>
              <w:t>, наполняемость которых меньше установленной, размер компенсационной выплаты уменьшается пропорционально численности обучающихся</w:t>
            </w:r>
            <w:r>
              <w:rPr>
                <w:rFonts w:ascii="Times New Roman" w:hAnsi="Times New Roman"/>
              </w:rPr>
              <w:t>.</w:t>
            </w:r>
          </w:p>
          <w:p w14:paraId="55A8B34E" w14:textId="77777777" w:rsidR="005A6C94" w:rsidRPr="006C4625" w:rsidRDefault="005A6C94" w:rsidP="001410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3E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работникам, </w:t>
            </w:r>
            <w:r w:rsidRPr="006A5143">
              <w:rPr>
                <w:rFonts w:ascii="Times New Roman" w:hAnsi="Times New Roman"/>
                <w:sz w:val="24"/>
                <w:szCs w:val="24"/>
              </w:rPr>
              <w:t xml:space="preserve">осуществляющим </w:t>
            </w:r>
            <w:r w:rsidRPr="006A5143">
              <w:rPr>
                <w:rFonts w:ascii="Times New Roman" w:hAnsi="Times New Roman"/>
                <w:sz w:val="24"/>
                <w:szCs w:val="24"/>
              </w:rPr>
              <w:lastRenderedPageBreak/>
              <w:t>классное руководство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одновременно в двух и более классах (группах), размер компенсационной выплаты определяется за каждый класс (группу) с учетом наполняемости;</w:t>
            </w:r>
          </w:p>
          <w:p w14:paraId="43F3A328" w14:textId="1D345BE4" w:rsidR="005A6C94" w:rsidRPr="00AD700D" w:rsidRDefault="005A6C94" w:rsidP="001410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625">
              <w:rPr>
                <w:rFonts w:ascii="Times New Roman" w:hAnsi="Times New Roman" w:cs="Times New Roman"/>
                <w:sz w:val="24"/>
                <w:szCs w:val="24"/>
              </w:rPr>
              <w:t>) педагогическим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746EB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B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C4625">
              <w:rPr>
                <w:rFonts w:ascii="Times New Roman" w:hAnsi="Times New Roman"/>
                <w:sz w:val="24"/>
                <w:szCs w:val="24"/>
              </w:rPr>
              <w:t>000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месяц.</w:t>
            </w:r>
          </w:p>
        </w:tc>
      </w:tr>
      <w:tr w:rsidR="005A6C94" w:rsidRPr="00E027D8" w14:paraId="478AEE03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7DE" w14:textId="120572CA" w:rsidR="005A6C94" w:rsidRPr="00E027D8" w:rsidRDefault="005A6C94" w:rsidP="00141041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lastRenderedPageBreak/>
              <w:t>2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B1B" w14:textId="6B6EAEB8" w:rsidR="005A6C94" w:rsidRPr="00E027D8" w:rsidRDefault="00746EB9" w:rsidP="0014104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A6C94" w:rsidRPr="00E027D8">
              <w:rPr>
                <w:rFonts w:ascii="Times New Roman" w:hAnsi="Times New Roman"/>
              </w:rPr>
              <w:t>роверка письменных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3AE9" w14:textId="76BB2352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педагогическим работникам в расчете за учебные часы в 1–4 классах, по русскому языку, родному языку, литературе, математике, иностранному языку, технологии</w:t>
            </w:r>
            <w:r>
              <w:rPr>
                <w:rFonts w:ascii="Times New Roman" w:hAnsi="Times New Roman"/>
              </w:rPr>
              <w:t>,</w:t>
            </w:r>
            <w:r w:rsidRPr="00E027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черчению, химии,</w:t>
            </w:r>
            <w:r w:rsidRPr="00E027D8">
              <w:rPr>
                <w:rFonts w:ascii="Times New Roman" w:hAnsi="Times New Roman"/>
              </w:rPr>
              <w:t xml:space="preserve"> физик</w:t>
            </w:r>
            <w:r>
              <w:rPr>
                <w:rFonts w:ascii="Times New Roman" w:hAnsi="Times New Roman"/>
              </w:rPr>
              <w:t>и, истории, обществознанию, биологии, географии, основам безопасности жизнедеятельности, информатики, искусству</w:t>
            </w:r>
            <w:r w:rsidRPr="00E027D8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5-</w:t>
            </w:r>
            <w:r w:rsidRPr="00E027D8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 xml:space="preserve">, </w:t>
            </w:r>
            <w:r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  <w:tr w:rsidR="005A6C94" w:rsidRPr="00E027D8" w14:paraId="2C866ADB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C1C" w14:textId="76117A29" w:rsidR="005A6C94" w:rsidRPr="00E027D8" w:rsidRDefault="005A6C94" w:rsidP="00141041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1E7" w14:textId="0909B397" w:rsidR="005A6C94" w:rsidRPr="00E027D8" w:rsidRDefault="00746EB9" w:rsidP="0014104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A6C94" w:rsidRPr="00E027D8">
              <w:rPr>
                <w:rFonts w:ascii="Times New Roman" w:hAnsi="Times New Roman"/>
              </w:rPr>
              <w:t xml:space="preserve">аведование </w:t>
            </w:r>
            <w:r w:rsidR="0090477A">
              <w:rPr>
                <w:rFonts w:ascii="Times New Roman" w:hAnsi="Times New Roman"/>
              </w:rPr>
              <w:t xml:space="preserve">учебными </w:t>
            </w:r>
            <w:r w:rsidR="005A6C94" w:rsidRPr="00E027D8">
              <w:rPr>
                <w:rFonts w:ascii="Times New Roman" w:hAnsi="Times New Roman"/>
              </w:rPr>
              <w:t>кабинетами,</w:t>
            </w:r>
            <w:r w:rsidR="0090477A">
              <w:rPr>
                <w:rFonts w:ascii="Times New Roman" w:hAnsi="Times New Roman"/>
              </w:rPr>
              <w:t xml:space="preserve"> </w:t>
            </w:r>
            <w:r w:rsidR="000C5DFE">
              <w:rPr>
                <w:rFonts w:ascii="Times New Roman" w:hAnsi="Times New Roman"/>
              </w:rPr>
              <w:t xml:space="preserve">лабораториями, </w:t>
            </w:r>
            <w:proofErr w:type="gramStart"/>
            <w:r w:rsidR="005A6C94" w:rsidRPr="00E027D8">
              <w:rPr>
                <w:rFonts w:ascii="Times New Roman" w:hAnsi="Times New Roman"/>
              </w:rPr>
              <w:t>мастерскими,  учебно</w:t>
            </w:r>
            <w:proofErr w:type="gramEnd"/>
            <w:r w:rsidR="005A6C94" w:rsidRPr="00E027D8">
              <w:rPr>
                <w:rFonts w:ascii="Times New Roman" w:hAnsi="Times New Roman"/>
              </w:rPr>
              <w:t>-опытными участками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ABB1" w14:textId="434C9A64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1) педагогическим работникам за заведование учебными кабинетами</w:t>
            </w:r>
            <w:r w:rsidR="000C5DFE">
              <w:rPr>
                <w:rFonts w:ascii="Times New Roman" w:hAnsi="Times New Roman"/>
              </w:rPr>
              <w:t>, лабораториями</w:t>
            </w:r>
            <w:r w:rsidRPr="00E027D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5-</w:t>
            </w:r>
            <w:r w:rsidRPr="00E027D8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 xml:space="preserve">,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Pr="00E027D8">
              <w:rPr>
                <w:rFonts w:ascii="Times New Roman" w:hAnsi="Times New Roman"/>
              </w:rPr>
              <w:t>;</w:t>
            </w:r>
          </w:p>
          <w:p w14:paraId="201DA66D" w14:textId="2BC5B433" w:rsidR="005A6C94" w:rsidRPr="00E027D8" w:rsidRDefault="00AA2ECD" w:rsidP="00141041">
            <w:pPr>
              <w:jc w:val="both"/>
            </w:pPr>
            <w:r>
              <w:t>2</w:t>
            </w:r>
            <w:r w:rsidR="005A6C94" w:rsidRPr="00E027D8">
              <w:t>) педагогическим работникам за заведование учебными мастерскими, учебно-опытными участками – в размере</w:t>
            </w:r>
            <w:r w:rsidR="005A6C94">
              <w:t xml:space="preserve"> </w:t>
            </w:r>
            <w:r w:rsidR="005A6C94" w:rsidRPr="00E027D8">
              <w:t>20 процентов оклада</w:t>
            </w:r>
            <w:r w:rsidR="005A6C94">
              <w:t>,</w:t>
            </w:r>
            <w:r w:rsidR="005A6C94" w:rsidRPr="00E027D8">
              <w:t xml:space="preserve"> </w:t>
            </w:r>
            <w:r w:rsidR="005A6C94" w:rsidRPr="00A97353">
              <w:t>ставки заработной платы.</w:t>
            </w:r>
          </w:p>
        </w:tc>
      </w:tr>
      <w:tr w:rsidR="005A6C94" w:rsidRPr="00E027D8" w14:paraId="10C823A1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36F" w14:textId="17885B60" w:rsidR="005A6C94" w:rsidRPr="00E027D8" w:rsidRDefault="005A6C94" w:rsidP="00141041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4EE" w14:textId="54977C6C" w:rsidR="005A6C94" w:rsidRPr="00E027D8" w:rsidRDefault="00746EB9" w:rsidP="0014104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B0DF3">
              <w:rPr>
                <w:rFonts w:ascii="Times New Roman" w:hAnsi="Times New Roman"/>
              </w:rPr>
              <w:t>а руководство методическим объединением, предметной, цикловой и методической комиссией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F7C81" w14:textId="3D3C29CD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5-</w:t>
            </w:r>
            <w:r w:rsidRPr="00FA3ADE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ставки заработной платы</w:t>
            </w:r>
            <w:r w:rsidR="004D5CB5">
              <w:rPr>
                <w:rFonts w:ascii="Times New Roman" w:hAnsi="Times New Roman"/>
              </w:rPr>
              <w:t>.</w:t>
            </w:r>
          </w:p>
        </w:tc>
      </w:tr>
      <w:tr w:rsidR="005A6C94" w:rsidRPr="00E027D8" w14:paraId="7125FE89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4E5" w14:textId="65263BAD" w:rsidR="005A6C94" w:rsidRPr="00E027D8" w:rsidRDefault="005A6C94" w:rsidP="00141041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5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1E0" w14:textId="07EFFCC7" w:rsidR="005A6C94" w:rsidRPr="00E027D8" w:rsidRDefault="00746EB9" w:rsidP="00141041">
            <w:pPr>
              <w:pStyle w:val="ad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</w:t>
            </w:r>
            <w:r w:rsidRPr="008B0DF3">
              <w:rPr>
                <w:rFonts w:ascii="Times New Roman" w:hAnsi="Times New Roman"/>
              </w:rPr>
              <w:t>а особенности работы, связанные с организацией и осуществлением образовательной деятельности по адаптированным основным образовательным программам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E82A9" w14:textId="77777777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027D8">
              <w:rPr>
                <w:rFonts w:ascii="Times New Roman" w:hAnsi="Times New Roman"/>
              </w:rPr>
              <w:t>) работникам, деятельность которых связана непосредственно с обучением, присмотром и уходом, воспитанием обучающихся с огран</w:t>
            </w:r>
            <w:r>
              <w:rPr>
                <w:rFonts w:ascii="Times New Roman" w:hAnsi="Times New Roman"/>
              </w:rPr>
              <w:t>иченными возможностями здоровья</w:t>
            </w:r>
            <w:r w:rsidRPr="00E027D8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5-</w:t>
            </w:r>
            <w:r w:rsidRPr="00E027D8">
              <w:rPr>
                <w:rFonts w:ascii="Times New Roman" w:hAnsi="Times New Roman"/>
              </w:rPr>
              <w:t xml:space="preserve">20 процентов </w:t>
            </w:r>
            <w:r w:rsidRPr="00A97353">
              <w:rPr>
                <w:rFonts w:ascii="Times New Roman" w:hAnsi="Times New Roman"/>
              </w:rPr>
              <w:t>оклада, ставки заработной платы;</w:t>
            </w:r>
          </w:p>
          <w:p w14:paraId="7A6789FF" w14:textId="77777777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педагогическим работникам </w:t>
            </w:r>
            <w:r w:rsidRPr="00E027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5-</w:t>
            </w:r>
            <w:r w:rsidRPr="00E027D8">
              <w:rPr>
                <w:rFonts w:ascii="Times New Roman" w:hAnsi="Times New Roman"/>
              </w:rPr>
              <w:t>20 процентов оклада</w:t>
            </w:r>
            <w:r>
              <w:rPr>
                <w:rFonts w:ascii="Times New Roman" w:hAnsi="Times New Roman"/>
              </w:rPr>
              <w:t>,</w:t>
            </w:r>
            <w:r w:rsidRPr="00E027D8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  <w:tr w:rsidR="005A6C94" w:rsidRPr="00E027D8" w14:paraId="72450A91" w14:textId="77777777" w:rsidTr="0090477A">
        <w:trPr>
          <w:trHeight w:val="20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36A" w14:textId="0748DCDC" w:rsidR="005A6C94" w:rsidRPr="00E027D8" w:rsidRDefault="00376B5E" w:rsidP="0014104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261" w14:textId="0703A52C" w:rsidR="005A6C94" w:rsidRPr="00A24504" w:rsidRDefault="00376B5E" w:rsidP="00141041">
            <w:r>
              <w:t>за особенности работы педагогическими работниками, непосредственно осуществляющими индивидуальное обучение на дому детей, которые по состоянию здоровья не могут посещать общеобразовательную организацию на основании заключения (справки) врачебной комиссии</w:t>
            </w:r>
            <w:r w:rsidR="00B7073A">
              <w:t xml:space="preserve"> учреждения здравоохранения (в том числе с применением электронного обучения и (или) дистанционных </w:t>
            </w:r>
            <w:r w:rsidR="00B7073A">
              <w:lastRenderedPageBreak/>
              <w:t>образовательных технологий)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A31CB" w14:textId="77777777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lastRenderedPageBreak/>
              <w:t xml:space="preserve">педагогическим работникам </w:t>
            </w:r>
            <w:r w:rsidRPr="00E027D8">
              <w:rPr>
                <w:rFonts w:ascii="Times New Roman" w:hAnsi="Times New Roman"/>
              </w:rPr>
              <w:t>–</w:t>
            </w:r>
            <w:r w:rsidRPr="00FA3ADE">
              <w:rPr>
                <w:rFonts w:ascii="Times New Roman" w:hAnsi="Times New Roman"/>
              </w:rPr>
              <w:t xml:space="preserve"> 20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</w:t>
            </w:r>
            <w:r w:rsidRPr="00FA3ADE">
              <w:rPr>
                <w:rFonts w:ascii="Times New Roman" w:hAnsi="Times New Roman"/>
              </w:rPr>
              <w:t>.</w:t>
            </w:r>
          </w:p>
        </w:tc>
      </w:tr>
      <w:tr w:rsidR="005A6C94" w:rsidRPr="00E027D8" w14:paraId="1ECAA6B4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B16" w14:textId="35CC4171" w:rsidR="005A6C94" w:rsidRPr="00EB414D" w:rsidRDefault="00821E36" w:rsidP="0014104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46EB9" w:rsidRPr="00EB414D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B3D" w14:textId="599C65AB" w:rsidR="005A6C94" w:rsidRPr="00EB414D" w:rsidRDefault="00746EB9" w:rsidP="00141041">
            <w:pPr>
              <w:pStyle w:val="ad"/>
              <w:rPr>
                <w:rFonts w:ascii="Times New Roman" w:hAnsi="Times New Roman"/>
              </w:rPr>
            </w:pPr>
            <w:r w:rsidRPr="00EB414D">
              <w:rPr>
                <w:rFonts w:ascii="Times New Roman" w:hAnsi="Times New Roman"/>
              </w:rPr>
              <w:t>за работу в составе психолого-педагогических и медико-педагогических комиссий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3608" w14:textId="338D9275" w:rsidR="005A6C94" w:rsidRPr="00EB414D" w:rsidRDefault="00DB48CE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EB414D">
              <w:rPr>
                <w:rFonts w:ascii="Times New Roman" w:hAnsi="Times New Roman"/>
              </w:rPr>
              <w:t xml:space="preserve">педагогическим </w:t>
            </w:r>
            <w:r w:rsidR="005A6C94" w:rsidRPr="00EB414D">
              <w:rPr>
                <w:rFonts w:ascii="Times New Roman" w:hAnsi="Times New Roman"/>
              </w:rPr>
              <w:t>работникам – 20 процентов оклада, ставки заработной платы.</w:t>
            </w:r>
          </w:p>
        </w:tc>
      </w:tr>
      <w:tr w:rsidR="005A6C94" w:rsidRPr="00E027D8" w14:paraId="07EF1FDC" w14:textId="77777777" w:rsidTr="0014104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A0A" w14:textId="683AD6F0" w:rsidR="005A6C94" w:rsidRPr="00E027D8" w:rsidRDefault="00821E36" w:rsidP="0014104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46EB9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9BD" w14:textId="5C7D03D7" w:rsidR="005A6C94" w:rsidRPr="00E027D8" w:rsidRDefault="00746EB9" w:rsidP="0014104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A6C94" w:rsidRPr="00E027D8">
              <w:rPr>
                <w:rFonts w:ascii="Times New Roman" w:hAnsi="Times New Roman"/>
              </w:rPr>
              <w:t xml:space="preserve">а работу в </w:t>
            </w:r>
            <w:r w:rsidR="005A6C94">
              <w:rPr>
                <w:rFonts w:ascii="Times New Roman" w:hAnsi="Times New Roman"/>
              </w:rPr>
              <w:t>обще</w:t>
            </w:r>
            <w:r w:rsidR="005A6C94" w:rsidRPr="00E027D8">
              <w:rPr>
                <w:rFonts w:ascii="Times New Roman" w:hAnsi="Times New Roman"/>
              </w:rPr>
              <w:t>образовательных организациях со специальными наименованиями «лицей», «гимназия», реализующих образовательные программы начального общего и (или) основного общего и среднего общего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DE62" w14:textId="77777777" w:rsidR="005A6C94" w:rsidRPr="00E027D8" w:rsidRDefault="005A6C94" w:rsidP="00141041">
            <w:pPr>
              <w:pStyle w:val="ad"/>
              <w:jc w:val="both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педагогическим работника</w:t>
            </w:r>
            <w:r>
              <w:rPr>
                <w:rFonts w:ascii="Times New Roman" w:hAnsi="Times New Roman"/>
              </w:rPr>
              <w:t xml:space="preserve">м </w:t>
            </w:r>
            <w:r w:rsidRPr="00E027D8">
              <w:rPr>
                <w:rFonts w:ascii="Times New Roman" w:hAnsi="Times New Roman"/>
              </w:rPr>
              <w:t>– 15 процентов оклада</w:t>
            </w:r>
            <w:r>
              <w:rPr>
                <w:rFonts w:ascii="Times New Roman" w:hAnsi="Times New Roman"/>
              </w:rPr>
              <w:t>,</w:t>
            </w:r>
            <w:r w:rsidRPr="00E027D8">
              <w:rPr>
                <w:rFonts w:ascii="Times New Roman" w:hAnsi="Times New Roman"/>
              </w:rPr>
              <w:t xml:space="preserve"> </w:t>
            </w:r>
            <w:r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</w:tbl>
    <w:p w14:paraId="2AFB4414" w14:textId="77777777" w:rsidR="00E669E3" w:rsidRDefault="00E669E3" w:rsidP="00E669E3">
      <w:pPr>
        <w:jc w:val="right"/>
      </w:pPr>
      <w:r>
        <w:t>»;</w:t>
      </w:r>
    </w:p>
    <w:p w14:paraId="046F7176" w14:textId="7D301DF7" w:rsidR="00E669E3" w:rsidRPr="00367DBD" w:rsidRDefault="00E669E3" w:rsidP="00E669E3">
      <w:pPr>
        <w:ind w:firstLine="709"/>
        <w:jc w:val="both"/>
        <w:rPr>
          <w:sz w:val="28"/>
          <w:szCs w:val="28"/>
        </w:rPr>
      </w:pPr>
      <w:r w:rsidRPr="00367DBD">
        <w:rPr>
          <w:sz w:val="28"/>
          <w:szCs w:val="28"/>
        </w:rPr>
        <w:t>1</w:t>
      </w:r>
      <w:r w:rsidR="00A1184F">
        <w:rPr>
          <w:sz w:val="28"/>
          <w:szCs w:val="28"/>
        </w:rPr>
        <w:t>7</w:t>
      </w:r>
      <w:r w:rsidRPr="00367DBD">
        <w:rPr>
          <w:sz w:val="28"/>
          <w:szCs w:val="28"/>
        </w:rPr>
        <w:t xml:space="preserve">) </w:t>
      </w:r>
      <w:r w:rsidR="00F03845" w:rsidRPr="00367DBD">
        <w:rPr>
          <w:sz w:val="28"/>
          <w:szCs w:val="28"/>
        </w:rPr>
        <w:t>Положени</w:t>
      </w:r>
      <w:r w:rsidR="00F03845">
        <w:rPr>
          <w:sz w:val="28"/>
          <w:szCs w:val="28"/>
        </w:rPr>
        <w:t>е</w:t>
      </w:r>
      <w:r w:rsidR="00F03845" w:rsidRPr="00367DBD">
        <w:rPr>
          <w:sz w:val="28"/>
          <w:szCs w:val="28"/>
        </w:rPr>
        <w:t xml:space="preserve"> </w:t>
      </w:r>
      <w:r w:rsidRPr="00367DBD">
        <w:rPr>
          <w:sz w:val="28"/>
          <w:szCs w:val="28"/>
        </w:rPr>
        <w:t>дополнить Приложением 4.1 следующего содержания: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3"/>
        <w:gridCol w:w="4711"/>
      </w:tblGrid>
      <w:tr w:rsidR="00E669E3" w14:paraId="4F26D3EB" w14:textId="77777777" w:rsidTr="00F3075F">
        <w:tc>
          <w:tcPr>
            <w:tcW w:w="4784" w:type="dxa"/>
          </w:tcPr>
          <w:p w14:paraId="426071B4" w14:textId="77777777" w:rsidR="00E669E3" w:rsidRDefault="00E669E3" w:rsidP="00F3075F">
            <w:pPr>
              <w:jc w:val="both"/>
            </w:pPr>
          </w:p>
        </w:tc>
        <w:tc>
          <w:tcPr>
            <w:tcW w:w="4786" w:type="dxa"/>
          </w:tcPr>
          <w:p w14:paraId="08F6E092" w14:textId="77777777" w:rsidR="00E669E3" w:rsidRDefault="00E669E3" w:rsidP="00F3075F">
            <w:pPr>
              <w:jc w:val="both"/>
              <w:rPr>
                <w:sz w:val="28"/>
                <w:szCs w:val="28"/>
              </w:rPr>
            </w:pPr>
          </w:p>
          <w:p w14:paraId="0211F87D" w14:textId="383D9AF0" w:rsidR="00E669E3" w:rsidRDefault="00E669E3" w:rsidP="00F3075F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>
              <w:t>4.1</w:t>
            </w:r>
          </w:p>
          <w:p w14:paraId="20AD625B" w14:textId="77777777" w:rsidR="00156178" w:rsidRPr="00A26699" w:rsidRDefault="00156178" w:rsidP="00156178">
            <w:pPr>
              <w:jc w:val="both"/>
            </w:pPr>
            <w:r w:rsidRPr="00A26699">
              <w:t xml:space="preserve">к Положению об оплате труда работников </w:t>
            </w:r>
          </w:p>
          <w:p w14:paraId="0E82E8BA" w14:textId="36A305F7" w:rsidR="00E669E3" w:rsidRPr="002278DE" w:rsidRDefault="00156178" w:rsidP="00156178">
            <w:pPr>
              <w:jc w:val="both"/>
              <w:rPr>
                <w:sz w:val="28"/>
                <w:szCs w:val="28"/>
              </w:rPr>
            </w:pPr>
            <w:r w:rsidRPr="00A26699">
              <w:t xml:space="preserve">муниципальных </w:t>
            </w:r>
            <w:r>
              <w:t>обще</w:t>
            </w:r>
            <w:r w:rsidRPr="00A26699">
              <w:t>образовательных организаций Шелеховского района</w:t>
            </w:r>
            <w:r>
              <w:t>, реализующих образовательные программы дошкольного и (или) начального общего, основного общего, среднего общего образования</w:t>
            </w:r>
          </w:p>
        </w:tc>
      </w:tr>
    </w:tbl>
    <w:p w14:paraId="1F9CBD58" w14:textId="77777777" w:rsidR="00E669E3" w:rsidRPr="00C96FB1" w:rsidRDefault="00E669E3" w:rsidP="00E669E3">
      <w:pPr>
        <w:jc w:val="both"/>
      </w:pPr>
    </w:p>
    <w:p w14:paraId="5B18A864" w14:textId="77777777" w:rsidR="00E669E3" w:rsidRDefault="00E669E3" w:rsidP="00E669E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выполнение особо важн</w:t>
      </w:r>
      <w:r>
        <w:rPr>
          <w:rFonts w:ascii="Times New Roman" w:hAnsi="Times New Roman" w:cs="Times New Roman"/>
          <w:b w:val="0"/>
          <w:bCs w:val="0"/>
          <w:color w:val="auto"/>
        </w:rPr>
        <w:t>ых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задани</w:t>
      </w:r>
      <w:r>
        <w:rPr>
          <w:rFonts w:ascii="Times New Roman" w:hAnsi="Times New Roman" w:cs="Times New Roman"/>
          <w:b w:val="0"/>
          <w:bCs w:val="0"/>
          <w:color w:val="auto"/>
        </w:rPr>
        <w:t>й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>,</w:t>
      </w:r>
    </w:p>
    <w:p w14:paraId="5C00F2D9" w14:textId="33A0FA66" w:rsidR="00E669E3" w:rsidRDefault="00E669E3" w:rsidP="00E669E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связанн</w:t>
      </w:r>
      <w:r>
        <w:rPr>
          <w:rFonts w:ascii="Times New Roman" w:hAnsi="Times New Roman" w:cs="Times New Roman"/>
          <w:b w:val="0"/>
          <w:bCs w:val="0"/>
          <w:color w:val="auto"/>
        </w:rPr>
        <w:t>ых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с деятельностью </w:t>
      </w:r>
      <w:r w:rsidR="00EB414D">
        <w:rPr>
          <w:rFonts w:ascii="Times New Roman" w:hAnsi="Times New Roman" w:cs="Times New Roman"/>
          <w:b w:val="0"/>
          <w:bCs w:val="0"/>
          <w:color w:val="auto"/>
        </w:rPr>
        <w:t>обще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образовательных организаций </w:t>
      </w:r>
    </w:p>
    <w:p w14:paraId="2B71459A" w14:textId="77777777" w:rsidR="00E669E3" w:rsidRPr="008636DB" w:rsidRDefault="00E669E3" w:rsidP="00E669E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по исполнению требований законодательства</w:t>
      </w:r>
    </w:p>
    <w:p w14:paraId="3387E576" w14:textId="77777777" w:rsidR="00E669E3" w:rsidRPr="00C96FB1" w:rsidRDefault="00E669E3" w:rsidP="00E669E3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649"/>
      </w:tblGrid>
      <w:tr w:rsidR="00E669E3" w:rsidRPr="00E027D8" w14:paraId="3F71D5DF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266" w14:textId="77777777" w:rsidR="00E669E3" w:rsidRPr="00A8302B" w:rsidRDefault="00E669E3" w:rsidP="00F3075F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EA6" w14:textId="77777777" w:rsidR="00E669E3" w:rsidRDefault="00E669E3" w:rsidP="00F3075F">
            <w:pPr>
              <w:jc w:val="center"/>
            </w:pPr>
            <w:r>
              <w:t xml:space="preserve">Перечень </w:t>
            </w:r>
          </w:p>
          <w:p w14:paraId="27CB5911" w14:textId="77777777" w:rsidR="00E669E3" w:rsidRPr="00A8302B" w:rsidRDefault="00E669E3" w:rsidP="00F3075F">
            <w:pPr>
              <w:jc w:val="center"/>
            </w:pPr>
            <w:r>
              <w:t>особо важных заданий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B4F2" w14:textId="48C5825D" w:rsidR="00E669E3" w:rsidRPr="0083316F" w:rsidRDefault="00E669E3" w:rsidP="00F3075F">
            <w:pPr>
              <w:pStyle w:val="ac"/>
              <w:jc w:val="center"/>
              <w:rPr>
                <w:rFonts w:ascii="Times New Roman" w:hAnsi="Times New Roman"/>
              </w:rPr>
            </w:pPr>
            <w:r w:rsidRPr="0083316F">
              <w:rPr>
                <w:rFonts w:ascii="Times New Roman" w:hAnsi="Times New Roman"/>
              </w:rPr>
              <w:t xml:space="preserve">Размер </w:t>
            </w:r>
            <w:r w:rsidR="00925E45">
              <w:rPr>
                <w:rFonts w:ascii="Times New Roman" w:hAnsi="Times New Roman"/>
              </w:rPr>
              <w:t>выплаты (</w:t>
            </w:r>
            <w:r w:rsidRPr="0083316F">
              <w:rPr>
                <w:rFonts w:ascii="Times New Roman" w:hAnsi="Times New Roman"/>
              </w:rPr>
              <w:t>надбавки</w:t>
            </w:r>
            <w:r w:rsidR="00925E45">
              <w:rPr>
                <w:rFonts w:ascii="Times New Roman" w:hAnsi="Times New Roman"/>
              </w:rPr>
              <w:t>)</w:t>
            </w:r>
            <w:r w:rsidRPr="0083316F">
              <w:rPr>
                <w:rFonts w:ascii="Times New Roman" w:hAnsi="Times New Roman"/>
              </w:rPr>
              <w:t xml:space="preserve"> </w:t>
            </w:r>
          </w:p>
          <w:p w14:paraId="7E3E8499" w14:textId="77777777" w:rsidR="00E669E3" w:rsidRPr="0003197B" w:rsidRDefault="00E669E3" w:rsidP="00F3075F">
            <w:pPr>
              <w:jc w:val="center"/>
            </w:pPr>
          </w:p>
        </w:tc>
      </w:tr>
      <w:tr w:rsidR="00E669E3" w:rsidRPr="00E027D8" w14:paraId="43B409F6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242" w14:textId="77777777" w:rsidR="00E669E3" w:rsidRPr="00E027D8" w:rsidRDefault="00E669E3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414" w14:textId="5D850E45" w:rsidR="00E669E3" w:rsidRPr="00E027D8" w:rsidRDefault="00E669E3" w:rsidP="00DF4D64">
            <w:pPr>
              <w:spacing w:after="1" w:line="280" w:lineRule="atLeast"/>
              <w:ind w:firstLine="12"/>
            </w:pPr>
            <w:r w:rsidRPr="00B80B73">
              <w:t>ведение документации</w:t>
            </w:r>
            <w:r>
              <w:t>, связанной с обеспечением безопасности</w:t>
            </w:r>
            <w:r w:rsidRPr="00B80B73">
              <w:t xml:space="preserve"> по гражданской обороне и предупреждению чрезвычайных ситуаций</w:t>
            </w:r>
            <w:r>
              <w:t xml:space="preserve"> (в том числе </w:t>
            </w:r>
            <w:r w:rsidRPr="00B80B73">
              <w:t>ведение документации по проведению</w:t>
            </w:r>
            <w:r w:rsidR="00DF4D64">
              <w:t xml:space="preserve"> </w:t>
            </w:r>
            <w:r w:rsidRPr="00B80B73">
              <w:t xml:space="preserve">категорирования </w:t>
            </w:r>
            <w:r w:rsidR="00EB414D">
              <w:t>обще</w:t>
            </w:r>
            <w:r w:rsidRPr="00B80B73">
              <w:t>образовательной организации</w:t>
            </w:r>
            <w:r>
              <w:t xml:space="preserve"> и иных мероприятий</w:t>
            </w:r>
            <w:r w:rsidRPr="00B80B73">
              <w:t xml:space="preserve"> в рамках антитеррористической защищенности</w:t>
            </w:r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3DF4" w14:textId="3084947E" w:rsidR="003E7CDC" w:rsidRDefault="00E669E3" w:rsidP="00445230">
            <w:r w:rsidRPr="00925E45">
              <w:t>20 процентов</w:t>
            </w:r>
            <w:r w:rsidR="00445230">
              <w:t xml:space="preserve"> </w:t>
            </w:r>
            <w:r w:rsidRPr="00925E45">
              <w:t>минимального размера оплаты труда</w:t>
            </w:r>
            <w:r w:rsidR="003E7CDC">
              <w:t xml:space="preserve">, установленного федеральным законодательством, </w:t>
            </w:r>
          </w:p>
          <w:p w14:paraId="3D4F726D" w14:textId="032764AD" w:rsidR="00925E45" w:rsidRPr="00925E45" w:rsidRDefault="00925E45" w:rsidP="00445230">
            <w:r w:rsidRPr="00445230">
              <w:t xml:space="preserve">с учетом районного коэффициента и </w:t>
            </w:r>
            <w:r w:rsidR="00CD3B3E">
              <w:t>процентной</w:t>
            </w:r>
            <w:r w:rsidRPr="00445230">
              <w:t xml:space="preserve"> надбавки </w:t>
            </w:r>
            <w:r w:rsidR="00692662">
              <w:t xml:space="preserve">к заработной плате </w:t>
            </w:r>
            <w:r w:rsidRPr="00445230">
              <w:t>за отработанный месяц при выполнении особо важного задания</w:t>
            </w:r>
          </w:p>
          <w:p w14:paraId="15DFBF21" w14:textId="2BE58F8C" w:rsidR="00E669E3" w:rsidRPr="00016350" w:rsidRDefault="00E669E3" w:rsidP="00925E45">
            <w:pPr>
              <w:rPr>
                <w:highlight w:val="yellow"/>
              </w:rPr>
            </w:pPr>
          </w:p>
        </w:tc>
      </w:tr>
      <w:tr w:rsidR="00E669E3" w:rsidRPr="00E027D8" w14:paraId="4F64D331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C50" w14:textId="77777777" w:rsidR="00E669E3" w:rsidRPr="00E027D8" w:rsidRDefault="00E669E3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31F" w14:textId="63730DAB" w:rsidR="00E669E3" w:rsidRPr="005746A0" w:rsidRDefault="00E669E3" w:rsidP="00DF4D64">
            <w:r w:rsidRPr="005746A0">
              <w:t>размещение и ведение в актуальном состоянии информации</w:t>
            </w:r>
            <w:r>
              <w:t xml:space="preserve"> о деятельности </w:t>
            </w:r>
            <w:r w:rsidR="00EB414D">
              <w:t>обще</w:t>
            </w:r>
            <w:r>
              <w:t>образовательной организации</w:t>
            </w:r>
            <w:r w:rsidRPr="005746A0">
              <w:t xml:space="preserve"> на сайте </w:t>
            </w:r>
            <w:r w:rsidR="00EB414D">
              <w:t>обще</w:t>
            </w:r>
            <w:r w:rsidRPr="005746A0">
              <w:t>образовательной организации</w:t>
            </w:r>
            <w:r>
              <w:t xml:space="preserve"> и </w:t>
            </w:r>
            <w:r w:rsidR="00431634">
              <w:t xml:space="preserve">в </w:t>
            </w:r>
            <w:r w:rsidR="00F314B5">
              <w:t>социальных сетях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C852" w14:textId="194DF1DA" w:rsidR="003E7CDC" w:rsidRDefault="00E669E3" w:rsidP="00445230">
            <w:pPr>
              <w:pStyle w:val="ad"/>
              <w:rPr>
                <w:rFonts w:ascii="Times New Roman" w:hAnsi="Times New Roman"/>
              </w:rPr>
            </w:pPr>
            <w:bookmarkStart w:id="10" w:name="_Hlk169791283"/>
            <w:r w:rsidRPr="00236CFA">
              <w:rPr>
                <w:rFonts w:ascii="Times New Roman" w:hAnsi="Times New Roman"/>
              </w:rPr>
              <w:t>20 процентов минимального размера оплаты труда</w:t>
            </w:r>
            <w:bookmarkEnd w:id="10"/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3E7CDC">
              <w:rPr>
                <w:rFonts w:ascii="Times New Roman" w:hAnsi="Times New Roman"/>
              </w:rPr>
              <w:t>установленного федеральным законодательством</w:t>
            </w:r>
            <w:r w:rsidR="003E7CDC">
              <w:rPr>
                <w:rFonts w:ascii="Times New Roman" w:hAnsi="Times New Roman"/>
              </w:rPr>
              <w:t>,</w:t>
            </w:r>
          </w:p>
          <w:p w14:paraId="4CAACC1A" w14:textId="5E440A18" w:rsidR="00E669E3" w:rsidRPr="00236CFA" w:rsidRDefault="00925E45" w:rsidP="003E7CDC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445230">
              <w:rPr>
                <w:rFonts w:ascii="Times New Roman" w:hAnsi="Times New Roman"/>
              </w:rPr>
              <w:t xml:space="preserve">с учетом районного коэффициента и </w:t>
            </w:r>
            <w:r w:rsidR="00CD3B3E" w:rsidRPr="00CD3B3E">
              <w:rPr>
                <w:rFonts w:ascii="Times New Roman" w:hAnsi="Times New Roman"/>
              </w:rPr>
              <w:t>процентной</w:t>
            </w:r>
            <w:r w:rsidRPr="00CD3B3E">
              <w:rPr>
                <w:rFonts w:ascii="Times New Roman" w:hAnsi="Times New Roman"/>
              </w:rPr>
              <w:t xml:space="preserve"> </w:t>
            </w:r>
            <w:r w:rsidRPr="00445230">
              <w:rPr>
                <w:rFonts w:ascii="Times New Roman" w:hAnsi="Times New Roman"/>
              </w:rPr>
              <w:t>надбавки</w:t>
            </w:r>
            <w:r w:rsidR="00692662">
              <w:rPr>
                <w:rFonts w:ascii="Times New Roman" w:hAnsi="Times New Roman"/>
              </w:rPr>
              <w:t xml:space="preserve"> к заработной плате</w:t>
            </w:r>
            <w:r w:rsidRPr="00445230">
              <w:rPr>
                <w:rFonts w:ascii="Times New Roman" w:hAnsi="Times New Roman"/>
              </w:rPr>
              <w:t xml:space="preserve"> за отработанный месяц при выполнении особо важного задания</w:t>
            </w:r>
          </w:p>
        </w:tc>
      </w:tr>
      <w:tr w:rsidR="00F314B5" w:rsidRPr="00E027D8" w14:paraId="15077F32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CB7" w14:textId="3DBD255F" w:rsidR="00F314B5" w:rsidRDefault="00F314B5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EBB" w14:textId="31C5B973" w:rsidR="00F314B5" w:rsidRPr="005C5C2C" w:rsidRDefault="00F314B5" w:rsidP="00DF4D64">
            <w:r w:rsidRPr="005746A0">
              <w:t>размещение и ведение в актуальном состоянии информации</w:t>
            </w:r>
            <w:r>
              <w:t>, связанной с деятельностью общеобразовательной организации,</w:t>
            </w:r>
            <w:r w:rsidRPr="005746A0">
              <w:t xml:space="preserve"> </w:t>
            </w:r>
            <w:r w:rsidRPr="00445230">
              <w:t>в</w:t>
            </w:r>
            <w:r w:rsidR="005A7D43" w:rsidRPr="00445230">
              <w:t xml:space="preserve"> </w:t>
            </w:r>
            <w:r w:rsidRPr="00445230">
              <w:t>одной информационной системе</w:t>
            </w:r>
            <w:r w:rsidR="006B05D9" w:rsidRPr="00445230"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C2E4" w14:textId="09324AA2" w:rsidR="00F314B5" w:rsidRPr="00236CFA" w:rsidRDefault="005C5C2C" w:rsidP="00971EA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925E45" w:rsidRPr="00236CFA">
              <w:rPr>
                <w:rFonts w:ascii="Times New Roman" w:hAnsi="Times New Roman"/>
              </w:rPr>
              <w:t>20 процентов минимального размера оплаты труда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3E7CDC">
              <w:rPr>
                <w:rFonts w:ascii="Times New Roman" w:hAnsi="Times New Roman"/>
              </w:rPr>
              <w:t>установленного федеральным законодательством,</w:t>
            </w:r>
            <w:r w:rsidR="00925E45">
              <w:rPr>
                <w:rFonts w:ascii="Times New Roman" w:hAnsi="Times New Roman"/>
              </w:rPr>
              <w:t xml:space="preserve"> </w:t>
            </w:r>
            <w:r w:rsidR="00925E45" w:rsidRPr="005C5C2C">
              <w:rPr>
                <w:rFonts w:ascii="Times New Roman" w:hAnsi="Times New Roman"/>
              </w:rPr>
              <w:t xml:space="preserve">с учетом районного коэффициента и </w:t>
            </w:r>
            <w:r w:rsidR="00CD3B3E" w:rsidRPr="00CD3B3E">
              <w:rPr>
                <w:rFonts w:ascii="Times New Roman" w:hAnsi="Times New Roman"/>
              </w:rPr>
              <w:t xml:space="preserve">процентной </w:t>
            </w:r>
            <w:r w:rsidR="00925E45" w:rsidRPr="005C5C2C">
              <w:rPr>
                <w:rFonts w:ascii="Times New Roman" w:hAnsi="Times New Roman"/>
              </w:rPr>
              <w:t>надбавки</w:t>
            </w:r>
            <w:r w:rsidR="00692662">
              <w:rPr>
                <w:rFonts w:ascii="Times New Roman" w:hAnsi="Times New Roman"/>
              </w:rPr>
              <w:t xml:space="preserve"> к заработной плате</w:t>
            </w:r>
            <w:r w:rsidR="00925E45" w:rsidRPr="005C5C2C">
              <w:rPr>
                <w:rFonts w:ascii="Times New Roman" w:hAnsi="Times New Roman"/>
              </w:rPr>
              <w:t xml:space="preserve"> за отработанный месяц при выполнении особо важного задания</w:t>
            </w:r>
          </w:p>
        </w:tc>
      </w:tr>
      <w:tr w:rsidR="00EB414D" w:rsidRPr="00E027D8" w14:paraId="613C1CF5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370" w14:textId="7944C83E" w:rsidR="00EB414D" w:rsidRDefault="006B7B48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B414D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BF8" w14:textId="283BF7DC" w:rsidR="00647E88" w:rsidRPr="005746A0" w:rsidRDefault="00E420B0" w:rsidP="00DF4D64">
            <w:r>
              <w:t xml:space="preserve">ведение </w:t>
            </w:r>
            <w:r w:rsidR="00792827">
              <w:t>учет</w:t>
            </w:r>
            <w:r>
              <w:t>а</w:t>
            </w:r>
            <w:r w:rsidR="00792827">
              <w:t xml:space="preserve"> обучающихся, </w:t>
            </w:r>
            <w:r w:rsidR="00A54404">
              <w:t xml:space="preserve">получающих организованное питание в </w:t>
            </w:r>
            <w:r w:rsidR="005A09AA">
              <w:t>общеобразовательной организации</w:t>
            </w:r>
            <w:r w:rsidR="00A54404">
              <w:t xml:space="preserve">, </w:t>
            </w:r>
            <w:r w:rsidR="00792827">
              <w:t>имеющих право на бесплатное питание в соответствии с действующим законодательством</w:t>
            </w:r>
            <w:r w:rsidR="00AA2ECD">
              <w:t>,</w:t>
            </w:r>
            <w:r w:rsidR="006B7B48">
              <w:t xml:space="preserve"> </w:t>
            </w:r>
            <w:r>
              <w:t xml:space="preserve">и </w:t>
            </w:r>
            <w:r w:rsidR="00AA2ECD">
              <w:t xml:space="preserve">оформление </w:t>
            </w:r>
            <w:r>
              <w:t>документации по назначению компенсации расходов на питание для обучающихся на дому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4ABF" w14:textId="698A9172" w:rsidR="00AA2ECD" w:rsidRPr="005C5C2C" w:rsidRDefault="00AA2ECD" w:rsidP="00925E45">
            <w:pPr>
              <w:pStyle w:val="ad"/>
              <w:rPr>
                <w:rFonts w:ascii="Times New Roman" w:hAnsi="Times New Roman"/>
              </w:rPr>
            </w:pPr>
            <w:r w:rsidRPr="005C5C2C">
              <w:rPr>
                <w:rFonts w:ascii="Times New Roman" w:hAnsi="Times New Roman"/>
              </w:rPr>
              <w:t>в зависимости от количества обучающихся:</w:t>
            </w:r>
          </w:p>
          <w:p w14:paraId="048AA17C" w14:textId="3B66E55B" w:rsidR="00792827" w:rsidRPr="005C5C2C" w:rsidRDefault="0051134F" w:rsidP="00925E45">
            <w:pPr>
              <w:pStyle w:val="ad"/>
              <w:rPr>
                <w:rFonts w:ascii="Times New Roman" w:hAnsi="Times New Roman"/>
              </w:rPr>
            </w:pPr>
            <w:r w:rsidRPr="005C5C2C">
              <w:rPr>
                <w:rFonts w:ascii="Times New Roman" w:hAnsi="Times New Roman"/>
              </w:rPr>
              <w:t>до 500</w:t>
            </w:r>
            <w:r w:rsidR="00AA2ECD" w:rsidRPr="005C5C2C">
              <w:rPr>
                <w:rFonts w:ascii="Times New Roman" w:hAnsi="Times New Roman"/>
              </w:rPr>
              <w:t xml:space="preserve"> человек</w:t>
            </w:r>
            <w:r w:rsidRPr="005C5C2C">
              <w:rPr>
                <w:rFonts w:ascii="Times New Roman" w:hAnsi="Times New Roman"/>
              </w:rPr>
              <w:t xml:space="preserve"> -</w:t>
            </w:r>
            <w:r w:rsidR="00AA2ECD" w:rsidRPr="005C5C2C">
              <w:rPr>
                <w:rFonts w:ascii="Times New Roman" w:hAnsi="Times New Roman"/>
              </w:rPr>
              <w:t xml:space="preserve"> </w:t>
            </w:r>
            <w:r w:rsidR="006B7B48" w:rsidRPr="005C5C2C">
              <w:rPr>
                <w:rFonts w:ascii="Times New Roman" w:hAnsi="Times New Roman"/>
              </w:rPr>
              <w:t xml:space="preserve">30 </w:t>
            </w:r>
            <w:r w:rsidR="00792827" w:rsidRPr="005C5C2C">
              <w:rPr>
                <w:rFonts w:ascii="Times New Roman" w:hAnsi="Times New Roman"/>
              </w:rPr>
              <w:t xml:space="preserve">процентов     </w:t>
            </w:r>
          </w:p>
          <w:p w14:paraId="49A2B8A4" w14:textId="1C706770" w:rsidR="00AA2ECD" w:rsidRPr="003E7CDC" w:rsidRDefault="00792827" w:rsidP="00925E45">
            <w:pPr>
              <w:pStyle w:val="ad"/>
              <w:rPr>
                <w:rFonts w:ascii="Times New Roman" w:hAnsi="Times New Roman"/>
              </w:rPr>
            </w:pPr>
            <w:r w:rsidRPr="005C5C2C">
              <w:rPr>
                <w:rFonts w:ascii="Times New Roman" w:hAnsi="Times New Roman"/>
              </w:rPr>
              <w:t>минимального размера</w:t>
            </w:r>
            <w:r w:rsidR="00AA2ECD" w:rsidRPr="005C5C2C">
              <w:rPr>
                <w:rFonts w:ascii="Times New Roman" w:hAnsi="Times New Roman"/>
              </w:rPr>
              <w:t xml:space="preserve"> оплаты труда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3E7CDC">
              <w:rPr>
                <w:rFonts w:ascii="Times New Roman" w:hAnsi="Times New Roman"/>
              </w:rPr>
              <w:t>установленного федеральным законодательством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5C5C2C">
              <w:rPr>
                <w:rFonts w:ascii="Times New Roman" w:hAnsi="Times New Roman"/>
              </w:rPr>
              <w:t xml:space="preserve">с учетом районного коэффициента и </w:t>
            </w:r>
            <w:r w:rsidR="003E7CDC">
              <w:rPr>
                <w:rFonts w:ascii="Times New Roman" w:hAnsi="Times New Roman"/>
              </w:rPr>
              <w:t>процентной</w:t>
            </w:r>
            <w:r w:rsidR="003E7CDC" w:rsidRPr="005C5C2C">
              <w:rPr>
                <w:rFonts w:ascii="Times New Roman" w:hAnsi="Times New Roman"/>
              </w:rPr>
              <w:t xml:space="preserve"> надбавки </w:t>
            </w:r>
            <w:r w:rsidR="003E7CDC">
              <w:rPr>
                <w:rFonts w:ascii="Times New Roman" w:hAnsi="Times New Roman"/>
              </w:rPr>
              <w:t xml:space="preserve">к заработной плате </w:t>
            </w:r>
            <w:r w:rsidR="003E7CDC" w:rsidRPr="005C5C2C">
              <w:rPr>
                <w:rFonts w:ascii="Times New Roman" w:hAnsi="Times New Roman"/>
              </w:rPr>
              <w:t>за отработанный месяц при выполнении особо важного задания</w:t>
            </w:r>
            <w:r w:rsidR="00AA2ECD" w:rsidRPr="003E7CDC">
              <w:rPr>
                <w:rFonts w:ascii="Times New Roman" w:hAnsi="Times New Roman"/>
              </w:rPr>
              <w:t>;</w:t>
            </w:r>
            <w:r w:rsidRPr="003E7CDC">
              <w:rPr>
                <w:rFonts w:ascii="Times New Roman" w:hAnsi="Times New Roman"/>
              </w:rPr>
              <w:t xml:space="preserve"> </w:t>
            </w:r>
          </w:p>
          <w:p w14:paraId="394D3020" w14:textId="7250D22B" w:rsidR="005C5C2C" w:rsidRPr="005C5C2C" w:rsidRDefault="0051134F" w:rsidP="003E7CDC">
            <w:pPr>
              <w:pStyle w:val="ad"/>
            </w:pPr>
            <w:r w:rsidRPr="005C5C2C">
              <w:rPr>
                <w:rFonts w:ascii="Times New Roman" w:hAnsi="Times New Roman"/>
              </w:rPr>
              <w:t>свыше 500</w:t>
            </w:r>
            <w:r w:rsidR="00AA2ECD" w:rsidRPr="005C5C2C">
              <w:rPr>
                <w:rFonts w:ascii="Times New Roman" w:hAnsi="Times New Roman"/>
              </w:rPr>
              <w:t xml:space="preserve"> человек</w:t>
            </w:r>
            <w:r w:rsidRPr="005C5C2C">
              <w:rPr>
                <w:rFonts w:ascii="Times New Roman" w:hAnsi="Times New Roman"/>
              </w:rPr>
              <w:t xml:space="preserve"> – 50 процентов </w:t>
            </w:r>
            <w:r w:rsidR="00AA2ECD" w:rsidRPr="005C5C2C">
              <w:rPr>
                <w:rFonts w:ascii="Times New Roman" w:hAnsi="Times New Roman"/>
              </w:rPr>
              <w:t>минимального размера оплаты труда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3E7CDC">
              <w:rPr>
                <w:rFonts w:ascii="Times New Roman" w:hAnsi="Times New Roman"/>
              </w:rPr>
              <w:t>установленного федеральным законодательством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5C5C2C" w:rsidRPr="005C5C2C">
              <w:rPr>
                <w:rFonts w:ascii="Times New Roman" w:hAnsi="Times New Roman"/>
              </w:rPr>
              <w:t xml:space="preserve">с учетом районного коэффициента и </w:t>
            </w:r>
            <w:r w:rsidR="00CD3B3E">
              <w:rPr>
                <w:rFonts w:ascii="Times New Roman" w:hAnsi="Times New Roman"/>
              </w:rPr>
              <w:t>процентной</w:t>
            </w:r>
            <w:r w:rsidR="005C5C2C" w:rsidRPr="005C5C2C">
              <w:rPr>
                <w:rFonts w:ascii="Times New Roman" w:hAnsi="Times New Roman"/>
              </w:rPr>
              <w:t xml:space="preserve"> надбавки </w:t>
            </w:r>
            <w:r w:rsidR="00692662">
              <w:rPr>
                <w:rFonts w:ascii="Times New Roman" w:hAnsi="Times New Roman"/>
              </w:rPr>
              <w:t xml:space="preserve">к заработной плате </w:t>
            </w:r>
            <w:r w:rsidR="005C5C2C" w:rsidRPr="005C5C2C">
              <w:rPr>
                <w:rFonts w:ascii="Times New Roman" w:hAnsi="Times New Roman"/>
              </w:rPr>
              <w:t>за отработанный месяц при выполнении особо важного задания</w:t>
            </w:r>
          </w:p>
        </w:tc>
      </w:tr>
      <w:tr w:rsidR="00792827" w:rsidRPr="00E027D8" w14:paraId="32A9C99A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DBE" w14:textId="77B2DDA4" w:rsidR="00792827" w:rsidRDefault="006B7B48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2827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0B4" w14:textId="7C41A4A9" w:rsidR="00792827" w:rsidRPr="005746A0" w:rsidRDefault="00E420B0" w:rsidP="00DF4D64">
            <w:r>
              <w:t>сопровождение обучающихся при осуществлении перевозок на школьном автобусе</w:t>
            </w:r>
            <w:r w:rsidR="00D74FBA">
              <w:t xml:space="preserve"> в период обучения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717D3" w14:textId="50C68546" w:rsidR="006B7B48" w:rsidRPr="006B7B48" w:rsidRDefault="005C5C2C" w:rsidP="00925E45">
            <w:pPr>
              <w:pStyle w:val="ad"/>
            </w:pPr>
            <w:r w:rsidRPr="00E87D80">
              <w:rPr>
                <w:rFonts w:ascii="Times New Roman" w:hAnsi="Times New Roman"/>
              </w:rPr>
              <w:t>до 2</w:t>
            </w:r>
            <w:r w:rsidR="00E87D80" w:rsidRPr="00E87D80">
              <w:rPr>
                <w:rFonts w:ascii="Times New Roman" w:hAnsi="Times New Roman"/>
              </w:rPr>
              <w:t>50</w:t>
            </w:r>
            <w:r w:rsidRPr="00E87D80">
              <w:rPr>
                <w:rFonts w:ascii="Times New Roman" w:hAnsi="Times New Roman"/>
              </w:rPr>
              <w:t xml:space="preserve"> рублей за один рейс</w:t>
            </w:r>
            <w:r w:rsidR="00E87D80" w:rsidRPr="00E87D80">
              <w:rPr>
                <w:rFonts w:ascii="Times New Roman" w:hAnsi="Times New Roman"/>
              </w:rPr>
              <w:t xml:space="preserve"> с учетом районного коэффициента и </w:t>
            </w:r>
            <w:r w:rsidR="00CD3B3E">
              <w:rPr>
                <w:rFonts w:ascii="Times New Roman" w:hAnsi="Times New Roman"/>
              </w:rPr>
              <w:t xml:space="preserve">процентной </w:t>
            </w:r>
            <w:r w:rsidR="00E87D80" w:rsidRPr="00E87D80">
              <w:rPr>
                <w:rFonts w:ascii="Times New Roman" w:hAnsi="Times New Roman"/>
              </w:rPr>
              <w:t>надбавки</w:t>
            </w:r>
            <w:r w:rsidR="003E7CDC">
              <w:rPr>
                <w:rFonts w:ascii="Times New Roman" w:hAnsi="Times New Roman"/>
              </w:rPr>
              <w:t xml:space="preserve"> к заработной плате</w:t>
            </w:r>
          </w:p>
        </w:tc>
      </w:tr>
      <w:tr w:rsidR="006B7B48" w:rsidRPr="00E027D8" w14:paraId="0E050186" w14:textId="77777777" w:rsidTr="003E7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699" w14:textId="487868A2" w:rsidR="006B7B48" w:rsidRDefault="006B7B48" w:rsidP="00F3075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4DF" w14:textId="0BF5EE36" w:rsidR="006B7B48" w:rsidRDefault="006B7B48" w:rsidP="00DF4D64">
            <w:r>
              <w:t xml:space="preserve">осуществление руководства лагерем с дневным пребыванием </w:t>
            </w:r>
            <w:r w:rsidR="00CA6FEE">
              <w:t>детей (ЛДП)</w:t>
            </w:r>
            <w:r>
              <w:t xml:space="preserve"> в общеобразовательной организации</w:t>
            </w:r>
            <w:r w:rsidR="005C5C2C"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FA5B5" w14:textId="444BB104" w:rsidR="006B7B48" w:rsidRPr="00CA6FEE" w:rsidRDefault="00925E45" w:rsidP="00971EA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36CFA">
              <w:rPr>
                <w:rFonts w:ascii="Times New Roman" w:hAnsi="Times New Roman"/>
              </w:rPr>
              <w:t>0 процентов минимального размера оплаты труда</w:t>
            </w:r>
            <w:r w:rsidR="003E7CDC">
              <w:rPr>
                <w:rFonts w:ascii="Times New Roman" w:hAnsi="Times New Roman"/>
              </w:rPr>
              <w:t xml:space="preserve">, </w:t>
            </w:r>
            <w:r w:rsidR="003E7CDC" w:rsidRPr="003E7CDC">
              <w:rPr>
                <w:rFonts w:ascii="Times New Roman" w:hAnsi="Times New Roman"/>
              </w:rPr>
              <w:t xml:space="preserve">установленного федеральным </w:t>
            </w:r>
            <w:proofErr w:type="gramStart"/>
            <w:r w:rsidR="003E7CDC" w:rsidRPr="003E7CDC">
              <w:rPr>
                <w:rFonts w:ascii="Times New Roman" w:hAnsi="Times New Roman"/>
              </w:rPr>
              <w:t>законодательством</w:t>
            </w:r>
            <w:r w:rsidR="003E7CD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5C5C2C">
              <w:rPr>
                <w:rFonts w:ascii="Times New Roman" w:hAnsi="Times New Roman"/>
              </w:rPr>
              <w:t>с</w:t>
            </w:r>
            <w:proofErr w:type="gramEnd"/>
            <w:r w:rsidRPr="005C5C2C">
              <w:rPr>
                <w:rFonts w:ascii="Times New Roman" w:hAnsi="Times New Roman"/>
              </w:rPr>
              <w:t xml:space="preserve"> учетом районного коэффициента и </w:t>
            </w:r>
            <w:r w:rsidR="00CD3B3E">
              <w:rPr>
                <w:rFonts w:ascii="Times New Roman" w:hAnsi="Times New Roman"/>
              </w:rPr>
              <w:t xml:space="preserve">процентной </w:t>
            </w:r>
            <w:r w:rsidRPr="005C5C2C">
              <w:rPr>
                <w:rFonts w:ascii="Times New Roman" w:hAnsi="Times New Roman"/>
              </w:rPr>
              <w:t>надбавки</w:t>
            </w:r>
            <w:r w:rsidR="00692662">
              <w:rPr>
                <w:rFonts w:ascii="Times New Roman" w:hAnsi="Times New Roman"/>
              </w:rPr>
              <w:t xml:space="preserve"> к заработной плате</w:t>
            </w:r>
            <w:r w:rsidRPr="005C5C2C">
              <w:rPr>
                <w:rFonts w:ascii="Times New Roman" w:hAnsi="Times New Roman"/>
              </w:rPr>
              <w:t xml:space="preserve"> </w:t>
            </w:r>
            <w:r w:rsidRPr="00E87D80">
              <w:rPr>
                <w:rFonts w:ascii="Times New Roman" w:hAnsi="Times New Roman"/>
              </w:rPr>
              <w:t xml:space="preserve">за </w:t>
            </w:r>
            <w:r w:rsidR="005C5C2C" w:rsidRPr="00E87D80">
              <w:rPr>
                <w:rFonts w:ascii="Times New Roman" w:hAnsi="Times New Roman"/>
              </w:rPr>
              <w:t>весь период деятельности ЛДП</w:t>
            </w:r>
            <w:r w:rsidR="005C5C2C" w:rsidRPr="005C5C2C">
              <w:rPr>
                <w:rFonts w:ascii="Times New Roman" w:hAnsi="Times New Roman"/>
              </w:rPr>
              <w:t xml:space="preserve"> </w:t>
            </w:r>
          </w:p>
        </w:tc>
      </w:tr>
    </w:tbl>
    <w:p w14:paraId="6A06DF28" w14:textId="77777777" w:rsidR="00E669E3" w:rsidRDefault="00E669E3" w:rsidP="00E669E3">
      <w:pPr>
        <w:jc w:val="both"/>
      </w:pPr>
    </w:p>
    <w:p w14:paraId="3C7F458F" w14:textId="77777777" w:rsidR="00F314B5" w:rsidRDefault="00E669E3" w:rsidP="00E669E3">
      <w:pPr>
        <w:jc w:val="both"/>
      </w:pPr>
      <w:r w:rsidRPr="00A26699">
        <w:t xml:space="preserve">Примечание: </w:t>
      </w:r>
    </w:p>
    <w:p w14:paraId="397B7E56" w14:textId="0B104303" w:rsidR="00F314B5" w:rsidRDefault="00E669E3" w:rsidP="006B7B48">
      <w:pPr>
        <w:pStyle w:val="a8"/>
        <w:numPr>
          <w:ilvl w:val="0"/>
          <w:numId w:val="16"/>
        </w:numPr>
        <w:ind w:left="0" w:firstLine="0"/>
        <w:jc w:val="both"/>
      </w:pPr>
      <w:r w:rsidRPr="00A26699">
        <w:t xml:space="preserve">при выполнении особо важного задания работники получают указанные </w:t>
      </w:r>
      <w:r w:rsidR="006A6E01">
        <w:t xml:space="preserve">в таблице </w:t>
      </w:r>
      <w:r w:rsidRPr="00A26699">
        <w:t>надбавки сверх минимального размера оплаты труда и сверх дифференциации (при наличии у работника дифференциации заработной платы)</w:t>
      </w:r>
      <w:r w:rsidR="00F314B5">
        <w:t>;</w:t>
      </w:r>
    </w:p>
    <w:p w14:paraId="02ED8B90" w14:textId="6EE4D33E" w:rsidR="005C5C2C" w:rsidRPr="00E87D80" w:rsidRDefault="00F314B5" w:rsidP="006B7B48">
      <w:pPr>
        <w:pStyle w:val="a8"/>
        <w:numPr>
          <w:ilvl w:val="0"/>
          <w:numId w:val="16"/>
        </w:numPr>
        <w:ind w:left="0" w:firstLine="0"/>
        <w:jc w:val="both"/>
      </w:pPr>
      <w:r w:rsidRPr="00E87D80">
        <w:t>в случае выполнения одного вида особо важного задания одновременно двумя и более работниками размер надбавки</w:t>
      </w:r>
      <w:r w:rsidR="006A6E01" w:rsidRPr="00E87D80">
        <w:t>, указанный в таблице,</w:t>
      </w:r>
      <w:r w:rsidRPr="00E87D80">
        <w:t xml:space="preserve"> делится на соответствующее количество работников</w:t>
      </w:r>
      <w:r w:rsidR="006A6E01" w:rsidRPr="00E87D80">
        <w:t xml:space="preserve"> в соотношении</w:t>
      </w:r>
      <w:r w:rsidR="00CA6FEE" w:rsidRPr="00E87D80">
        <w:t>,</w:t>
      </w:r>
      <w:r w:rsidR="006A6E01" w:rsidRPr="00E87D80">
        <w:t xml:space="preserve"> установленном распорядительным актом общеобразовательной организации в зависимости от объема выполняемой работы,</w:t>
      </w:r>
      <w:r w:rsidR="00CA6FEE" w:rsidRPr="00E87D80">
        <w:t xml:space="preserve"> за исключением </w:t>
      </w:r>
      <w:r w:rsidR="006B05D9" w:rsidRPr="00E87D80">
        <w:t>особо важных заданий, указанных в строках 3,</w:t>
      </w:r>
      <w:r w:rsidR="00925E45" w:rsidRPr="00E87D80">
        <w:t xml:space="preserve"> 5,</w:t>
      </w:r>
      <w:r w:rsidR="006B05D9" w:rsidRPr="00E87D80">
        <w:t xml:space="preserve"> 6</w:t>
      </w:r>
      <w:r w:rsidR="006A6E01" w:rsidRPr="00E87D80">
        <w:t xml:space="preserve"> таблицы;</w:t>
      </w:r>
    </w:p>
    <w:p w14:paraId="24ABF200" w14:textId="14A7FAEA" w:rsidR="00E669E3" w:rsidRDefault="00971EA0" w:rsidP="006B7B48">
      <w:pPr>
        <w:pStyle w:val="a8"/>
        <w:numPr>
          <w:ilvl w:val="0"/>
          <w:numId w:val="16"/>
        </w:numPr>
        <w:ind w:left="0" w:firstLine="0"/>
        <w:jc w:val="both"/>
      </w:pPr>
      <w:r>
        <w:t>к</w:t>
      </w:r>
      <w:r w:rsidR="005C5C2C">
        <w:t>ритерии для установления конкретных размеров надбавок за особо важные задания согласно строкам</w:t>
      </w:r>
      <w:r>
        <w:t xml:space="preserve"> 3, 5 устанавливаются </w:t>
      </w:r>
      <w:r w:rsidR="006A6E01">
        <w:t xml:space="preserve">в </w:t>
      </w:r>
      <w:r>
        <w:t>локальн</w:t>
      </w:r>
      <w:r w:rsidR="006A6E01">
        <w:t>ом</w:t>
      </w:r>
      <w:r>
        <w:t xml:space="preserve"> нормативн</w:t>
      </w:r>
      <w:r w:rsidR="006A6E01">
        <w:t>ом</w:t>
      </w:r>
      <w:r>
        <w:t xml:space="preserve"> акт</w:t>
      </w:r>
      <w:r w:rsidR="006A6E01">
        <w:t>е</w:t>
      </w:r>
      <w:r>
        <w:t xml:space="preserve"> </w:t>
      </w:r>
      <w:r>
        <w:lastRenderedPageBreak/>
        <w:t>общеобразовательн</w:t>
      </w:r>
      <w:r w:rsidR="008F1F94">
        <w:t>ой</w:t>
      </w:r>
      <w:r>
        <w:t xml:space="preserve"> организаци</w:t>
      </w:r>
      <w:r w:rsidR="008F1F94">
        <w:t>и, утвержденным с учетом мнения выборного органа первичной профсоюзной организации (представительного органа работников)</w:t>
      </w:r>
      <w:r>
        <w:t>.</w:t>
      </w:r>
      <w:r w:rsidR="00E669E3" w:rsidRPr="00A26699">
        <w:t>»</w:t>
      </w:r>
      <w:r w:rsidR="005A09AA">
        <w:t>;</w:t>
      </w:r>
    </w:p>
    <w:p w14:paraId="3F246254" w14:textId="77777777" w:rsidR="005A09AA" w:rsidRDefault="005A09AA" w:rsidP="00E669E3">
      <w:pPr>
        <w:jc w:val="both"/>
      </w:pPr>
    </w:p>
    <w:p w14:paraId="73D9FDCB" w14:textId="0651D61C" w:rsidR="00925E45" w:rsidRDefault="00E040C7" w:rsidP="00E040C7">
      <w:pPr>
        <w:ind w:firstLine="709"/>
        <w:jc w:val="both"/>
        <w:rPr>
          <w:sz w:val="28"/>
          <w:szCs w:val="28"/>
        </w:rPr>
      </w:pPr>
      <w:r w:rsidRPr="00D74FBA">
        <w:rPr>
          <w:sz w:val="28"/>
          <w:szCs w:val="28"/>
        </w:rPr>
        <w:t>1</w:t>
      </w:r>
      <w:r w:rsidR="00A1184F">
        <w:rPr>
          <w:sz w:val="28"/>
          <w:szCs w:val="28"/>
        </w:rPr>
        <w:t>8</w:t>
      </w:r>
      <w:r w:rsidRPr="00D74FBA">
        <w:rPr>
          <w:sz w:val="28"/>
          <w:szCs w:val="28"/>
        </w:rPr>
        <w:t xml:space="preserve">) </w:t>
      </w:r>
      <w:r w:rsidR="005A09AA" w:rsidRPr="00D74FBA">
        <w:rPr>
          <w:sz w:val="28"/>
          <w:szCs w:val="28"/>
        </w:rPr>
        <w:t>Приложение 6 изложить</w:t>
      </w:r>
      <w:r w:rsidR="00925E45">
        <w:rPr>
          <w:sz w:val="28"/>
          <w:szCs w:val="28"/>
        </w:rPr>
        <w:t xml:space="preserve"> в следующей редакции:</w:t>
      </w:r>
    </w:p>
    <w:p w14:paraId="144E2583" w14:textId="77777777" w:rsidR="00925E45" w:rsidRDefault="00925E45" w:rsidP="00E040C7">
      <w:pPr>
        <w:ind w:firstLine="709"/>
        <w:jc w:val="both"/>
        <w:rPr>
          <w:sz w:val="28"/>
          <w:szCs w:val="28"/>
        </w:rPr>
      </w:pPr>
    </w:p>
    <w:p w14:paraId="25DA7D64" w14:textId="77777777" w:rsidR="00D74FBA" w:rsidRDefault="005A09AA" w:rsidP="00E040C7">
      <w:pPr>
        <w:ind w:firstLine="709"/>
        <w:jc w:val="both"/>
        <w:rPr>
          <w:sz w:val="28"/>
          <w:szCs w:val="28"/>
        </w:rPr>
        <w:sectPr w:rsidR="00D74FBA" w:rsidSect="00E669E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B05D9">
        <w:rPr>
          <w:sz w:val="28"/>
          <w:szCs w:val="28"/>
        </w:rPr>
        <w:t xml:space="preserve"> </w:t>
      </w:r>
    </w:p>
    <w:p w14:paraId="4539D561" w14:textId="05F90931" w:rsidR="005A09AA" w:rsidRDefault="006E3B79" w:rsidP="006E3B79">
      <w:pPr>
        <w:ind w:firstLine="9639"/>
        <w:jc w:val="both"/>
      </w:pPr>
      <w:r>
        <w:rPr>
          <w:sz w:val="28"/>
          <w:szCs w:val="28"/>
        </w:rPr>
        <w:lastRenderedPageBreak/>
        <w:t>«</w:t>
      </w:r>
      <w:r>
        <w:t>Приложение 6</w:t>
      </w:r>
    </w:p>
    <w:p w14:paraId="2E9BC08D" w14:textId="6450DC19" w:rsidR="006E3B79" w:rsidRDefault="006E3B79" w:rsidP="006E3B79">
      <w:pPr>
        <w:ind w:firstLine="9639"/>
        <w:jc w:val="both"/>
      </w:pPr>
      <w:r>
        <w:t xml:space="preserve">к Положению об оплате труда работников </w:t>
      </w:r>
    </w:p>
    <w:p w14:paraId="414D1568" w14:textId="01E69571" w:rsidR="006E3B79" w:rsidRDefault="006E3B79" w:rsidP="006E3B79">
      <w:pPr>
        <w:ind w:firstLine="9639"/>
        <w:jc w:val="both"/>
      </w:pPr>
      <w:r>
        <w:t xml:space="preserve">муниципальных общеобразовательных </w:t>
      </w:r>
    </w:p>
    <w:p w14:paraId="2CDB983B" w14:textId="42360A1C" w:rsidR="006E3B79" w:rsidRDefault="006E3B79" w:rsidP="006E3B79">
      <w:pPr>
        <w:ind w:firstLine="9639"/>
        <w:jc w:val="both"/>
      </w:pPr>
      <w:r>
        <w:t>организаций Шелеховского района,</w:t>
      </w:r>
    </w:p>
    <w:p w14:paraId="19846AEC" w14:textId="51AAA9AB" w:rsidR="006E3B79" w:rsidRDefault="006E3B79" w:rsidP="006E3B79">
      <w:pPr>
        <w:ind w:firstLine="9639"/>
        <w:jc w:val="both"/>
      </w:pPr>
      <w:r>
        <w:t xml:space="preserve">реализующих образовательные программы </w:t>
      </w:r>
    </w:p>
    <w:p w14:paraId="40DFA460" w14:textId="655518F9" w:rsidR="006E3B79" w:rsidRDefault="006E3B79" w:rsidP="006E3B79">
      <w:pPr>
        <w:ind w:firstLine="9639"/>
        <w:jc w:val="both"/>
      </w:pPr>
      <w:r>
        <w:t>дошкольного и (или) начального общего,</w:t>
      </w:r>
    </w:p>
    <w:p w14:paraId="38595878" w14:textId="3CFAC268" w:rsidR="006E3B79" w:rsidRDefault="006E3B79" w:rsidP="006E3B79">
      <w:pPr>
        <w:ind w:firstLine="9639"/>
        <w:jc w:val="both"/>
      </w:pPr>
      <w:r>
        <w:t xml:space="preserve">основного общего, среднего общего </w:t>
      </w:r>
    </w:p>
    <w:p w14:paraId="15EE715C" w14:textId="5ADA5269" w:rsidR="006E3B79" w:rsidRPr="006E3B79" w:rsidRDefault="006E3B79" w:rsidP="006E3B79">
      <w:pPr>
        <w:ind w:firstLine="9639"/>
        <w:jc w:val="both"/>
      </w:pPr>
      <w:r>
        <w:t>образования</w:t>
      </w:r>
    </w:p>
    <w:p w14:paraId="25FBDE5B" w14:textId="77777777" w:rsidR="006E3B79" w:rsidRDefault="006E3B79" w:rsidP="006E3B79">
      <w:pPr>
        <w:ind w:firstLine="9639"/>
        <w:jc w:val="both"/>
        <w:rPr>
          <w:sz w:val="28"/>
          <w:szCs w:val="28"/>
        </w:rPr>
      </w:pPr>
    </w:p>
    <w:p w14:paraId="78082791" w14:textId="77777777" w:rsidR="003B3D9C" w:rsidRDefault="00D74FBA" w:rsidP="00D74FBA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3B24D1">
        <w:rPr>
          <w:rFonts w:eastAsiaTheme="majorEastAsia"/>
          <w:bCs/>
          <w:sz w:val="28"/>
          <w:szCs w:val="28"/>
          <w:lang w:bidi="ru-RU"/>
        </w:rPr>
        <w:t>Показатели и критерии эффективности деятельности</w:t>
      </w:r>
    </w:p>
    <w:p w14:paraId="1182E1B5" w14:textId="3849888C" w:rsidR="00D74FBA" w:rsidRPr="003B24D1" w:rsidRDefault="00D74FBA" w:rsidP="00D74FBA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3B24D1">
        <w:rPr>
          <w:rFonts w:eastAsiaTheme="majorEastAsia"/>
          <w:bCs/>
          <w:sz w:val="28"/>
          <w:szCs w:val="28"/>
          <w:lang w:bidi="ru-RU"/>
        </w:rPr>
        <w:t xml:space="preserve"> педагогических работников</w:t>
      </w:r>
      <w:r w:rsidR="003B3D9C">
        <w:rPr>
          <w:rFonts w:eastAsiaTheme="majorEastAsia"/>
          <w:bCs/>
          <w:sz w:val="28"/>
          <w:szCs w:val="28"/>
          <w:lang w:bidi="ru-RU"/>
        </w:rPr>
        <w:t xml:space="preserve"> общеобразовательной организации</w:t>
      </w:r>
    </w:p>
    <w:p w14:paraId="6519A5A8" w14:textId="77777777" w:rsidR="00D74FBA" w:rsidRDefault="00D74FBA" w:rsidP="00D74FBA"/>
    <w:tbl>
      <w:tblPr>
        <w:tblStyle w:val="ae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2551"/>
        <w:gridCol w:w="4394"/>
        <w:gridCol w:w="2710"/>
        <w:gridCol w:w="2552"/>
      </w:tblGrid>
      <w:tr w:rsidR="00D74FBA" w:rsidRPr="003B24D1" w14:paraId="161BFBB6" w14:textId="77777777" w:rsidTr="00DF7728">
        <w:trPr>
          <w:trHeight w:val="1908"/>
          <w:jc w:val="center"/>
        </w:trPr>
        <w:tc>
          <w:tcPr>
            <w:tcW w:w="567" w:type="dxa"/>
          </w:tcPr>
          <w:p w14:paraId="23F5141F" w14:textId="77777777" w:rsidR="00D74FBA" w:rsidRPr="003B24D1" w:rsidRDefault="00D74FBA" w:rsidP="00D74FBA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lang w:bidi="ru-RU"/>
              </w:rPr>
            </w:pPr>
            <w:r w:rsidRPr="003B24D1">
              <w:rPr>
                <w:lang w:bidi="ru-RU"/>
              </w:rPr>
              <w:t>№</w:t>
            </w:r>
          </w:p>
          <w:p w14:paraId="0C11A6EE" w14:textId="77777777" w:rsidR="00D74FBA" w:rsidRPr="003B24D1" w:rsidRDefault="00D74FBA" w:rsidP="00D74FBA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DBEBF" w14:textId="7DF2A74E" w:rsidR="00D74FBA" w:rsidRPr="003B24D1" w:rsidRDefault="000118C7" w:rsidP="00D74FBA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Вознаграждение по итогам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B6767" w14:textId="77777777" w:rsidR="00D74FBA" w:rsidRPr="003B24D1" w:rsidRDefault="00D74FBA" w:rsidP="00D74FBA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Показатели эффективности деятельности работников общеобразовательной организации</w:t>
            </w:r>
          </w:p>
        </w:tc>
        <w:tc>
          <w:tcPr>
            <w:tcW w:w="4394" w:type="dxa"/>
          </w:tcPr>
          <w:p w14:paraId="214A8EDF" w14:textId="77777777" w:rsidR="00D74FBA" w:rsidRPr="003B24D1" w:rsidRDefault="00D74FBA" w:rsidP="00D74FBA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Критерии эффективности деятельности работников общеобразовательной организации</w:t>
            </w:r>
          </w:p>
        </w:tc>
        <w:tc>
          <w:tcPr>
            <w:tcW w:w="2710" w:type="dxa"/>
          </w:tcPr>
          <w:p w14:paraId="4457BA2F" w14:textId="5A2C771F" w:rsidR="00D74FBA" w:rsidRPr="003B24D1" w:rsidRDefault="00D74FBA" w:rsidP="00D74FBA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rPr>
                <w:lang w:bidi="ru-RU"/>
              </w:rPr>
              <w:t>Количество баллов</w:t>
            </w:r>
          </w:p>
        </w:tc>
        <w:tc>
          <w:tcPr>
            <w:tcW w:w="2552" w:type="dxa"/>
          </w:tcPr>
          <w:p w14:paraId="748E6740" w14:textId="77777777" w:rsidR="00D74FBA" w:rsidRPr="003B24D1" w:rsidRDefault="00D74FBA" w:rsidP="00D74FBA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lang w:bidi="ru-RU"/>
              </w:rPr>
            </w:pPr>
            <w:r w:rsidRPr="003B24D1">
              <w:t>Форма отчетности</w:t>
            </w:r>
          </w:p>
        </w:tc>
      </w:tr>
      <w:tr w:rsidR="00D74FBA" w:rsidRPr="003B24D1" w14:paraId="7384CC91" w14:textId="77777777" w:rsidTr="00DF7728">
        <w:trPr>
          <w:trHeight w:val="943"/>
          <w:jc w:val="center"/>
        </w:trPr>
        <w:tc>
          <w:tcPr>
            <w:tcW w:w="567" w:type="dxa"/>
            <w:vMerge w:val="restart"/>
          </w:tcPr>
          <w:p w14:paraId="4A943987" w14:textId="7D8E6102" w:rsidR="00D74FBA" w:rsidRPr="003B24D1" w:rsidRDefault="00D74FBA" w:rsidP="000118C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vertAlign w:val="subscript"/>
              </w:rPr>
            </w:pPr>
            <w:r w:rsidRPr="003B24D1">
              <w:t>1</w:t>
            </w:r>
            <w:r>
              <w:t>.</w:t>
            </w:r>
          </w:p>
          <w:p w14:paraId="336FC3AA" w14:textId="77777777" w:rsidR="00D74FBA" w:rsidRPr="003B24D1" w:rsidRDefault="00D74FBA" w:rsidP="000118C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61B21F8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качество выполняемых работ</w:t>
            </w:r>
          </w:p>
        </w:tc>
        <w:tc>
          <w:tcPr>
            <w:tcW w:w="2551" w:type="dxa"/>
            <w:vMerge w:val="restart"/>
          </w:tcPr>
          <w:p w14:paraId="096F946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Результативность прохождения обучающимися промежуточной аттестации, государственной итоговой аттестации</w:t>
            </w:r>
          </w:p>
        </w:tc>
        <w:tc>
          <w:tcPr>
            <w:tcW w:w="4394" w:type="dxa"/>
          </w:tcPr>
          <w:p w14:paraId="189CBC30" w14:textId="77777777" w:rsidR="00D74FBA" w:rsidRPr="003B24D1" w:rsidRDefault="00D74FBA" w:rsidP="009B402B">
            <w:pPr>
              <w:spacing w:after="160" w:line="259" w:lineRule="auto"/>
            </w:pPr>
            <w:r w:rsidRPr="003B24D1">
              <w:t xml:space="preserve">Положительная динамика качества знаний у обучающихся при 100% успеваемости. </w:t>
            </w:r>
          </w:p>
        </w:tc>
        <w:tc>
          <w:tcPr>
            <w:tcW w:w="2710" w:type="dxa"/>
          </w:tcPr>
          <w:p w14:paraId="4FEC3A94" w14:textId="77777777" w:rsidR="00D74FBA" w:rsidRPr="003B24D1" w:rsidRDefault="00D74FBA" w:rsidP="009B402B">
            <w:pPr>
              <w:spacing w:line="259" w:lineRule="auto"/>
              <w:contextualSpacing/>
            </w:pPr>
            <w:r w:rsidRPr="003B24D1">
              <w:t>Более 10% – 5 балла;</w:t>
            </w:r>
          </w:p>
          <w:p w14:paraId="349021FF" w14:textId="77777777" w:rsidR="00D74FBA" w:rsidRPr="003B24D1" w:rsidRDefault="00D74FBA" w:rsidP="009B402B">
            <w:pPr>
              <w:spacing w:line="259" w:lineRule="auto"/>
              <w:contextualSpacing/>
            </w:pPr>
            <w:r w:rsidRPr="003B24D1">
              <w:t xml:space="preserve">от 5% до 9% – 3 балла; </w:t>
            </w:r>
          </w:p>
          <w:p w14:paraId="18751280" w14:textId="77777777" w:rsidR="00D74FBA" w:rsidRPr="003B24D1" w:rsidRDefault="00D74FBA" w:rsidP="009B402B">
            <w:pPr>
              <w:spacing w:line="259" w:lineRule="auto"/>
              <w:contextualSpacing/>
            </w:pPr>
            <w:r w:rsidRPr="003B24D1">
              <w:t>от 1% до 4% – 2 балл.</w:t>
            </w:r>
          </w:p>
        </w:tc>
        <w:tc>
          <w:tcPr>
            <w:tcW w:w="2552" w:type="dxa"/>
            <w:vMerge w:val="restart"/>
          </w:tcPr>
          <w:p w14:paraId="5E536A53" w14:textId="77777777" w:rsidR="00D74FBA" w:rsidRPr="003B24D1" w:rsidRDefault="00D74FBA" w:rsidP="009B402B">
            <w:pPr>
              <w:spacing w:line="259" w:lineRule="auto"/>
              <w:contextualSpacing/>
            </w:pPr>
            <w:r w:rsidRPr="003B24D1">
              <w:t>Справка заместителя по УВР</w:t>
            </w:r>
          </w:p>
          <w:p w14:paraId="4122EA5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268B9C6C" w14:textId="77777777" w:rsidTr="00DF7728">
        <w:trPr>
          <w:trHeight w:val="274"/>
          <w:jc w:val="center"/>
        </w:trPr>
        <w:tc>
          <w:tcPr>
            <w:tcW w:w="567" w:type="dxa"/>
            <w:vMerge/>
          </w:tcPr>
          <w:p w14:paraId="48A8C30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D4E89D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90A834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14:paraId="6F59F302" w14:textId="61094DAD" w:rsidR="00D74FBA" w:rsidRPr="003B24D1" w:rsidRDefault="00D74FBA" w:rsidP="000118C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Показатели единого государственного экзамена не ниже средних показателей по области среди общеобразовательных организаций в основной период (средний балл по всем учащимся за предмет)</w:t>
            </w:r>
          </w:p>
        </w:tc>
        <w:tc>
          <w:tcPr>
            <w:tcW w:w="2710" w:type="dxa"/>
          </w:tcPr>
          <w:p w14:paraId="68CC8BD6" w14:textId="0F6660D0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 Средний балл по всем </w:t>
            </w:r>
            <w:r w:rsidR="000118C7">
              <w:t>обу</w:t>
            </w:r>
            <w:r w:rsidRPr="003B24D1">
              <w:t>ча</w:t>
            </w:r>
            <w:r w:rsidR="000118C7">
              <w:t>ю</w:t>
            </w:r>
            <w:r w:rsidRPr="003B24D1">
              <w:t>щимся за предмет -10 баллов</w:t>
            </w:r>
          </w:p>
        </w:tc>
        <w:tc>
          <w:tcPr>
            <w:tcW w:w="2552" w:type="dxa"/>
            <w:vMerge/>
          </w:tcPr>
          <w:p w14:paraId="0A1D712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886925D" w14:textId="77777777" w:rsidTr="00DF7728">
        <w:trPr>
          <w:jc w:val="center"/>
        </w:trPr>
        <w:tc>
          <w:tcPr>
            <w:tcW w:w="567" w:type="dxa"/>
            <w:vMerge/>
          </w:tcPr>
          <w:p w14:paraId="54FCA33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B0F4A5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4A44DD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7E4A0CC9" w14:textId="4D4A889C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Показатели основного государственного экзамена не ниже средних показателей по области среди общеобразовательных организаций в основной период (средний балл по всем </w:t>
            </w:r>
            <w:r w:rsidR="00B27A00">
              <w:t>обучаю</w:t>
            </w:r>
            <w:r w:rsidRPr="003B24D1">
              <w:t>щимся за предмет)</w:t>
            </w:r>
          </w:p>
        </w:tc>
        <w:tc>
          <w:tcPr>
            <w:tcW w:w="2710" w:type="dxa"/>
          </w:tcPr>
          <w:p w14:paraId="79D96E42" w14:textId="5701B560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Средний балл по всем </w:t>
            </w:r>
            <w:r w:rsidR="00B27A00">
              <w:t>обу</w:t>
            </w:r>
            <w:r w:rsidRPr="003B24D1">
              <w:t>ча</w:t>
            </w:r>
            <w:r w:rsidR="00B27A00">
              <w:t>ю</w:t>
            </w:r>
            <w:r w:rsidRPr="003B24D1">
              <w:t xml:space="preserve">щимся за предмет -10 баллов </w:t>
            </w:r>
          </w:p>
        </w:tc>
        <w:tc>
          <w:tcPr>
            <w:tcW w:w="2552" w:type="dxa"/>
            <w:vMerge/>
          </w:tcPr>
          <w:p w14:paraId="2567C1E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10E632D" w14:textId="77777777" w:rsidTr="00DF7728">
        <w:trPr>
          <w:jc w:val="center"/>
        </w:trPr>
        <w:tc>
          <w:tcPr>
            <w:tcW w:w="567" w:type="dxa"/>
            <w:vMerge/>
          </w:tcPr>
          <w:p w14:paraId="7DA9AC4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14356B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F61ACF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2135C33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экзамена, равный 100 баллам</w:t>
            </w:r>
          </w:p>
        </w:tc>
        <w:tc>
          <w:tcPr>
            <w:tcW w:w="2710" w:type="dxa"/>
          </w:tcPr>
          <w:p w14:paraId="268F115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15 баллов </w:t>
            </w:r>
          </w:p>
          <w:p w14:paraId="5999E45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каждого обучающегося</w:t>
            </w:r>
          </w:p>
        </w:tc>
        <w:tc>
          <w:tcPr>
            <w:tcW w:w="2552" w:type="dxa"/>
            <w:vMerge/>
          </w:tcPr>
          <w:p w14:paraId="7FD9C95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7132434" w14:textId="77777777" w:rsidTr="00DF7728">
        <w:trPr>
          <w:jc w:val="center"/>
        </w:trPr>
        <w:tc>
          <w:tcPr>
            <w:tcW w:w="567" w:type="dxa"/>
            <w:vMerge/>
          </w:tcPr>
          <w:p w14:paraId="7FFF9B5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BF6A12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F916BD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58E3486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 по предмету не ниже 80 баллов</w:t>
            </w:r>
          </w:p>
        </w:tc>
        <w:tc>
          <w:tcPr>
            <w:tcW w:w="2710" w:type="dxa"/>
          </w:tcPr>
          <w:p w14:paraId="225CCEA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от 1 до 5 обучающихся-</w:t>
            </w:r>
            <w:proofErr w:type="gramStart"/>
            <w:r w:rsidRPr="003B24D1">
              <w:t>5  баллов</w:t>
            </w:r>
            <w:proofErr w:type="gramEnd"/>
            <w:r w:rsidRPr="003B24D1">
              <w:t>;</w:t>
            </w:r>
          </w:p>
          <w:p w14:paraId="5D711B49" w14:textId="77980A60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6 до 10 обучающихся-7 баллов;</w:t>
            </w:r>
          </w:p>
          <w:p w14:paraId="57309CF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11 до 15 обучающихся -10 баллов;</w:t>
            </w:r>
          </w:p>
          <w:p w14:paraId="7F0229E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выше 15 обучающихся -15 баллов. </w:t>
            </w:r>
          </w:p>
        </w:tc>
        <w:tc>
          <w:tcPr>
            <w:tcW w:w="2552" w:type="dxa"/>
            <w:vMerge/>
          </w:tcPr>
          <w:p w14:paraId="110DBCD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49C3AD1" w14:textId="77777777" w:rsidTr="00DF7728">
        <w:trPr>
          <w:jc w:val="center"/>
        </w:trPr>
        <w:tc>
          <w:tcPr>
            <w:tcW w:w="567" w:type="dxa"/>
            <w:vMerge/>
          </w:tcPr>
          <w:p w14:paraId="1460C86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FF4749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02919D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03D169A2" w14:textId="1D7FC428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Результат основного государственного экзамена процент выполнения </w:t>
            </w:r>
            <w:proofErr w:type="gramStart"/>
            <w:r w:rsidRPr="003B24D1">
              <w:t>работы</w:t>
            </w:r>
            <w:r w:rsidR="00B27A00">
              <w:t>,</w:t>
            </w:r>
            <w:r w:rsidRPr="003B24D1">
              <w:t xml:space="preserve">  не</w:t>
            </w:r>
            <w:proofErr w:type="gramEnd"/>
            <w:r w:rsidRPr="003B24D1">
              <w:t xml:space="preserve"> ниже 80 %</w:t>
            </w:r>
          </w:p>
        </w:tc>
        <w:tc>
          <w:tcPr>
            <w:tcW w:w="2710" w:type="dxa"/>
          </w:tcPr>
          <w:p w14:paraId="13CE307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всех обучающихся:</w:t>
            </w:r>
          </w:p>
          <w:p w14:paraId="6826ED9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80-89 % – 4 балла, </w:t>
            </w:r>
          </w:p>
          <w:p w14:paraId="3874E2C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90-94 %– 6 баллов, </w:t>
            </w:r>
          </w:p>
          <w:p w14:paraId="772D36A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95-99%– 8 баллов,</w:t>
            </w:r>
          </w:p>
          <w:p w14:paraId="1C9755C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100% – 10 баллов</w:t>
            </w:r>
          </w:p>
        </w:tc>
        <w:tc>
          <w:tcPr>
            <w:tcW w:w="2552" w:type="dxa"/>
            <w:vMerge/>
          </w:tcPr>
          <w:p w14:paraId="74C27F5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25B08C51" w14:textId="77777777" w:rsidTr="00DF7728">
        <w:trPr>
          <w:jc w:val="center"/>
        </w:trPr>
        <w:tc>
          <w:tcPr>
            <w:tcW w:w="567" w:type="dxa"/>
            <w:vMerge/>
          </w:tcPr>
          <w:p w14:paraId="58895AD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86EA7B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8243D5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61521F1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pacing w:val="-2"/>
              </w:rPr>
            </w:pPr>
            <w:r w:rsidRPr="003B24D1">
              <w:rPr>
                <w:spacing w:val="-2"/>
              </w:rPr>
              <w:t>Результативность внешних мониторинговых исследований качества образования (в том числе всероссийской проверочной работы) при 100% успеваемости</w:t>
            </w:r>
          </w:p>
        </w:tc>
        <w:tc>
          <w:tcPr>
            <w:tcW w:w="2710" w:type="dxa"/>
          </w:tcPr>
          <w:p w14:paraId="268002E3" w14:textId="512C6F72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каждый предмет в каждом классе</w:t>
            </w:r>
          </w:p>
        </w:tc>
        <w:tc>
          <w:tcPr>
            <w:tcW w:w="2552" w:type="dxa"/>
            <w:vMerge/>
          </w:tcPr>
          <w:p w14:paraId="17FB7B2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D217A32" w14:textId="77777777" w:rsidTr="00DF7728">
        <w:trPr>
          <w:jc w:val="center"/>
        </w:trPr>
        <w:tc>
          <w:tcPr>
            <w:tcW w:w="567" w:type="dxa"/>
            <w:vMerge/>
          </w:tcPr>
          <w:p w14:paraId="0103D0A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A68464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5D5BC5D7" w14:textId="77777777" w:rsidR="00D74FBA" w:rsidRPr="003B24D1" w:rsidRDefault="00D74FBA" w:rsidP="009B402B">
            <w:pPr>
              <w:spacing w:after="160" w:line="259" w:lineRule="auto"/>
            </w:pPr>
            <w:r w:rsidRPr="003B24D1">
              <w:t>Результативность участия обучающихся в олимпиадах, научно-практических конференциях, конкурсах, соревнованиях.</w:t>
            </w:r>
          </w:p>
          <w:p w14:paraId="24C19E1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7104" w:type="dxa"/>
            <w:gridSpan w:val="2"/>
          </w:tcPr>
          <w:p w14:paraId="32DB87F7" w14:textId="77777777" w:rsidR="00D74FBA" w:rsidRPr="00D74FBA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Cs/>
              </w:rPr>
            </w:pPr>
            <w:r w:rsidRPr="00D74FBA">
              <w:rPr>
                <w:bCs/>
              </w:rPr>
              <w:t>Всероссийская олимпиада школьников</w:t>
            </w:r>
          </w:p>
        </w:tc>
        <w:tc>
          <w:tcPr>
            <w:tcW w:w="2552" w:type="dxa"/>
            <w:vMerge w:val="restart"/>
          </w:tcPr>
          <w:p w14:paraId="2AFBE8D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</w:rPr>
            </w:pPr>
            <w:r w:rsidRPr="003B24D1">
              <w:t>Приказ Управления образования</w:t>
            </w:r>
          </w:p>
        </w:tc>
      </w:tr>
      <w:tr w:rsidR="00D74FBA" w:rsidRPr="003B24D1" w14:paraId="6CEBAF4E" w14:textId="77777777" w:rsidTr="00DF7728">
        <w:trPr>
          <w:jc w:val="center"/>
        </w:trPr>
        <w:tc>
          <w:tcPr>
            <w:tcW w:w="567" w:type="dxa"/>
            <w:vMerge/>
          </w:tcPr>
          <w:p w14:paraId="2859991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052174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853495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6E3287CB" w14:textId="77777777" w:rsidR="00D74FBA" w:rsidRPr="003B24D1" w:rsidRDefault="00D74FBA" w:rsidP="009B402B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</w:tcPr>
          <w:p w14:paraId="23905F2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 балл за всех обучающихся в каждой параллели</w:t>
            </w:r>
          </w:p>
        </w:tc>
        <w:tc>
          <w:tcPr>
            <w:tcW w:w="2552" w:type="dxa"/>
            <w:vMerge/>
          </w:tcPr>
          <w:p w14:paraId="749E032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5B4DAEE" w14:textId="77777777" w:rsidTr="00DF7728">
        <w:trPr>
          <w:jc w:val="center"/>
        </w:trPr>
        <w:tc>
          <w:tcPr>
            <w:tcW w:w="567" w:type="dxa"/>
            <w:vMerge/>
          </w:tcPr>
          <w:p w14:paraId="28B12FC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081F90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53B22F7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48B911A8" w14:textId="77777777" w:rsidR="00D74FBA" w:rsidRPr="003B24D1" w:rsidRDefault="00D74FBA" w:rsidP="009B402B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</w:tcPr>
          <w:p w14:paraId="7EE72F2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всех обучающихся в каждой параллели</w:t>
            </w:r>
          </w:p>
        </w:tc>
        <w:tc>
          <w:tcPr>
            <w:tcW w:w="2552" w:type="dxa"/>
            <w:vMerge/>
          </w:tcPr>
          <w:p w14:paraId="0608ABD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2C9C6B89" w14:textId="77777777" w:rsidTr="00DF7728">
        <w:trPr>
          <w:jc w:val="center"/>
        </w:trPr>
        <w:tc>
          <w:tcPr>
            <w:tcW w:w="567" w:type="dxa"/>
            <w:vMerge/>
          </w:tcPr>
          <w:p w14:paraId="563F9A0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105CA6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632978D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4DECD6A9" w14:textId="4A05CE0D" w:rsidR="00D74FBA" w:rsidRPr="003B24D1" w:rsidRDefault="00D74FBA" w:rsidP="009B402B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</w:tcPr>
          <w:p w14:paraId="11F3F47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всех обучающихся в каждой параллели</w:t>
            </w:r>
          </w:p>
        </w:tc>
        <w:tc>
          <w:tcPr>
            <w:tcW w:w="2552" w:type="dxa"/>
            <w:vMerge/>
          </w:tcPr>
          <w:p w14:paraId="56F5BE9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5130F72" w14:textId="77777777" w:rsidTr="00DF7728">
        <w:trPr>
          <w:jc w:val="center"/>
        </w:trPr>
        <w:tc>
          <w:tcPr>
            <w:tcW w:w="567" w:type="dxa"/>
            <w:vMerge/>
          </w:tcPr>
          <w:p w14:paraId="07D63CB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0E3F91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4D6F10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4EA141A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631212DE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25 баллов за каждого обучающегося</w:t>
            </w:r>
          </w:p>
        </w:tc>
        <w:tc>
          <w:tcPr>
            <w:tcW w:w="2552" w:type="dxa"/>
            <w:vMerge/>
          </w:tcPr>
          <w:p w14:paraId="476ABE4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3E566A35" w14:textId="77777777" w:rsidTr="00DF7728">
        <w:trPr>
          <w:jc w:val="center"/>
        </w:trPr>
        <w:tc>
          <w:tcPr>
            <w:tcW w:w="567" w:type="dxa"/>
            <w:vMerge/>
          </w:tcPr>
          <w:p w14:paraId="27447E3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9AA590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726F820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5D09CA80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5BAA796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552" w:type="dxa"/>
            <w:vMerge/>
          </w:tcPr>
          <w:p w14:paraId="3600234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790874B6" w14:textId="77777777" w:rsidTr="00DF7728">
        <w:trPr>
          <w:jc w:val="center"/>
        </w:trPr>
        <w:tc>
          <w:tcPr>
            <w:tcW w:w="567" w:type="dxa"/>
            <w:vMerge/>
          </w:tcPr>
          <w:p w14:paraId="1435400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9E739E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6A4D3B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C5BF9C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7F8A851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10 баллов за каждого обучающегося</w:t>
            </w:r>
          </w:p>
        </w:tc>
        <w:tc>
          <w:tcPr>
            <w:tcW w:w="2552" w:type="dxa"/>
            <w:vMerge/>
          </w:tcPr>
          <w:p w14:paraId="00207A8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78406282" w14:textId="77777777" w:rsidTr="00DF7728">
        <w:trPr>
          <w:jc w:val="center"/>
        </w:trPr>
        <w:tc>
          <w:tcPr>
            <w:tcW w:w="567" w:type="dxa"/>
            <w:vMerge/>
          </w:tcPr>
          <w:p w14:paraId="54725FC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2D05E1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EB625D8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CD69D9F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1069A18D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552" w:type="dxa"/>
            <w:vMerge/>
          </w:tcPr>
          <w:p w14:paraId="3F6747F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6AF2913" w14:textId="77777777" w:rsidTr="00DF7728">
        <w:trPr>
          <w:jc w:val="center"/>
        </w:trPr>
        <w:tc>
          <w:tcPr>
            <w:tcW w:w="567" w:type="dxa"/>
            <w:vMerge/>
          </w:tcPr>
          <w:p w14:paraId="591013A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8CDF1C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FC288B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5047BC7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680D2EE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552" w:type="dxa"/>
            <w:vMerge/>
          </w:tcPr>
          <w:p w14:paraId="5CCE055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C2A8387" w14:textId="77777777" w:rsidTr="00DF7728">
        <w:trPr>
          <w:jc w:val="center"/>
        </w:trPr>
        <w:tc>
          <w:tcPr>
            <w:tcW w:w="567" w:type="dxa"/>
            <w:vMerge/>
          </w:tcPr>
          <w:p w14:paraId="68C7BBA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17607B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81418A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03B36F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bCs/>
              </w:rPr>
              <w:t>Вузовские олимпиады</w:t>
            </w:r>
            <w:r w:rsidRPr="003B24D1">
              <w:t xml:space="preserve"> (индивидуальное участие): победители и призеры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079C9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по параллели</w:t>
            </w:r>
          </w:p>
        </w:tc>
        <w:tc>
          <w:tcPr>
            <w:tcW w:w="2552" w:type="dxa"/>
          </w:tcPr>
          <w:p w14:paraId="4A0E283D" w14:textId="4994FA50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Подтверждающие документы (дипломы,</w:t>
            </w:r>
            <w:r w:rsidR="00B27A00">
              <w:t xml:space="preserve"> </w:t>
            </w:r>
            <w:r w:rsidRPr="003B24D1">
              <w:t>грамоты и т.д.)</w:t>
            </w:r>
          </w:p>
        </w:tc>
      </w:tr>
      <w:tr w:rsidR="00D74FBA" w:rsidRPr="003B24D1" w14:paraId="392D5926" w14:textId="77777777" w:rsidTr="00DF7728">
        <w:trPr>
          <w:jc w:val="center"/>
        </w:trPr>
        <w:tc>
          <w:tcPr>
            <w:tcW w:w="567" w:type="dxa"/>
            <w:vMerge/>
          </w:tcPr>
          <w:p w14:paraId="2604A3F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121C7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0DB82E9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2039F186" w14:textId="77777777" w:rsidR="00D74FBA" w:rsidRPr="00D74FBA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Научно-практические конференции</w:t>
            </w:r>
          </w:p>
        </w:tc>
        <w:tc>
          <w:tcPr>
            <w:tcW w:w="2552" w:type="dxa"/>
            <w:vMerge w:val="restart"/>
          </w:tcPr>
          <w:p w14:paraId="69F36317" w14:textId="7E01877F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</w:rPr>
            </w:pPr>
            <w:r w:rsidRPr="003B24D1">
              <w:t>Приказ Управления образования, подтверждающие документы (дипломы,</w:t>
            </w:r>
            <w:r w:rsidR="00B27A00">
              <w:t xml:space="preserve"> </w:t>
            </w:r>
            <w:r w:rsidRPr="003B24D1">
              <w:lastRenderedPageBreak/>
              <w:t>грамоты и т.д.)</w:t>
            </w:r>
          </w:p>
        </w:tc>
      </w:tr>
      <w:tr w:rsidR="00D74FBA" w:rsidRPr="003B24D1" w14:paraId="09A0592F" w14:textId="77777777" w:rsidTr="00DF7728">
        <w:trPr>
          <w:jc w:val="center"/>
        </w:trPr>
        <w:tc>
          <w:tcPr>
            <w:tcW w:w="567" w:type="dxa"/>
            <w:vMerge/>
          </w:tcPr>
          <w:p w14:paraId="1BC1E0F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7DF6B1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11C66FD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49A7C7B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научно-исследовательской работы</w:t>
            </w:r>
          </w:p>
        </w:tc>
        <w:tc>
          <w:tcPr>
            <w:tcW w:w="2710" w:type="dxa"/>
          </w:tcPr>
          <w:p w14:paraId="44A555C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работу</w:t>
            </w:r>
          </w:p>
        </w:tc>
        <w:tc>
          <w:tcPr>
            <w:tcW w:w="2552" w:type="dxa"/>
            <w:vMerge/>
          </w:tcPr>
          <w:p w14:paraId="15D78F4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23B0FBC4" w14:textId="77777777" w:rsidTr="00DF7728">
        <w:trPr>
          <w:jc w:val="center"/>
        </w:trPr>
        <w:tc>
          <w:tcPr>
            <w:tcW w:w="567" w:type="dxa"/>
            <w:vMerge/>
          </w:tcPr>
          <w:p w14:paraId="678A110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6BB1E4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385EF4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43A1E77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44AF6544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552" w:type="dxa"/>
            <w:vMerge/>
          </w:tcPr>
          <w:p w14:paraId="17CCB7B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1DB3727" w14:textId="77777777" w:rsidTr="00DF7728">
        <w:trPr>
          <w:jc w:val="center"/>
        </w:trPr>
        <w:tc>
          <w:tcPr>
            <w:tcW w:w="567" w:type="dxa"/>
            <w:vMerge/>
          </w:tcPr>
          <w:p w14:paraId="57B7539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F0E82F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AC3705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6BA547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054700F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 за каждого обучающегося</w:t>
            </w:r>
          </w:p>
        </w:tc>
        <w:tc>
          <w:tcPr>
            <w:tcW w:w="2552" w:type="dxa"/>
            <w:vMerge/>
          </w:tcPr>
          <w:p w14:paraId="0FFC01B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4159A6A" w14:textId="77777777" w:rsidTr="00DF7728">
        <w:trPr>
          <w:jc w:val="center"/>
        </w:trPr>
        <w:tc>
          <w:tcPr>
            <w:tcW w:w="567" w:type="dxa"/>
            <w:vMerge/>
          </w:tcPr>
          <w:p w14:paraId="61DFB34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DEE6C8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EC69C4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4657DA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0493065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каждого обучающегося</w:t>
            </w:r>
          </w:p>
        </w:tc>
        <w:tc>
          <w:tcPr>
            <w:tcW w:w="2552" w:type="dxa"/>
            <w:vMerge/>
          </w:tcPr>
          <w:p w14:paraId="17668C00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7CEC372F" w14:textId="77777777" w:rsidTr="00DF7728">
        <w:trPr>
          <w:jc w:val="center"/>
        </w:trPr>
        <w:tc>
          <w:tcPr>
            <w:tcW w:w="567" w:type="dxa"/>
            <w:vMerge/>
          </w:tcPr>
          <w:p w14:paraId="5BD1BA1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7DDA9B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DC41697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56A35B2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53ED894A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552" w:type="dxa"/>
            <w:vMerge/>
          </w:tcPr>
          <w:p w14:paraId="5AB8C1B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C500854" w14:textId="77777777" w:rsidTr="00DF7728">
        <w:trPr>
          <w:jc w:val="center"/>
        </w:trPr>
        <w:tc>
          <w:tcPr>
            <w:tcW w:w="567" w:type="dxa"/>
            <w:vMerge/>
          </w:tcPr>
          <w:p w14:paraId="0D0DFEA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CEE70B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26794A5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ABE483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60E4803A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552" w:type="dxa"/>
            <w:vMerge/>
          </w:tcPr>
          <w:p w14:paraId="391817A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8D385C4" w14:textId="77777777" w:rsidTr="00DF7728">
        <w:trPr>
          <w:jc w:val="center"/>
        </w:trPr>
        <w:tc>
          <w:tcPr>
            <w:tcW w:w="567" w:type="dxa"/>
            <w:vMerge/>
          </w:tcPr>
          <w:p w14:paraId="555C743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6E3BCB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9CADA84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762E02B2" w14:textId="77777777" w:rsidR="00D74FBA" w:rsidRPr="00D74FBA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74FBA">
              <w:t>Очные творческие, интеллектуальные конкурсы по предмету за всех обучающихся</w:t>
            </w:r>
          </w:p>
        </w:tc>
        <w:tc>
          <w:tcPr>
            <w:tcW w:w="2552" w:type="dxa"/>
            <w:vMerge w:val="restart"/>
          </w:tcPr>
          <w:p w14:paraId="5E2A5389" w14:textId="6C1C9E44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t>Приказ Управления образования, подтверждающие документы (дипломы,</w:t>
            </w:r>
            <w:r w:rsidR="00B80EC3">
              <w:t xml:space="preserve"> </w:t>
            </w:r>
            <w:r w:rsidRPr="003B24D1">
              <w:t>грамоты и</w:t>
            </w:r>
            <w:r w:rsidR="00B80EC3">
              <w:t xml:space="preserve"> </w:t>
            </w:r>
            <w:r w:rsidRPr="003B24D1">
              <w:t>т.д.)</w:t>
            </w:r>
          </w:p>
        </w:tc>
      </w:tr>
      <w:tr w:rsidR="00D74FBA" w:rsidRPr="003B24D1" w14:paraId="5246385A" w14:textId="77777777" w:rsidTr="00DF7728">
        <w:trPr>
          <w:jc w:val="center"/>
        </w:trPr>
        <w:tc>
          <w:tcPr>
            <w:tcW w:w="567" w:type="dxa"/>
            <w:vMerge/>
          </w:tcPr>
          <w:p w14:paraId="05BF5F4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9B6438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048DEF2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69DA20A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  <w:vAlign w:val="center"/>
          </w:tcPr>
          <w:p w14:paraId="685E0EF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552" w:type="dxa"/>
            <w:vMerge/>
          </w:tcPr>
          <w:p w14:paraId="7B71A7F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284DD24" w14:textId="77777777" w:rsidTr="00DF7728">
        <w:trPr>
          <w:jc w:val="center"/>
        </w:trPr>
        <w:tc>
          <w:tcPr>
            <w:tcW w:w="567" w:type="dxa"/>
            <w:vMerge/>
          </w:tcPr>
          <w:p w14:paraId="6AECAB6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477D4E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42E5C08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18D83C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  <w:vAlign w:val="center"/>
          </w:tcPr>
          <w:p w14:paraId="7D04960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552" w:type="dxa"/>
            <w:vMerge/>
          </w:tcPr>
          <w:p w14:paraId="33FD2BC4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0471BB0D" w14:textId="77777777" w:rsidTr="00DF7728">
        <w:trPr>
          <w:jc w:val="center"/>
        </w:trPr>
        <w:tc>
          <w:tcPr>
            <w:tcW w:w="567" w:type="dxa"/>
            <w:vMerge/>
          </w:tcPr>
          <w:p w14:paraId="0E2466E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58B6D1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0E4599A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34E51C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  <w:vAlign w:val="center"/>
          </w:tcPr>
          <w:p w14:paraId="6EA3D0E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552" w:type="dxa"/>
            <w:vMerge/>
          </w:tcPr>
          <w:p w14:paraId="1D91FBB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A4EDC4C" w14:textId="77777777" w:rsidTr="00DF7728">
        <w:trPr>
          <w:jc w:val="center"/>
        </w:trPr>
        <w:tc>
          <w:tcPr>
            <w:tcW w:w="567" w:type="dxa"/>
            <w:vMerge/>
          </w:tcPr>
          <w:p w14:paraId="1A219DF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6B5E81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B94BE1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44EA55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0829108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10 баллов </w:t>
            </w:r>
          </w:p>
        </w:tc>
        <w:tc>
          <w:tcPr>
            <w:tcW w:w="2552" w:type="dxa"/>
            <w:vMerge/>
          </w:tcPr>
          <w:p w14:paraId="2A6B1D4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B6EC4CB" w14:textId="77777777" w:rsidTr="00DF7728">
        <w:trPr>
          <w:jc w:val="center"/>
        </w:trPr>
        <w:tc>
          <w:tcPr>
            <w:tcW w:w="567" w:type="dxa"/>
            <w:vMerge/>
          </w:tcPr>
          <w:p w14:paraId="6E662F9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13CA7D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EFFEA3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AC8937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2BCE66FE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7 баллов </w:t>
            </w:r>
          </w:p>
        </w:tc>
        <w:tc>
          <w:tcPr>
            <w:tcW w:w="2552" w:type="dxa"/>
            <w:vMerge/>
          </w:tcPr>
          <w:p w14:paraId="2851F69E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1929959D" w14:textId="77777777" w:rsidTr="00DF7728">
        <w:trPr>
          <w:jc w:val="center"/>
        </w:trPr>
        <w:tc>
          <w:tcPr>
            <w:tcW w:w="567" w:type="dxa"/>
            <w:vMerge/>
          </w:tcPr>
          <w:p w14:paraId="13807ED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38E783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BA595DD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A73239E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1E2A203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5 баллов </w:t>
            </w:r>
          </w:p>
        </w:tc>
        <w:tc>
          <w:tcPr>
            <w:tcW w:w="2552" w:type="dxa"/>
            <w:vMerge/>
          </w:tcPr>
          <w:p w14:paraId="5121CFB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254A4C3" w14:textId="77777777" w:rsidTr="00DF7728">
        <w:trPr>
          <w:jc w:val="center"/>
        </w:trPr>
        <w:tc>
          <w:tcPr>
            <w:tcW w:w="567" w:type="dxa"/>
            <w:vMerge/>
          </w:tcPr>
          <w:p w14:paraId="6B5D797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C0A4E8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2739225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6BA6E1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091DF0E7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552" w:type="dxa"/>
            <w:vMerge/>
          </w:tcPr>
          <w:p w14:paraId="5CAF7627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3E46B745" w14:textId="77777777" w:rsidTr="00DF7728">
        <w:trPr>
          <w:jc w:val="center"/>
        </w:trPr>
        <w:tc>
          <w:tcPr>
            <w:tcW w:w="567" w:type="dxa"/>
            <w:vMerge/>
          </w:tcPr>
          <w:p w14:paraId="1441AA9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639AC2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D8E63CE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A97B78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696923F0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552" w:type="dxa"/>
            <w:vMerge/>
          </w:tcPr>
          <w:p w14:paraId="0194A33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8F46986" w14:textId="77777777" w:rsidTr="00DF7728">
        <w:trPr>
          <w:jc w:val="center"/>
        </w:trPr>
        <w:tc>
          <w:tcPr>
            <w:tcW w:w="567" w:type="dxa"/>
            <w:vMerge/>
          </w:tcPr>
          <w:p w14:paraId="39F1ABA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75420C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17B5C92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349B2FCC" w14:textId="5BBE98E5" w:rsidR="00D74FBA" w:rsidRPr="00D74FBA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Спортивные соревнования за всех обучающихся</w:t>
            </w:r>
          </w:p>
        </w:tc>
        <w:tc>
          <w:tcPr>
            <w:tcW w:w="2552" w:type="dxa"/>
            <w:vMerge w:val="restart"/>
          </w:tcPr>
          <w:p w14:paraId="40856805" w14:textId="3E3119D8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Приказ Управления </w:t>
            </w:r>
            <w:r w:rsidRPr="003B24D1">
              <w:lastRenderedPageBreak/>
              <w:t>образования, подтверждающие документы (дипломы,</w:t>
            </w:r>
            <w:r w:rsidR="00B80EC3">
              <w:t xml:space="preserve"> </w:t>
            </w:r>
            <w:r w:rsidRPr="003B24D1">
              <w:t>грамоты и</w:t>
            </w:r>
            <w:r w:rsidR="00B80EC3">
              <w:t xml:space="preserve"> </w:t>
            </w:r>
            <w:r w:rsidRPr="003B24D1">
              <w:t>т.д.)</w:t>
            </w:r>
          </w:p>
        </w:tc>
      </w:tr>
      <w:tr w:rsidR="00D74FBA" w:rsidRPr="003B24D1" w14:paraId="18D94552" w14:textId="77777777" w:rsidTr="00DF7728">
        <w:trPr>
          <w:jc w:val="center"/>
        </w:trPr>
        <w:tc>
          <w:tcPr>
            <w:tcW w:w="567" w:type="dxa"/>
            <w:vMerge/>
          </w:tcPr>
          <w:p w14:paraId="33810E2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907B0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703492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1AF6AD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к одному соревнованию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760E9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552" w:type="dxa"/>
            <w:vMerge/>
          </w:tcPr>
          <w:p w14:paraId="711A4BC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33A59A1A" w14:textId="77777777" w:rsidTr="00DF7728">
        <w:trPr>
          <w:jc w:val="center"/>
        </w:trPr>
        <w:tc>
          <w:tcPr>
            <w:tcW w:w="567" w:type="dxa"/>
            <w:vMerge/>
          </w:tcPr>
          <w:p w14:paraId="6245075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D38A44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102E65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4AD04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C24EA45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5 баллов </w:t>
            </w:r>
          </w:p>
          <w:p w14:paraId="7F3C0EA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2" w:type="dxa"/>
            <w:vMerge/>
          </w:tcPr>
          <w:p w14:paraId="3E0A7E8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63E68B12" w14:textId="77777777" w:rsidTr="00DF7728">
        <w:trPr>
          <w:jc w:val="center"/>
        </w:trPr>
        <w:tc>
          <w:tcPr>
            <w:tcW w:w="567" w:type="dxa"/>
            <w:vMerge/>
          </w:tcPr>
          <w:p w14:paraId="731597B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E6ADB4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46B978E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EA1C4C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F05F35D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4 балла </w:t>
            </w:r>
          </w:p>
        </w:tc>
        <w:tc>
          <w:tcPr>
            <w:tcW w:w="2552" w:type="dxa"/>
            <w:vMerge/>
          </w:tcPr>
          <w:p w14:paraId="7255E2B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46E8EA30" w14:textId="77777777" w:rsidTr="00DF7728">
        <w:trPr>
          <w:jc w:val="center"/>
        </w:trPr>
        <w:tc>
          <w:tcPr>
            <w:tcW w:w="567" w:type="dxa"/>
            <w:vMerge/>
          </w:tcPr>
          <w:p w14:paraId="1E722B9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CFF624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C6AF606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6CF3AE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4CD608F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  <w:p w14:paraId="45FE1BA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2" w:type="dxa"/>
            <w:vMerge/>
          </w:tcPr>
          <w:p w14:paraId="40779701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517E4A99" w14:textId="77777777" w:rsidTr="00DF7728">
        <w:trPr>
          <w:jc w:val="center"/>
        </w:trPr>
        <w:tc>
          <w:tcPr>
            <w:tcW w:w="567" w:type="dxa"/>
            <w:vMerge/>
          </w:tcPr>
          <w:p w14:paraId="706D11B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34CC6D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374CC3E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CC51D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(победитель, 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36BC353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  <w:p w14:paraId="48311F6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2" w:type="dxa"/>
            <w:vMerge/>
          </w:tcPr>
          <w:p w14:paraId="1F8F24AA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3E510503" w14:textId="77777777" w:rsidTr="00DF7728">
        <w:trPr>
          <w:trHeight w:val="1837"/>
          <w:jc w:val="center"/>
        </w:trPr>
        <w:tc>
          <w:tcPr>
            <w:tcW w:w="567" w:type="dxa"/>
            <w:vMerge w:val="restart"/>
          </w:tcPr>
          <w:p w14:paraId="7500BC4D" w14:textId="1CEB0775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2</w:t>
            </w:r>
            <w:r w:rsidR="00DF7728">
              <w:t>.</w:t>
            </w:r>
          </w:p>
        </w:tc>
        <w:tc>
          <w:tcPr>
            <w:tcW w:w="2956" w:type="dxa"/>
            <w:vMerge w:val="restart"/>
          </w:tcPr>
          <w:p w14:paraId="3844C55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интенсивность и высокие результаты работы</w:t>
            </w:r>
          </w:p>
          <w:p w14:paraId="41528B4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6B59D8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069E8A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A0E9AD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D56297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D8125B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E9026D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B2F8FC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AAC893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818991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2B5AAD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E690AB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ECE242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54D628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4C8B82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34D2FA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3299C5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E608A4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8A6A92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CB5113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396169B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921F81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738277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04E92D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163113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097B0F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666D9D1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63190F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6924FD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360E6A63" w14:textId="77777777" w:rsidR="00D74FBA" w:rsidRPr="003B24D1" w:rsidRDefault="00D74FBA" w:rsidP="009B402B">
            <w:pPr>
              <w:spacing w:after="160" w:line="259" w:lineRule="auto"/>
            </w:pPr>
            <w:r w:rsidRPr="003B24D1">
              <w:lastRenderedPageBreak/>
              <w:t>Наличие почетных званий, наград за результаты работы</w:t>
            </w:r>
          </w:p>
        </w:tc>
        <w:tc>
          <w:tcPr>
            <w:tcW w:w="4394" w:type="dxa"/>
          </w:tcPr>
          <w:p w14:paraId="0FAD5655" w14:textId="77777777" w:rsidR="006362CF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i/>
                <w:lang w:bidi="ru-RU"/>
              </w:rPr>
            </w:pPr>
            <w:r w:rsidRPr="003B24D1">
              <w:rPr>
                <w:lang w:bidi="ru-RU"/>
              </w:rPr>
              <w:t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грамота)</w:t>
            </w:r>
            <w:r w:rsidRPr="003B24D1">
              <w:rPr>
                <w:i/>
                <w:lang w:bidi="ru-RU"/>
              </w:rPr>
              <w:t xml:space="preserve"> </w:t>
            </w:r>
          </w:p>
          <w:p w14:paraId="62142C08" w14:textId="330CDDFF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D74FBA">
              <w:rPr>
                <w:iCs/>
                <w:lang w:bidi="ru-RU"/>
              </w:rPr>
              <w:t>(постоянно)</w:t>
            </w:r>
          </w:p>
        </w:tc>
        <w:tc>
          <w:tcPr>
            <w:tcW w:w="2710" w:type="dxa"/>
            <w:vAlign w:val="center"/>
          </w:tcPr>
          <w:p w14:paraId="3AEA2777" w14:textId="7D526FA8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10</w:t>
            </w:r>
            <w:r w:rsidRPr="003B24D1">
              <w:t xml:space="preserve"> баллов</w:t>
            </w:r>
          </w:p>
        </w:tc>
        <w:tc>
          <w:tcPr>
            <w:tcW w:w="2552" w:type="dxa"/>
            <w:vMerge w:val="restart"/>
          </w:tcPr>
          <w:p w14:paraId="43F8E40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Приказ о награждении, </w:t>
            </w:r>
            <w:r w:rsidRPr="003B24D1">
              <w:rPr>
                <w:lang w:bidi="ru-RU"/>
              </w:rPr>
              <w:br/>
              <w:t>копия грамоты, благодарности</w:t>
            </w:r>
          </w:p>
        </w:tc>
      </w:tr>
      <w:tr w:rsidR="00D74FBA" w:rsidRPr="003B24D1" w14:paraId="0C1F8E7B" w14:textId="77777777" w:rsidTr="00DF7728">
        <w:trPr>
          <w:jc w:val="center"/>
        </w:trPr>
        <w:tc>
          <w:tcPr>
            <w:tcW w:w="567" w:type="dxa"/>
            <w:vMerge/>
          </w:tcPr>
          <w:p w14:paraId="453A127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FE338E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B0B7979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723FD239" w14:textId="77777777" w:rsidR="00D74FBA" w:rsidRPr="00D74FBA" w:rsidRDefault="00D74FBA" w:rsidP="006362CF">
            <w:pPr>
              <w:widowControl w:val="0"/>
              <w:autoSpaceDE w:val="0"/>
              <w:autoSpaceDN w:val="0"/>
              <w:spacing w:line="264" w:lineRule="exact"/>
              <w:ind w:left="48" w:right="97"/>
              <w:rPr>
                <w:lang w:bidi="ru-RU"/>
              </w:rPr>
            </w:pPr>
            <w:r w:rsidRPr="00D74FBA">
              <w:rPr>
                <w:lang w:bidi="ru-RU"/>
              </w:rPr>
              <w:t>Награды (поощрения) Правительства, Министерства образования Иркутской области</w:t>
            </w:r>
          </w:p>
          <w:p w14:paraId="1570C88D" w14:textId="39FC70AB" w:rsidR="00D74FBA" w:rsidRPr="00D74FBA" w:rsidRDefault="00D74FBA" w:rsidP="006362CF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D74FBA">
              <w:rPr>
                <w:lang w:bidi="ru-RU"/>
              </w:rPr>
              <w:t>(в течение 5 лет с даты награждения)</w:t>
            </w:r>
          </w:p>
        </w:tc>
        <w:tc>
          <w:tcPr>
            <w:tcW w:w="2710" w:type="dxa"/>
            <w:vAlign w:val="center"/>
          </w:tcPr>
          <w:p w14:paraId="22CA75CF" w14:textId="70DE1FFF" w:rsidR="00D74FBA" w:rsidRPr="003B24D1" w:rsidRDefault="006362CF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5</w:t>
            </w:r>
            <w:r w:rsidR="00D74FBA" w:rsidRPr="003B24D1">
              <w:t xml:space="preserve"> балл</w:t>
            </w:r>
            <w:r>
              <w:t>ов</w:t>
            </w:r>
          </w:p>
        </w:tc>
        <w:tc>
          <w:tcPr>
            <w:tcW w:w="2552" w:type="dxa"/>
            <w:vMerge/>
          </w:tcPr>
          <w:p w14:paraId="4C163C99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422EACF8" w14:textId="77777777" w:rsidTr="00DF7728">
        <w:trPr>
          <w:jc w:val="center"/>
        </w:trPr>
        <w:tc>
          <w:tcPr>
            <w:tcW w:w="567" w:type="dxa"/>
            <w:vMerge/>
          </w:tcPr>
          <w:p w14:paraId="31A9B07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5E2BBE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64ECF5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48749784" w14:textId="77777777" w:rsidR="00D74FBA" w:rsidRPr="006362CF" w:rsidRDefault="00D74FBA" w:rsidP="006362CF">
            <w:pPr>
              <w:widowControl w:val="0"/>
              <w:tabs>
                <w:tab w:val="left" w:pos="1515"/>
                <w:tab w:val="left" w:pos="2078"/>
                <w:tab w:val="left" w:pos="3417"/>
                <w:tab w:val="left" w:pos="3726"/>
              </w:tabs>
              <w:autoSpaceDE w:val="0"/>
              <w:autoSpaceDN w:val="0"/>
              <w:ind w:left="48" w:right="95"/>
              <w:rPr>
                <w:lang w:bidi="ru-RU"/>
              </w:rPr>
            </w:pPr>
            <w:r w:rsidRPr="006362CF">
              <w:rPr>
                <w:lang w:bidi="ru-RU"/>
              </w:rPr>
              <w:t xml:space="preserve">Награды (поощрения) Администрации, Мэра Шелеховского муниципального района </w:t>
            </w:r>
          </w:p>
          <w:p w14:paraId="3BE5803D" w14:textId="77777777" w:rsidR="00D74FBA" w:rsidRPr="006362CF" w:rsidRDefault="00D74FBA" w:rsidP="006362CF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6362CF">
              <w:rPr>
                <w:lang w:bidi="ru-RU"/>
              </w:rPr>
              <w:t>(за отчетный период)</w:t>
            </w:r>
          </w:p>
        </w:tc>
        <w:tc>
          <w:tcPr>
            <w:tcW w:w="2710" w:type="dxa"/>
            <w:vAlign w:val="center"/>
          </w:tcPr>
          <w:p w14:paraId="6E758377" w14:textId="4EBC90D3" w:rsidR="00D74FBA" w:rsidRPr="003B24D1" w:rsidRDefault="006362CF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3</w:t>
            </w:r>
            <w:r w:rsidR="00D74FBA" w:rsidRPr="003B24D1">
              <w:t xml:space="preserve"> балла</w:t>
            </w:r>
          </w:p>
        </w:tc>
        <w:tc>
          <w:tcPr>
            <w:tcW w:w="2552" w:type="dxa"/>
            <w:vMerge/>
          </w:tcPr>
          <w:p w14:paraId="2D416E3C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4F09E1C4" w14:textId="77777777" w:rsidTr="00DF7728">
        <w:trPr>
          <w:jc w:val="center"/>
        </w:trPr>
        <w:tc>
          <w:tcPr>
            <w:tcW w:w="567" w:type="dxa"/>
            <w:vMerge/>
          </w:tcPr>
          <w:p w14:paraId="13AE704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616008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351EFF61" w14:textId="77777777" w:rsidR="00D74FBA" w:rsidRPr="003B24D1" w:rsidRDefault="00D74FBA" w:rsidP="009B402B">
            <w:pPr>
              <w:spacing w:after="160" w:line="259" w:lineRule="auto"/>
            </w:pPr>
            <w:r w:rsidRPr="003B24D1">
              <w:t xml:space="preserve">Обобщение и распространение </w:t>
            </w:r>
            <w:r w:rsidRPr="003B24D1">
              <w:lastRenderedPageBreak/>
              <w:t>передового педагогического опыта</w:t>
            </w:r>
          </w:p>
          <w:p w14:paraId="0137F8E5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5B5415B3" w14:textId="77777777" w:rsidR="00D74FBA" w:rsidRPr="00DF7728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lastRenderedPageBreak/>
              <w:t xml:space="preserve">Открытые уроки, мастер-классы, выступление на районных методических объединениях, выступление на форумах, </w:t>
            </w:r>
            <w:r w:rsidRPr="00DF7728">
              <w:lastRenderedPageBreak/>
              <w:t>конференциях</w:t>
            </w:r>
          </w:p>
        </w:tc>
        <w:tc>
          <w:tcPr>
            <w:tcW w:w="2552" w:type="dxa"/>
            <w:vMerge w:val="restart"/>
          </w:tcPr>
          <w:p w14:paraId="43D149D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lastRenderedPageBreak/>
              <w:t xml:space="preserve">Приказ общеобразовательной </w:t>
            </w:r>
            <w:r w:rsidRPr="003B24D1">
              <w:rPr>
                <w:lang w:bidi="ru-RU"/>
              </w:rPr>
              <w:lastRenderedPageBreak/>
              <w:t>организации по подготовке к мероприятию, копия диплома/сертификата об участии</w:t>
            </w:r>
          </w:p>
        </w:tc>
      </w:tr>
      <w:tr w:rsidR="00D74FBA" w:rsidRPr="003B24D1" w14:paraId="4B010E35" w14:textId="77777777" w:rsidTr="00DF7728">
        <w:trPr>
          <w:jc w:val="center"/>
        </w:trPr>
        <w:tc>
          <w:tcPr>
            <w:tcW w:w="567" w:type="dxa"/>
            <w:vMerge/>
          </w:tcPr>
          <w:p w14:paraId="49270C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A0F8F4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1F7B40A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56C2AE2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Школьный уровень</w:t>
            </w:r>
          </w:p>
        </w:tc>
        <w:tc>
          <w:tcPr>
            <w:tcW w:w="2710" w:type="dxa"/>
            <w:shd w:val="clear" w:color="auto" w:fill="auto"/>
          </w:tcPr>
          <w:p w14:paraId="05A1370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-1 балл</w:t>
            </w:r>
          </w:p>
          <w:p w14:paraId="14C8442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Открытый урок, мастер-класс-2 балла.</w:t>
            </w:r>
          </w:p>
        </w:tc>
        <w:tc>
          <w:tcPr>
            <w:tcW w:w="2552" w:type="dxa"/>
            <w:vMerge/>
          </w:tcPr>
          <w:p w14:paraId="61EC8D9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</w:p>
        </w:tc>
      </w:tr>
      <w:tr w:rsidR="00D74FBA" w:rsidRPr="003B24D1" w14:paraId="213A996E" w14:textId="77777777" w:rsidTr="00DF7728">
        <w:trPr>
          <w:jc w:val="center"/>
        </w:trPr>
        <w:tc>
          <w:tcPr>
            <w:tcW w:w="567" w:type="dxa"/>
            <w:vMerge/>
          </w:tcPr>
          <w:p w14:paraId="028AE91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61DB98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D644305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6A6BFDC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  <w:shd w:val="clear" w:color="auto" w:fill="auto"/>
          </w:tcPr>
          <w:p w14:paraId="4BF3381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-2 балла</w:t>
            </w:r>
          </w:p>
          <w:p w14:paraId="4CBAEBA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мастер-класс-3 балла.</w:t>
            </w:r>
          </w:p>
        </w:tc>
        <w:tc>
          <w:tcPr>
            <w:tcW w:w="2552" w:type="dxa"/>
            <w:vMerge/>
          </w:tcPr>
          <w:p w14:paraId="39EF025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</w:p>
        </w:tc>
      </w:tr>
      <w:tr w:rsidR="00D74FBA" w:rsidRPr="003B24D1" w14:paraId="0DBE235E" w14:textId="77777777" w:rsidTr="00DF7728">
        <w:trPr>
          <w:jc w:val="center"/>
        </w:trPr>
        <w:tc>
          <w:tcPr>
            <w:tcW w:w="567" w:type="dxa"/>
            <w:vMerge/>
          </w:tcPr>
          <w:p w14:paraId="601CDD2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E5D63A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FC5F8BA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18E3F4B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  <w:shd w:val="clear" w:color="auto" w:fill="auto"/>
          </w:tcPr>
          <w:p w14:paraId="7C2F5E0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-3 балла</w:t>
            </w:r>
          </w:p>
          <w:p w14:paraId="40380F8F" w14:textId="1C81106C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</w:t>
            </w:r>
            <w:r w:rsidR="003B3D9C">
              <w:t xml:space="preserve"> – </w:t>
            </w:r>
            <w:r w:rsidRPr="003B24D1">
              <w:t>6 баллов.</w:t>
            </w:r>
          </w:p>
        </w:tc>
        <w:tc>
          <w:tcPr>
            <w:tcW w:w="2552" w:type="dxa"/>
            <w:vMerge/>
          </w:tcPr>
          <w:p w14:paraId="41B9BE1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</w:p>
        </w:tc>
      </w:tr>
      <w:tr w:rsidR="00D74FBA" w:rsidRPr="003B24D1" w14:paraId="4EAB9E3A" w14:textId="77777777" w:rsidTr="00DF7728">
        <w:trPr>
          <w:jc w:val="center"/>
        </w:trPr>
        <w:tc>
          <w:tcPr>
            <w:tcW w:w="567" w:type="dxa"/>
            <w:vMerge/>
          </w:tcPr>
          <w:p w14:paraId="525F8AA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6577A7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50217D9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4C59B9E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</w:t>
            </w:r>
          </w:p>
        </w:tc>
        <w:tc>
          <w:tcPr>
            <w:tcW w:w="2710" w:type="dxa"/>
            <w:shd w:val="clear" w:color="auto" w:fill="auto"/>
          </w:tcPr>
          <w:p w14:paraId="293D6CC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Выступление -4 балла</w:t>
            </w:r>
          </w:p>
          <w:p w14:paraId="34828E9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мастер-класс-8 баллов.</w:t>
            </w:r>
          </w:p>
        </w:tc>
        <w:tc>
          <w:tcPr>
            <w:tcW w:w="2552" w:type="dxa"/>
            <w:vMerge/>
          </w:tcPr>
          <w:p w14:paraId="0FA52C9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</w:p>
        </w:tc>
      </w:tr>
      <w:tr w:rsidR="00D74FBA" w:rsidRPr="003B24D1" w14:paraId="511CB15D" w14:textId="77777777" w:rsidTr="00DF7728">
        <w:trPr>
          <w:jc w:val="center"/>
        </w:trPr>
        <w:tc>
          <w:tcPr>
            <w:tcW w:w="567" w:type="dxa"/>
            <w:vMerge/>
          </w:tcPr>
          <w:p w14:paraId="28E1F1F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F0C2A8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0C7834A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51045B1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Наставничество</w:t>
            </w:r>
          </w:p>
        </w:tc>
        <w:tc>
          <w:tcPr>
            <w:tcW w:w="2710" w:type="dxa"/>
            <w:shd w:val="clear" w:color="auto" w:fill="auto"/>
          </w:tcPr>
          <w:p w14:paraId="2F2662F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552" w:type="dxa"/>
          </w:tcPr>
          <w:p w14:paraId="6EAF2B4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>Приказ общеобразовательной организации, план работы, отчет о реализации плана мероприятий</w:t>
            </w:r>
          </w:p>
        </w:tc>
      </w:tr>
      <w:tr w:rsidR="00D74FBA" w:rsidRPr="003B24D1" w14:paraId="42E566AA" w14:textId="77777777" w:rsidTr="00DF7728">
        <w:trPr>
          <w:jc w:val="center"/>
        </w:trPr>
        <w:tc>
          <w:tcPr>
            <w:tcW w:w="567" w:type="dxa"/>
            <w:vMerge/>
          </w:tcPr>
          <w:p w14:paraId="54CD23D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CE3B30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26583D42" w14:textId="77777777" w:rsidR="00D74FBA" w:rsidRPr="003B24D1" w:rsidRDefault="00D74FBA" w:rsidP="009B402B">
            <w:pPr>
              <w:spacing w:after="160" w:line="259" w:lineRule="auto"/>
            </w:pPr>
            <w:r w:rsidRPr="003B24D1">
              <w:t xml:space="preserve">Реализация дополнительных проектов (экскурсионные и экспедиционные программы, групповые и индивидуальные </w:t>
            </w:r>
            <w:r w:rsidRPr="003B24D1">
              <w:lastRenderedPageBreak/>
              <w:t>учебные проекты обучающихся, социальные проекты)</w:t>
            </w:r>
          </w:p>
        </w:tc>
        <w:tc>
          <w:tcPr>
            <w:tcW w:w="7104" w:type="dxa"/>
            <w:gridSpan w:val="2"/>
          </w:tcPr>
          <w:p w14:paraId="2232D06A" w14:textId="5CC16EF6" w:rsidR="00D74FBA" w:rsidRPr="00DF7728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lastRenderedPageBreak/>
              <w:t xml:space="preserve">Реализация учебного, </w:t>
            </w:r>
            <w:proofErr w:type="gramStart"/>
            <w:r w:rsidRPr="00DF7728">
              <w:t>социального  проекта</w:t>
            </w:r>
            <w:proofErr w:type="gramEnd"/>
            <w:r w:rsidRPr="00DF7728">
              <w:t xml:space="preserve">, в том числе федеральных проектов: «Орлята России», «Большая перемена», «Билет в будущее»,  «ШСК» и т. </w:t>
            </w:r>
            <w:r w:rsidR="003B3D9C" w:rsidRPr="00DF7728">
              <w:t>Д</w:t>
            </w:r>
            <w:r w:rsidRPr="00DF7728">
              <w:t>.:</w:t>
            </w:r>
          </w:p>
        </w:tc>
        <w:tc>
          <w:tcPr>
            <w:tcW w:w="2552" w:type="dxa"/>
          </w:tcPr>
          <w:p w14:paraId="1272384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t>Приказ общеобразовательной организации, план работы, отчет о реализации плана мероприятий</w:t>
            </w:r>
          </w:p>
        </w:tc>
      </w:tr>
      <w:tr w:rsidR="00D74FBA" w:rsidRPr="003B24D1" w14:paraId="49084E94" w14:textId="77777777" w:rsidTr="00DF7728">
        <w:trPr>
          <w:jc w:val="center"/>
        </w:trPr>
        <w:tc>
          <w:tcPr>
            <w:tcW w:w="567" w:type="dxa"/>
            <w:vMerge/>
          </w:tcPr>
          <w:p w14:paraId="75A0590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3854B0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B9AFB77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13ADF47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Федеральный уровень</w:t>
            </w:r>
          </w:p>
        </w:tc>
        <w:tc>
          <w:tcPr>
            <w:tcW w:w="2710" w:type="dxa"/>
          </w:tcPr>
          <w:p w14:paraId="1388A38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</w:t>
            </w:r>
          </w:p>
        </w:tc>
        <w:tc>
          <w:tcPr>
            <w:tcW w:w="2552" w:type="dxa"/>
          </w:tcPr>
          <w:p w14:paraId="7BF6E05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757C2B35" w14:textId="77777777" w:rsidTr="00DF7728">
        <w:trPr>
          <w:jc w:val="center"/>
        </w:trPr>
        <w:tc>
          <w:tcPr>
            <w:tcW w:w="567" w:type="dxa"/>
            <w:vMerge/>
          </w:tcPr>
          <w:p w14:paraId="5EBB64C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616C89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3193014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38563B1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</w:tcPr>
          <w:p w14:paraId="5F25DAA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</w:t>
            </w:r>
          </w:p>
        </w:tc>
        <w:tc>
          <w:tcPr>
            <w:tcW w:w="2552" w:type="dxa"/>
          </w:tcPr>
          <w:p w14:paraId="4A42888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71F1E3C2" w14:textId="77777777" w:rsidTr="00DF7728">
        <w:trPr>
          <w:jc w:val="center"/>
        </w:trPr>
        <w:tc>
          <w:tcPr>
            <w:tcW w:w="567" w:type="dxa"/>
            <w:vMerge/>
          </w:tcPr>
          <w:p w14:paraId="379288B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B94978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E84BEF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25A0310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</w:tcPr>
          <w:p w14:paraId="0D84AA3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552" w:type="dxa"/>
          </w:tcPr>
          <w:p w14:paraId="3582B1F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D74FBA" w:rsidRPr="003B24D1" w14:paraId="4FEC2041" w14:textId="77777777" w:rsidTr="00DF7728">
        <w:trPr>
          <w:jc w:val="center"/>
        </w:trPr>
        <w:tc>
          <w:tcPr>
            <w:tcW w:w="567" w:type="dxa"/>
            <w:vMerge/>
          </w:tcPr>
          <w:p w14:paraId="67BB8EE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166E0E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2CEF0B6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57F5341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proofErr w:type="gramStart"/>
            <w:r w:rsidRPr="003B24D1">
              <w:t>Школьный  уровень</w:t>
            </w:r>
            <w:proofErr w:type="gramEnd"/>
          </w:p>
        </w:tc>
        <w:tc>
          <w:tcPr>
            <w:tcW w:w="2710" w:type="dxa"/>
          </w:tcPr>
          <w:p w14:paraId="74DBEBC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spacing w:after="160" w:line="259" w:lineRule="auto"/>
            </w:pPr>
            <w:r w:rsidRPr="003B24D1">
              <w:t>1 балл</w:t>
            </w:r>
          </w:p>
        </w:tc>
        <w:tc>
          <w:tcPr>
            <w:tcW w:w="2552" w:type="dxa"/>
          </w:tcPr>
          <w:p w14:paraId="33F16CE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spacing w:after="160" w:line="259" w:lineRule="auto"/>
            </w:pPr>
          </w:p>
        </w:tc>
      </w:tr>
      <w:tr w:rsidR="00D74FBA" w:rsidRPr="003B24D1" w14:paraId="16AF4CDE" w14:textId="77777777" w:rsidTr="00DF7728">
        <w:trPr>
          <w:jc w:val="center"/>
        </w:trPr>
        <w:tc>
          <w:tcPr>
            <w:tcW w:w="567" w:type="dxa"/>
            <w:vMerge/>
          </w:tcPr>
          <w:p w14:paraId="309E2FE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F9FDBE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2C2F3FE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3C174C6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proofErr w:type="gramStart"/>
            <w:r w:rsidRPr="003B24D1">
              <w:t>Выездные  профильные</w:t>
            </w:r>
            <w:proofErr w:type="gramEnd"/>
            <w:r w:rsidRPr="003B24D1">
              <w:t xml:space="preserve"> практики, экспедиции</w:t>
            </w:r>
          </w:p>
        </w:tc>
        <w:tc>
          <w:tcPr>
            <w:tcW w:w="2710" w:type="dxa"/>
          </w:tcPr>
          <w:p w14:paraId="64DA483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Организатор – 5 баллов, учитель-участник 3 балла</w:t>
            </w:r>
          </w:p>
        </w:tc>
        <w:tc>
          <w:tcPr>
            <w:tcW w:w="2552" w:type="dxa"/>
          </w:tcPr>
          <w:p w14:paraId="2510F5B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D74FBA" w:rsidRPr="003B24D1" w14:paraId="019BF2E6" w14:textId="77777777" w:rsidTr="00DF7728">
        <w:trPr>
          <w:trHeight w:val="2451"/>
          <w:jc w:val="center"/>
        </w:trPr>
        <w:tc>
          <w:tcPr>
            <w:tcW w:w="567" w:type="dxa"/>
            <w:vMerge/>
          </w:tcPr>
          <w:p w14:paraId="5E249CE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DA3B22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4BF6DF35" w14:textId="77777777" w:rsidR="00D74FBA" w:rsidRPr="003B24D1" w:rsidRDefault="00D74FBA" w:rsidP="009B402B">
            <w:pPr>
              <w:spacing w:after="160" w:line="259" w:lineRule="auto"/>
              <w:jc w:val="both"/>
            </w:pPr>
            <w:r w:rsidRPr="003B24D1">
              <w:t>Реализация мероприятий по охвату обучающихся социально-психологическим тестированием</w:t>
            </w:r>
          </w:p>
        </w:tc>
        <w:tc>
          <w:tcPr>
            <w:tcW w:w="4394" w:type="dxa"/>
          </w:tcPr>
          <w:p w14:paraId="58DDC7F3" w14:textId="77777777" w:rsidR="00D74FBA" w:rsidRPr="003B24D1" w:rsidRDefault="00D74FBA" w:rsidP="009B402B">
            <w:pPr>
              <w:jc w:val="both"/>
            </w:pPr>
            <w:r w:rsidRPr="003B24D1">
              <w:t>Охват обучающихся, принявших участие в социально-психологическом тестировании (далее – СПТ), от общего количества обучающихся, подлежащих СПТ.</w:t>
            </w:r>
          </w:p>
        </w:tc>
        <w:tc>
          <w:tcPr>
            <w:tcW w:w="2710" w:type="dxa"/>
            <w:vAlign w:val="center"/>
          </w:tcPr>
          <w:p w14:paraId="4F4C8AF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67D2AAF" w14:textId="77777777" w:rsidR="00D74FBA" w:rsidRPr="003B24D1" w:rsidRDefault="00D74FBA" w:rsidP="009B402B">
            <w:pPr>
              <w:jc w:val="both"/>
            </w:pPr>
            <w:r w:rsidRPr="003B24D1">
              <w:t>90-94% - 3 балла</w:t>
            </w:r>
          </w:p>
          <w:p w14:paraId="4ADB517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95-100% -5 баллов</w:t>
            </w:r>
          </w:p>
        </w:tc>
        <w:tc>
          <w:tcPr>
            <w:tcW w:w="2552" w:type="dxa"/>
          </w:tcPr>
          <w:p w14:paraId="5AD03C0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Справка заместителя директора по УВР</w:t>
            </w:r>
          </w:p>
        </w:tc>
      </w:tr>
      <w:tr w:rsidR="00D74FBA" w:rsidRPr="003B24D1" w14:paraId="5B33FC19" w14:textId="77777777" w:rsidTr="00DF7728">
        <w:trPr>
          <w:trHeight w:val="647"/>
          <w:jc w:val="center"/>
        </w:trPr>
        <w:tc>
          <w:tcPr>
            <w:tcW w:w="567" w:type="dxa"/>
            <w:vMerge/>
          </w:tcPr>
          <w:p w14:paraId="56C21BE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6FB619AE" w14:textId="09B79BBB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>Участие в профессиональных конкурсах (за исключением платных дистанционных конкурсов)</w:t>
            </w:r>
          </w:p>
        </w:tc>
        <w:tc>
          <w:tcPr>
            <w:tcW w:w="2551" w:type="dxa"/>
            <w:vMerge w:val="restart"/>
          </w:tcPr>
          <w:p w14:paraId="38041190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0F2283C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в </w:t>
            </w:r>
            <w:r w:rsidRPr="00DF7728">
              <w:rPr>
                <w:bCs/>
                <w:u w:val="single"/>
                <w:lang w:bidi="ru-RU"/>
              </w:rPr>
              <w:t>очных</w:t>
            </w:r>
            <w:r w:rsidRPr="003B24D1">
              <w:rPr>
                <w:lang w:bidi="ru-RU"/>
              </w:rPr>
              <w:t xml:space="preserve"> профессиональных конкурсах, «Педагогический дебют», «Учитель года»</w:t>
            </w:r>
          </w:p>
        </w:tc>
        <w:tc>
          <w:tcPr>
            <w:tcW w:w="2710" w:type="dxa"/>
          </w:tcPr>
          <w:p w14:paraId="3A26213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>муниципальный уровень (победитель/призер)-10 баллов</w:t>
            </w:r>
          </w:p>
        </w:tc>
        <w:tc>
          <w:tcPr>
            <w:tcW w:w="2552" w:type="dxa"/>
            <w:vMerge w:val="restart"/>
          </w:tcPr>
          <w:p w14:paraId="63D41B9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D74FBA" w:rsidRPr="003B24D1" w14:paraId="0E7CFB97" w14:textId="77777777" w:rsidTr="00DF7728">
        <w:trPr>
          <w:trHeight w:val="75"/>
          <w:jc w:val="center"/>
        </w:trPr>
        <w:tc>
          <w:tcPr>
            <w:tcW w:w="567" w:type="dxa"/>
            <w:vMerge/>
          </w:tcPr>
          <w:p w14:paraId="745B2F6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936B1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23CAF0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D12F05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A9B02F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 балла</w:t>
            </w:r>
          </w:p>
        </w:tc>
        <w:tc>
          <w:tcPr>
            <w:tcW w:w="2552" w:type="dxa"/>
            <w:vMerge/>
          </w:tcPr>
          <w:p w14:paraId="27CD6A8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38A4FBF7" w14:textId="77777777" w:rsidTr="00DF7728">
        <w:trPr>
          <w:trHeight w:val="75"/>
          <w:jc w:val="center"/>
        </w:trPr>
        <w:tc>
          <w:tcPr>
            <w:tcW w:w="567" w:type="dxa"/>
            <w:vMerge/>
          </w:tcPr>
          <w:p w14:paraId="6BCC7FF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F55CB5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967CE9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5E6DFB0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3C43486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(победитель/призер)-15 баллов</w:t>
            </w:r>
          </w:p>
        </w:tc>
        <w:tc>
          <w:tcPr>
            <w:tcW w:w="2552" w:type="dxa"/>
            <w:vMerge/>
          </w:tcPr>
          <w:p w14:paraId="7C3C841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100CB12B" w14:textId="77777777" w:rsidTr="00DF7728">
        <w:trPr>
          <w:trHeight w:val="75"/>
          <w:jc w:val="center"/>
        </w:trPr>
        <w:tc>
          <w:tcPr>
            <w:tcW w:w="567" w:type="dxa"/>
            <w:vMerge/>
          </w:tcPr>
          <w:p w14:paraId="2C630BD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EC9500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C0F129A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949688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003AC61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(участник)- 9 баллов</w:t>
            </w:r>
          </w:p>
        </w:tc>
        <w:tc>
          <w:tcPr>
            <w:tcW w:w="2552" w:type="dxa"/>
            <w:vMerge/>
          </w:tcPr>
          <w:p w14:paraId="69CD9CF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697667D4" w14:textId="77777777" w:rsidTr="00DF7728">
        <w:trPr>
          <w:trHeight w:val="75"/>
          <w:jc w:val="center"/>
        </w:trPr>
        <w:tc>
          <w:tcPr>
            <w:tcW w:w="567" w:type="dxa"/>
            <w:vMerge/>
          </w:tcPr>
          <w:p w14:paraId="51F567E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EA00C5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D06565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72C628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CCC19E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призер)-20 баллов</w:t>
            </w:r>
          </w:p>
        </w:tc>
        <w:tc>
          <w:tcPr>
            <w:tcW w:w="2552" w:type="dxa"/>
            <w:vMerge/>
          </w:tcPr>
          <w:p w14:paraId="6D0B66D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7CB1D0A6" w14:textId="77777777" w:rsidTr="00DF7728">
        <w:trPr>
          <w:trHeight w:val="75"/>
          <w:jc w:val="center"/>
        </w:trPr>
        <w:tc>
          <w:tcPr>
            <w:tcW w:w="567" w:type="dxa"/>
            <w:vMerge/>
          </w:tcPr>
          <w:p w14:paraId="7E7A22B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E933D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1A34CAC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50C147F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21F199C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(участник)-13 баллов</w:t>
            </w:r>
          </w:p>
        </w:tc>
        <w:tc>
          <w:tcPr>
            <w:tcW w:w="2552" w:type="dxa"/>
            <w:vMerge/>
          </w:tcPr>
          <w:p w14:paraId="4CA54E1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61EBDC0C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4C9E59A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1E2447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106A7409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5EF2443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u w:val="single"/>
                <w:lang w:bidi="ru-RU"/>
              </w:rPr>
              <w:t>в иных очных</w:t>
            </w:r>
            <w:r w:rsidRPr="00DF7728">
              <w:rPr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</w:t>
            </w:r>
          </w:p>
        </w:tc>
        <w:tc>
          <w:tcPr>
            <w:tcW w:w="2710" w:type="dxa"/>
          </w:tcPr>
          <w:p w14:paraId="0F303F7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>муниципальный уровень (победитель/призер)-7 баллов</w:t>
            </w:r>
          </w:p>
        </w:tc>
        <w:tc>
          <w:tcPr>
            <w:tcW w:w="2552" w:type="dxa"/>
            <w:vMerge w:val="restart"/>
          </w:tcPr>
          <w:p w14:paraId="48FE616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D74FBA" w:rsidRPr="003B24D1" w14:paraId="7CCCFBC5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3065AF92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80D4D8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163230F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344BE1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F3CF7F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(участник)-5баллов</w:t>
            </w:r>
          </w:p>
        </w:tc>
        <w:tc>
          <w:tcPr>
            <w:tcW w:w="2552" w:type="dxa"/>
            <w:vMerge/>
          </w:tcPr>
          <w:p w14:paraId="7102358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35407DC2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5EE3B28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0447F3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ED063B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5B8DAF4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58939A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(победитель/призер)-9 баллов</w:t>
            </w:r>
          </w:p>
        </w:tc>
        <w:tc>
          <w:tcPr>
            <w:tcW w:w="2552" w:type="dxa"/>
            <w:vMerge/>
          </w:tcPr>
          <w:p w14:paraId="5C75FB8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209413D4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0625490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F6F6B4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0748067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06ECCE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55B8944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(участник)- 7 баллов</w:t>
            </w:r>
          </w:p>
        </w:tc>
        <w:tc>
          <w:tcPr>
            <w:tcW w:w="2552" w:type="dxa"/>
            <w:vMerge/>
          </w:tcPr>
          <w:p w14:paraId="251E905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07C25D95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6BC964A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8278D8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06D1756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42506E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5B876CEA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призер)-11 баллов</w:t>
            </w:r>
          </w:p>
        </w:tc>
        <w:tc>
          <w:tcPr>
            <w:tcW w:w="2552" w:type="dxa"/>
            <w:vMerge/>
          </w:tcPr>
          <w:p w14:paraId="756A3D6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3F543C33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468CC36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131B2BE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AA2F8D2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93042F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3B84E9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(участник)-9 баллов</w:t>
            </w:r>
          </w:p>
        </w:tc>
        <w:tc>
          <w:tcPr>
            <w:tcW w:w="2552" w:type="dxa"/>
            <w:vMerge/>
          </w:tcPr>
          <w:p w14:paraId="74F6E8F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D74FBA" w:rsidRPr="003B24D1" w14:paraId="128EE319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1D963CB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7A4A15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71CF0E9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2F6F1A89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lang w:bidi="ru-RU"/>
              </w:rPr>
              <w:t xml:space="preserve">в </w:t>
            </w:r>
            <w:r w:rsidRPr="00DF7728">
              <w:rPr>
                <w:u w:val="single"/>
                <w:lang w:bidi="ru-RU"/>
              </w:rPr>
              <w:t>заочных</w:t>
            </w:r>
            <w:r w:rsidRPr="003B24D1">
              <w:rPr>
                <w:b/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конкурсах:</w:t>
            </w:r>
          </w:p>
        </w:tc>
        <w:tc>
          <w:tcPr>
            <w:tcW w:w="2710" w:type="dxa"/>
          </w:tcPr>
          <w:p w14:paraId="5459BA6F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(победитель/призер)-2 балла</w:t>
            </w:r>
          </w:p>
        </w:tc>
        <w:tc>
          <w:tcPr>
            <w:tcW w:w="2552" w:type="dxa"/>
            <w:vMerge w:val="restart"/>
          </w:tcPr>
          <w:p w14:paraId="115204CD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D74FBA" w:rsidRPr="003B24D1" w14:paraId="2BD6E81C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0EAAF985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033291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5BB9BDD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9573E9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308B70A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(участник)- 1 балл</w:t>
            </w:r>
          </w:p>
        </w:tc>
        <w:tc>
          <w:tcPr>
            <w:tcW w:w="2552" w:type="dxa"/>
            <w:vMerge/>
          </w:tcPr>
          <w:p w14:paraId="4062DD77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D74FBA" w:rsidRPr="003B24D1" w14:paraId="40153443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6E9357C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59A824C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38568C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010E1C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2B32A99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(победитель/лауреат)-4 балла</w:t>
            </w:r>
          </w:p>
        </w:tc>
        <w:tc>
          <w:tcPr>
            <w:tcW w:w="2552" w:type="dxa"/>
            <w:vMerge/>
          </w:tcPr>
          <w:p w14:paraId="6E76011A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D74FBA" w:rsidRPr="003B24D1" w14:paraId="4392EE17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0882C4E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C7E413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E857BCD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1EB4B94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ABF3A03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(участник)-2 балла</w:t>
            </w:r>
          </w:p>
        </w:tc>
        <w:tc>
          <w:tcPr>
            <w:tcW w:w="2552" w:type="dxa"/>
            <w:vMerge/>
          </w:tcPr>
          <w:p w14:paraId="15218FB6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D74FBA" w:rsidRPr="003B24D1" w14:paraId="472727E9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76C4D24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7C4CE0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420DEB3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C0C521F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FB7219D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 xml:space="preserve">федеральный уровень (победитель/лауреат)-5 </w:t>
            </w:r>
            <w:r w:rsidRPr="003B24D1">
              <w:rPr>
                <w:lang w:bidi="ru-RU"/>
              </w:rPr>
              <w:lastRenderedPageBreak/>
              <w:t>баллов</w:t>
            </w:r>
          </w:p>
        </w:tc>
        <w:tc>
          <w:tcPr>
            <w:tcW w:w="2552" w:type="dxa"/>
            <w:vMerge/>
          </w:tcPr>
          <w:p w14:paraId="3F916046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D74FBA" w:rsidRPr="003B24D1" w14:paraId="64E75054" w14:textId="77777777" w:rsidTr="00DF7728">
        <w:trPr>
          <w:trHeight w:val="120"/>
          <w:jc w:val="center"/>
        </w:trPr>
        <w:tc>
          <w:tcPr>
            <w:tcW w:w="567" w:type="dxa"/>
            <w:vMerge/>
          </w:tcPr>
          <w:p w14:paraId="4432DE4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E85177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2E1FE62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2E8BA76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254617F0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(участник)-3 балла</w:t>
            </w:r>
          </w:p>
        </w:tc>
        <w:tc>
          <w:tcPr>
            <w:tcW w:w="2552" w:type="dxa"/>
            <w:vMerge/>
          </w:tcPr>
          <w:p w14:paraId="0D111F38" w14:textId="77777777" w:rsidR="00D74FBA" w:rsidRPr="003B24D1" w:rsidRDefault="00D74FBA" w:rsidP="009B402B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D74FBA" w:rsidRPr="003B24D1" w14:paraId="72A54749" w14:textId="77777777" w:rsidTr="00DF7728">
        <w:trPr>
          <w:trHeight w:val="1360"/>
          <w:jc w:val="center"/>
        </w:trPr>
        <w:tc>
          <w:tcPr>
            <w:tcW w:w="567" w:type="dxa"/>
            <w:vMerge w:val="restart"/>
          </w:tcPr>
          <w:p w14:paraId="19018E12" w14:textId="56128B8B" w:rsidR="00D74FBA" w:rsidRPr="003B24D1" w:rsidRDefault="00DF7728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956" w:type="dxa"/>
            <w:vMerge w:val="restart"/>
          </w:tcPr>
          <w:p w14:paraId="6BB3FD1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Премиальные выплаты по итогам работы</w:t>
            </w:r>
          </w:p>
        </w:tc>
        <w:tc>
          <w:tcPr>
            <w:tcW w:w="2551" w:type="dxa"/>
            <w:vMerge w:val="restart"/>
          </w:tcPr>
          <w:p w14:paraId="73003550" w14:textId="77777777" w:rsidR="00D74FBA" w:rsidRPr="003B24D1" w:rsidRDefault="00D74FBA" w:rsidP="009B402B">
            <w:pPr>
              <w:spacing w:after="160" w:line="259" w:lineRule="auto"/>
            </w:pPr>
            <w:r w:rsidRPr="003B24D1">
              <w:t>Выполнение особо важных, непредвиденных и срочных работ по поручению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14:paraId="6A0A2A7B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  <w:r w:rsidRPr="003B24D1">
              <w:rPr>
                <w:lang w:bidi="ru-RU"/>
              </w:rPr>
              <w:t xml:space="preserve">Организация и проведение на </w:t>
            </w:r>
            <w:proofErr w:type="gramStart"/>
            <w:r w:rsidRPr="003B24D1">
              <w:rPr>
                <w:lang w:bidi="ru-RU"/>
              </w:rPr>
              <w:t>базе  образовательной</w:t>
            </w:r>
            <w:proofErr w:type="gramEnd"/>
            <w:r w:rsidRPr="003B24D1">
              <w:rPr>
                <w:lang w:bidi="ru-RU"/>
              </w:rPr>
              <w:t xml:space="preserve"> организации районных, областных мероприятий</w:t>
            </w:r>
          </w:p>
        </w:tc>
        <w:tc>
          <w:tcPr>
            <w:tcW w:w="2710" w:type="dxa"/>
            <w:shd w:val="clear" w:color="auto" w:fill="auto"/>
          </w:tcPr>
          <w:p w14:paraId="230CAA9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  <w:r w:rsidRPr="003B24D1">
              <w:t>1 балл за каждое мероприятие</w:t>
            </w:r>
          </w:p>
        </w:tc>
        <w:tc>
          <w:tcPr>
            <w:tcW w:w="2552" w:type="dxa"/>
          </w:tcPr>
          <w:p w14:paraId="37F9510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D74FBA" w:rsidRPr="003B24D1" w14:paraId="1DAA6004" w14:textId="77777777" w:rsidTr="00DF7728">
        <w:trPr>
          <w:trHeight w:val="699"/>
          <w:jc w:val="center"/>
        </w:trPr>
        <w:tc>
          <w:tcPr>
            <w:tcW w:w="567" w:type="dxa"/>
            <w:vMerge/>
          </w:tcPr>
          <w:p w14:paraId="49ACB700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1F56208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DBE7704" w14:textId="77777777" w:rsidR="00D74FBA" w:rsidRPr="003B24D1" w:rsidRDefault="00D74FBA" w:rsidP="009B402B">
            <w:pPr>
              <w:spacing w:after="160" w:line="259" w:lineRule="auto"/>
            </w:pPr>
          </w:p>
        </w:tc>
        <w:tc>
          <w:tcPr>
            <w:tcW w:w="4394" w:type="dxa"/>
          </w:tcPr>
          <w:p w14:paraId="4EE8B171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Ведение протоколов</w:t>
            </w:r>
          </w:p>
        </w:tc>
        <w:tc>
          <w:tcPr>
            <w:tcW w:w="2710" w:type="dxa"/>
          </w:tcPr>
          <w:p w14:paraId="4FEC167D" w14:textId="0D4E3213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 балл за все протоколы (по одному виду протокола)</w:t>
            </w:r>
          </w:p>
        </w:tc>
        <w:tc>
          <w:tcPr>
            <w:tcW w:w="2552" w:type="dxa"/>
          </w:tcPr>
          <w:p w14:paraId="2F279C77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организации, протоколы</w:t>
            </w:r>
          </w:p>
        </w:tc>
      </w:tr>
      <w:tr w:rsidR="00D74FBA" w:rsidRPr="003B24D1" w14:paraId="47E1ADA0" w14:textId="77777777" w:rsidTr="00DF7728">
        <w:trPr>
          <w:jc w:val="center"/>
        </w:trPr>
        <w:tc>
          <w:tcPr>
            <w:tcW w:w="567" w:type="dxa"/>
            <w:vMerge/>
          </w:tcPr>
          <w:p w14:paraId="2C324AAD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067A4CB" w14:textId="77777777" w:rsidR="00D74FBA" w:rsidRPr="003B24D1" w:rsidRDefault="00D74FBA" w:rsidP="009B402B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4329C056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Участие в работе конкурсных комиссий.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14:paraId="33C46CBF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Участие в </w:t>
            </w:r>
            <w:r w:rsidRPr="003B24D1">
              <w:rPr>
                <w:spacing w:val="-4"/>
                <w:lang w:bidi="ru-RU"/>
              </w:rPr>
              <w:t xml:space="preserve">работе </w:t>
            </w:r>
            <w:r w:rsidRPr="003B24D1">
              <w:rPr>
                <w:lang w:bidi="ru-RU"/>
              </w:rPr>
              <w:t>конкурсных комиссий, жюри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14:paraId="118CBC7F" w14:textId="15D308D8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Школьный уровень</w:t>
            </w:r>
            <w:r w:rsidR="00DF7728">
              <w:t xml:space="preserve"> </w:t>
            </w:r>
            <w:r w:rsidR="003B3D9C">
              <w:t>–</w:t>
            </w:r>
            <w:r w:rsidRPr="003B24D1">
              <w:t xml:space="preserve"> 2 балла</w:t>
            </w:r>
          </w:p>
          <w:p w14:paraId="5F281732" w14:textId="77777777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Муниципальный уровень -3 балла</w:t>
            </w:r>
          </w:p>
          <w:p w14:paraId="200EC8CF" w14:textId="15E2C5BB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Региональный уровень</w:t>
            </w:r>
            <w:r w:rsidR="00DF7728">
              <w:t xml:space="preserve"> </w:t>
            </w:r>
            <w:r w:rsidR="003B3D9C">
              <w:t>–</w:t>
            </w:r>
            <w:r w:rsidR="00DF7728">
              <w:t xml:space="preserve"> </w:t>
            </w:r>
            <w:r w:rsidRPr="003B24D1">
              <w:t>4 балла</w:t>
            </w:r>
          </w:p>
          <w:p w14:paraId="723A7966" w14:textId="1C00771E" w:rsidR="00D74FBA" w:rsidRPr="003B24D1" w:rsidRDefault="00D74FBA" w:rsidP="009B402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Федеральный уровень</w:t>
            </w:r>
            <w:r w:rsidR="00DF7728">
              <w:t xml:space="preserve"> </w:t>
            </w:r>
            <w:r w:rsidR="003B3D9C">
              <w:t>–</w:t>
            </w:r>
            <w:r w:rsidRPr="003B24D1">
              <w:t xml:space="preserve"> 5 баллов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85033D7" w14:textId="77777777" w:rsidR="00D74FBA" w:rsidRPr="00DF7728" w:rsidRDefault="00D74FBA" w:rsidP="009B402B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proofErr w:type="gramStart"/>
            <w:r w:rsidRPr="00DF7728">
              <w:rPr>
                <w:lang w:bidi="ru-RU"/>
              </w:rPr>
              <w:t>Приказ  школьного</w:t>
            </w:r>
            <w:proofErr w:type="gramEnd"/>
            <w:r w:rsidRPr="00DF7728">
              <w:rPr>
                <w:lang w:bidi="ru-RU"/>
              </w:rPr>
              <w:t>/муниципального/ регионального уровня о включении в состав конкурсной комиссии, жюри</w:t>
            </w:r>
          </w:p>
        </w:tc>
      </w:tr>
    </w:tbl>
    <w:p w14:paraId="35798A87" w14:textId="30C3026C" w:rsidR="00D74FBA" w:rsidRDefault="003B3D9C" w:rsidP="003B3D9C">
      <w:pPr>
        <w:jc w:val="right"/>
      </w:pPr>
      <w:r>
        <w:t>»;</w:t>
      </w:r>
    </w:p>
    <w:p w14:paraId="4F8D3D26" w14:textId="77777777" w:rsidR="00D74FBA" w:rsidRDefault="00D74FBA" w:rsidP="00E040C7">
      <w:pPr>
        <w:ind w:firstLine="709"/>
        <w:jc w:val="both"/>
        <w:rPr>
          <w:sz w:val="28"/>
          <w:szCs w:val="28"/>
        </w:rPr>
      </w:pPr>
    </w:p>
    <w:p w14:paraId="5F3F2C80" w14:textId="77777777" w:rsidR="00D74FBA" w:rsidRDefault="00D74FBA" w:rsidP="00E040C7">
      <w:pPr>
        <w:ind w:firstLine="709"/>
        <w:jc w:val="both"/>
        <w:rPr>
          <w:sz w:val="28"/>
          <w:szCs w:val="28"/>
        </w:rPr>
      </w:pPr>
    </w:p>
    <w:p w14:paraId="77D705B4" w14:textId="77777777" w:rsidR="00D74FBA" w:rsidRDefault="00D74FBA" w:rsidP="00E040C7">
      <w:pPr>
        <w:ind w:firstLine="709"/>
        <w:jc w:val="both"/>
        <w:rPr>
          <w:sz w:val="28"/>
          <w:szCs w:val="28"/>
        </w:rPr>
      </w:pPr>
    </w:p>
    <w:p w14:paraId="44B062EC" w14:textId="77777777" w:rsidR="00B05D58" w:rsidRDefault="00B05D58" w:rsidP="00E040C7">
      <w:pPr>
        <w:ind w:firstLine="709"/>
        <w:jc w:val="both"/>
        <w:rPr>
          <w:sz w:val="28"/>
          <w:szCs w:val="28"/>
        </w:rPr>
        <w:sectPr w:rsidR="00B05D58" w:rsidSect="00B05D58">
          <w:pgSz w:w="16838" w:h="11906" w:orient="landscape"/>
          <w:pgMar w:top="1701" w:right="1134" w:bottom="851" w:left="1418" w:header="709" w:footer="709" w:gutter="0"/>
          <w:cols w:space="708"/>
          <w:titlePg/>
          <w:docGrid w:linePitch="360"/>
        </w:sectPr>
      </w:pPr>
    </w:p>
    <w:p w14:paraId="4D66237E" w14:textId="7E4F1FEC" w:rsidR="00D74FBA" w:rsidRDefault="00B05D58" w:rsidP="00E0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1184F">
        <w:rPr>
          <w:sz w:val="28"/>
          <w:szCs w:val="28"/>
        </w:rPr>
        <w:t>9</w:t>
      </w:r>
      <w:r w:rsidR="003B3D9C">
        <w:rPr>
          <w:sz w:val="28"/>
          <w:szCs w:val="28"/>
        </w:rPr>
        <w:t>) дополнить Приложением 6.1 следующего содержания:</w:t>
      </w:r>
    </w:p>
    <w:p w14:paraId="6C92712F" w14:textId="77777777" w:rsidR="00B05D58" w:rsidRDefault="00B05D58" w:rsidP="00E040C7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4"/>
        <w:gridCol w:w="4710"/>
      </w:tblGrid>
      <w:tr w:rsidR="00B05D58" w14:paraId="7887AEA2" w14:textId="77777777" w:rsidTr="009B402B">
        <w:tc>
          <w:tcPr>
            <w:tcW w:w="4785" w:type="dxa"/>
          </w:tcPr>
          <w:p w14:paraId="6FB5F1DA" w14:textId="77777777" w:rsidR="00B05D58" w:rsidRDefault="00B05D58" w:rsidP="009B402B">
            <w:pPr>
              <w:jc w:val="both"/>
            </w:pPr>
          </w:p>
        </w:tc>
        <w:tc>
          <w:tcPr>
            <w:tcW w:w="4786" w:type="dxa"/>
          </w:tcPr>
          <w:p w14:paraId="104F03A0" w14:textId="1AC6EB7E" w:rsidR="00B05D58" w:rsidRDefault="00A272C7" w:rsidP="00B05D58">
            <w:pPr>
              <w:jc w:val="both"/>
            </w:pPr>
            <w:r>
              <w:t>«</w:t>
            </w:r>
            <w:r w:rsidR="00B05D58" w:rsidRPr="00A20309">
              <w:t xml:space="preserve">Приложение </w:t>
            </w:r>
            <w:r w:rsidR="00B05D58">
              <w:t>6.1</w:t>
            </w:r>
          </w:p>
          <w:p w14:paraId="709E008A" w14:textId="424AC2E1" w:rsidR="00B05D58" w:rsidRDefault="00B05D58" w:rsidP="00B05D58">
            <w:pPr>
              <w:jc w:val="both"/>
            </w:pPr>
            <w:r w:rsidRPr="00A20309">
              <w:t>к Положению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      </w:r>
          </w:p>
        </w:tc>
      </w:tr>
    </w:tbl>
    <w:p w14:paraId="08436A7A" w14:textId="77777777" w:rsidR="00B05D58" w:rsidRDefault="00B05D58" w:rsidP="00B05D58">
      <w:pPr>
        <w:jc w:val="both"/>
        <w:rPr>
          <w:b/>
          <w:sz w:val="28"/>
          <w:szCs w:val="28"/>
        </w:rPr>
      </w:pPr>
    </w:p>
    <w:p w14:paraId="1D5873E8" w14:textId="371422C6" w:rsidR="00B05D58" w:rsidRPr="00B05D58" w:rsidRDefault="00B05D58" w:rsidP="00B05D5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05D58">
        <w:rPr>
          <w:rFonts w:ascii="Times New Roman" w:hAnsi="Times New Roman" w:cs="Times New Roman"/>
          <w:b w:val="0"/>
          <w:color w:val="auto"/>
        </w:rPr>
        <w:t>Показатели</w:t>
      </w:r>
      <w:r w:rsidR="00156178">
        <w:rPr>
          <w:rFonts w:ascii="Times New Roman" w:hAnsi="Times New Roman" w:cs="Times New Roman"/>
          <w:b w:val="0"/>
          <w:color w:val="auto"/>
        </w:rPr>
        <w:t xml:space="preserve"> и критерии</w:t>
      </w:r>
      <w:r w:rsidRPr="00B05D58">
        <w:rPr>
          <w:rFonts w:ascii="Times New Roman" w:hAnsi="Times New Roman" w:cs="Times New Roman"/>
          <w:b w:val="0"/>
          <w:color w:val="auto"/>
        </w:rPr>
        <w:t xml:space="preserve"> эффективности деятельности </w:t>
      </w:r>
    </w:p>
    <w:p w14:paraId="65635DDA" w14:textId="77777777" w:rsidR="00B05D58" w:rsidRPr="00B05D58" w:rsidRDefault="00B05D58" w:rsidP="00B05D5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05D58">
        <w:rPr>
          <w:rFonts w:ascii="Times New Roman" w:hAnsi="Times New Roman" w:cs="Times New Roman"/>
          <w:b w:val="0"/>
          <w:color w:val="auto"/>
        </w:rPr>
        <w:t>иных работников общеобразовательной организации</w:t>
      </w:r>
    </w:p>
    <w:p w14:paraId="3014547B" w14:textId="77777777" w:rsidR="00B05D58" w:rsidRDefault="00B05D58" w:rsidP="00B05D58"/>
    <w:p w14:paraId="5470339E" w14:textId="77777777" w:rsidR="00B80EC3" w:rsidRPr="00B05D58" w:rsidRDefault="00B80EC3" w:rsidP="00B05D58"/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529"/>
        <w:gridCol w:w="1842"/>
      </w:tblGrid>
      <w:tr w:rsidR="00B80EC3" w:rsidRPr="00E027D8" w14:paraId="2C8F622B" w14:textId="77777777" w:rsidTr="00B80EC3">
        <w:trPr>
          <w:trHeight w:val="38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29CCB4B" w14:textId="77777777" w:rsidR="00B80EC3" w:rsidRPr="003B24D1" w:rsidRDefault="00B80EC3" w:rsidP="00B80EC3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3B24D1">
              <w:rPr>
                <w:lang w:bidi="ru-RU"/>
              </w:rPr>
              <w:t>№</w:t>
            </w:r>
          </w:p>
          <w:p w14:paraId="1BA7FB87" w14:textId="442FC7B3" w:rsidR="00B80EC3" w:rsidRDefault="00B80EC3" w:rsidP="00B80EC3">
            <w:r w:rsidRPr="003B24D1">
              <w:t>п/п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AC16913" w14:textId="77777777" w:rsidR="00B80EC3" w:rsidRDefault="00B80EC3" w:rsidP="00B80EC3">
            <w:pPr>
              <w:jc w:val="center"/>
            </w:pPr>
            <w:r>
              <w:t>Вознаграждение</w:t>
            </w:r>
          </w:p>
          <w:p w14:paraId="1669277D" w14:textId="3EB05770" w:rsidR="00B80EC3" w:rsidRPr="00360E73" w:rsidRDefault="00B80EC3" w:rsidP="00B80EC3">
            <w:pPr>
              <w:jc w:val="center"/>
            </w:pPr>
            <w:r>
              <w:t>по итогам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C97C9" w14:textId="0857A5A6" w:rsidR="00B80EC3" w:rsidRPr="00BA7FCC" w:rsidRDefault="00B80EC3" w:rsidP="00B80EC3">
            <w:pPr>
              <w:jc w:val="center"/>
            </w:pPr>
            <w:r>
              <w:t>Показатели и 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7EEC1" w14:textId="12CC0D94" w:rsidR="00B80EC3" w:rsidRDefault="00B80EC3" w:rsidP="00B80EC3">
            <w:pPr>
              <w:jc w:val="center"/>
            </w:pPr>
            <w:r>
              <w:t>Количество баллов</w:t>
            </w:r>
          </w:p>
        </w:tc>
      </w:tr>
      <w:tr w:rsidR="00B80EC3" w:rsidRPr="00E027D8" w14:paraId="4D91CBB0" w14:textId="5D0677B0" w:rsidTr="00B80EC3">
        <w:trPr>
          <w:trHeight w:val="38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D4A9087" w14:textId="19261DE4" w:rsidR="00B80EC3" w:rsidRPr="00360E73" w:rsidRDefault="00B80EC3" w:rsidP="000118C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48756D8" w14:textId="07387E1B" w:rsidR="00B80EC3" w:rsidRPr="00360E73" w:rsidRDefault="00B80EC3" w:rsidP="009B402B">
            <w:r w:rsidRPr="00360E73">
              <w:t>Выплаты за качество выполняемых работ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B4E25" w14:textId="77777777" w:rsidR="00B80EC3" w:rsidRPr="00360E73" w:rsidRDefault="00B80EC3" w:rsidP="009B402B">
            <w:pPr>
              <w:jc w:val="both"/>
            </w:pPr>
            <w:r w:rsidRPr="00BA7FCC">
              <w:t>Отсутствие у работника нарушений норм охраны труда, норм пожарной, антитеррористической безопасности, санитарно-эпидемиологических норм и правил</w:t>
            </w:r>
            <w:r>
              <w:t xml:space="preserve"> в рамках исполнения им локальных нормативных актов, инструкций, а также должностных обязанностей </w:t>
            </w:r>
            <w:r w:rsidRPr="00360E73">
              <w:t>(отсутствие предписаний контрольно-надзорных органов, объективных жалоб</w:t>
            </w:r>
            <w:r>
              <w:t>, докладных записок, приказов по вопросам ненадлежащего исполнения трудовых обязанностей и качества выполняемых работ</w:t>
            </w:r>
            <w:r w:rsidRPr="00360E73"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A89C1" w14:textId="441CEBA1" w:rsidR="00B80EC3" w:rsidRPr="00BA7FCC" w:rsidRDefault="00B80EC3" w:rsidP="009B402B">
            <w:pPr>
              <w:jc w:val="both"/>
            </w:pPr>
            <w:r>
              <w:t>до 5 баллов</w:t>
            </w:r>
          </w:p>
        </w:tc>
      </w:tr>
      <w:tr w:rsidR="00B80EC3" w:rsidRPr="00E027D8" w14:paraId="42F6C06A" w14:textId="66F3A3C0" w:rsidTr="00B80EC3">
        <w:trPr>
          <w:trHeight w:val="85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7723CA" w14:textId="745AB929" w:rsidR="00B80EC3" w:rsidRDefault="00B80EC3" w:rsidP="000118C7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400E81" w14:textId="50973FCB" w:rsidR="00B80EC3" w:rsidRPr="00360E73" w:rsidRDefault="00B80EC3" w:rsidP="009B402B">
            <w:r>
              <w:t>Выплаты за интенсивность и высокие результаты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795676" w14:textId="77777777" w:rsidR="00B80EC3" w:rsidRPr="00360E73" w:rsidRDefault="00B80EC3" w:rsidP="009B402B">
            <w:pPr>
              <w:jc w:val="both"/>
            </w:pPr>
            <w:r w:rsidRPr="00360E73">
              <w:t>Эффективное и качественное выполнение непредвиденных работ, связанных с аварийными и чрезвычайными ситуациями, погодными условиями.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DF982" w14:textId="1BB595C3" w:rsidR="00B80EC3" w:rsidRPr="00360E73" w:rsidRDefault="00B80EC3" w:rsidP="0044645A">
            <w:pPr>
              <w:jc w:val="both"/>
            </w:pPr>
            <w:r>
              <w:t>до 5 баллов</w:t>
            </w:r>
          </w:p>
        </w:tc>
      </w:tr>
      <w:tr w:rsidR="00B80EC3" w:rsidRPr="00E027D8" w14:paraId="1E61341B" w14:textId="7DB9B442" w:rsidTr="00B80EC3">
        <w:trPr>
          <w:trHeight w:val="856"/>
        </w:trPr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9AFA6" w14:textId="25D1BD24" w:rsidR="00B80EC3" w:rsidRPr="003A5FBE" w:rsidRDefault="00B80EC3" w:rsidP="000118C7">
            <w:pPr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406A4B" w14:textId="56A4DC71" w:rsidR="00B80EC3" w:rsidRPr="00360E73" w:rsidRDefault="00B80EC3" w:rsidP="009B402B">
            <w:r w:rsidRPr="003A5FBE">
              <w:t>Премиальные выплаты по итогам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3A732C" w14:textId="77777777" w:rsidR="00B80EC3" w:rsidRPr="00360E73" w:rsidRDefault="00B80EC3" w:rsidP="009B402B">
            <w:pPr>
              <w:jc w:val="both"/>
            </w:pPr>
            <w:r w:rsidRPr="00360E73">
              <w:t xml:space="preserve">Выполнение работ, имеющих важное значение для эффективной работы общеобразовательной организации (приемка общеобразовательной организации к новому учебному году, организация летней оздоровительной кампании, подготовка к отопительному сезону, организация мероприятий по энергосбережению, </w:t>
            </w:r>
            <w:r w:rsidRPr="00BA7FCC">
              <w:t>работа в период организации дополнительных образовательных услуг, в том числе платных).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45457B" w14:textId="203F1C9A" w:rsidR="00B80EC3" w:rsidRPr="00360E73" w:rsidRDefault="00B80EC3" w:rsidP="0044645A">
            <w:pPr>
              <w:jc w:val="both"/>
            </w:pPr>
            <w:r>
              <w:t>до 5 баллов</w:t>
            </w:r>
          </w:p>
        </w:tc>
      </w:tr>
      <w:tr w:rsidR="00B80EC3" w:rsidRPr="00E027D8" w14:paraId="4C9972F2" w14:textId="7487631C" w:rsidTr="00B80EC3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AF38C" w14:textId="77777777" w:rsidR="00B80EC3" w:rsidRPr="00360E73" w:rsidRDefault="00B80EC3" w:rsidP="009B402B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8B07A" w14:textId="41C4298E" w:rsidR="00B80EC3" w:rsidRPr="00360E73" w:rsidRDefault="00B80EC3" w:rsidP="009B402B"/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6E26E" w14:textId="77777777" w:rsidR="00B80EC3" w:rsidRPr="00360E73" w:rsidRDefault="00B80EC3" w:rsidP="009B402B">
            <w:pPr>
              <w:jc w:val="both"/>
            </w:pPr>
            <w:r>
              <w:t xml:space="preserve">Выполнение мелких ремонтных работ на участке прилегающей территории к </w:t>
            </w:r>
            <w:r w:rsidRPr="00360E73">
              <w:t>общеобразовательной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22ACD" w14:textId="303913B7" w:rsidR="00B80EC3" w:rsidRDefault="00B80EC3" w:rsidP="0044645A">
            <w:pPr>
              <w:jc w:val="both"/>
            </w:pPr>
            <w:r>
              <w:t>до 5 баллов</w:t>
            </w:r>
          </w:p>
        </w:tc>
      </w:tr>
      <w:tr w:rsidR="00B80EC3" w:rsidRPr="00E027D8" w14:paraId="0100BB20" w14:textId="4D60B73D" w:rsidTr="00B80EC3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2DD503" w14:textId="77777777" w:rsidR="00B80EC3" w:rsidRPr="00360E73" w:rsidRDefault="00B80EC3" w:rsidP="009B402B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B97B7" w14:textId="10DDF5DD" w:rsidR="00B80EC3" w:rsidRPr="00360E73" w:rsidRDefault="00B80EC3" w:rsidP="009B402B"/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580D3D" w14:textId="77777777" w:rsidR="00B80EC3" w:rsidRPr="00360E73" w:rsidRDefault="00B80EC3" w:rsidP="009B402B">
            <w:pPr>
              <w:jc w:val="both"/>
            </w:pPr>
            <w:r>
              <w:t>Выполнение погрузочно-разгрузочных работ, уборка строительного мусора в период проведения ремонтных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6284EA" w14:textId="5BD70C5C" w:rsidR="00B80EC3" w:rsidRDefault="0044645A" w:rsidP="0044645A">
            <w:pPr>
              <w:jc w:val="both"/>
            </w:pPr>
            <w:r>
              <w:t>до 5 баллов</w:t>
            </w:r>
          </w:p>
        </w:tc>
      </w:tr>
    </w:tbl>
    <w:p w14:paraId="0BFEDCBD" w14:textId="77777777" w:rsidR="00B05D58" w:rsidRDefault="00B05D58" w:rsidP="00B05D58">
      <w:pPr>
        <w:jc w:val="both"/>
      </w:pPr>
    </w:p>
    <w:p w14:paraId="5C4A1E12" w14:textId="112E225F" w:rsidR="00D74FBA" w:rsidRDefault="00B05D58" w:rsidP="00B05D58">
      <w:pPr>
        <w:jc w:val="both"/>
      </w:pPr>
      <w:r w:rsidRPr="00BA7FCC">
        <w:t>Примечание: у иных работников показатели применяются выборочным путем в зависимости от должностных и функциональных обязанностей.</w:t>
      </w:r>
      <w:r>
        <w:t>».</w:t>
      </w:r>
    </w:p>
    <w:p w14:paraId="3E0EC377" w14:textId="77777777" w:rsidR="0044645A" w:rsidRPr="006B05D9" w:rsidRDefault="0044645A" w:rsidP="00B05D58">
      <w:pPr>
        <w:jc w:val="both"/>
        <w:rPr>
          <w:sz w:val="28"/>
          <w:szCs w:val="28"/>
        </w:rPr>
      </w:pPr>
    </w:p>
    <w:p w14:paraId="736FB620" w14:textId="77777777" w:rsidR="00E669E3" w:rsidRDefault="00E669E3" w:rsidP="00E669E3">
      <w:pPr>
        <w:jc w:val="both"/>
      </w:pPr>
    </w:p>
    <w:p w14:paraId="00009E48" w14:textId="4A5FC3A3" w:rsidR="00E669E3" w:rsidRDefault="00E669E3" w:rsidP="00E669E3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377A27">
        <w:rPr>
          <w:bCs/>
          <w:sz w:val="28"/>
          <w:szCs w:val="28"/>
        </w:rPr>
        <w:t>Настоящее п</w:t>
      </w:r>
      <w:r w:rsidRPr="00377A27">
        <w:rPr>
          <w:sz w:val="28"/>
          <w:szCs w:val="28"/>
        </w:rPr>
        <w:t>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вступает в силу с 01.09.2024</w:t>
      </w:r>
      <w:r w:rsidR="00656D1D">
        <w:rPr>
          <w:sz w:val="28"/>
          <w:szCs w:val="28"/>
        </w:rPr>
        <w:t xml:space="preserve">, за исключением </w:t>
      </w:r>
      <w:r w:rsidR="00F03845">
        <w:rPr>
          <w:sz w:val="28"/>
          <w:szCs w:val="28"/>
        </w:rPr>
        <w:t>подпунктов 18-19 пункта 1 настоящего постановления</w:t>
      </w:r>
      <w:r w:rsidR="00656D1D">
        <w:rPr>
          <w:sz w:val="28"/>
          <w:szCs w:val="28"/>
        </w:rPr>
        <w:t>, которые вступают в силу с 01.09.2025</w:t>
      </w:r>
      <w:r>
        <w:rPr>
          <w:sz w:val="28"/>
          <w:szCs w:val="28"/>
        </w:rPr>
        <w:t>.</w:t>
      </w:r>
    </w:p>
    <w:p w14:paraId="32C4CF7A" w14:textId="77777777" w:rsidR="00E669E3" w:rsidRDefault="00E669E3" w:rsidP="00E669E3">
      <w:pPr>
        <w:tabs>
          <w:tab w:val="left" w:pos="0"/>
        </w:tabs>
        <w:ind w:firstLine="567"/>
        <w:rPr>
          <w:sz w:val="28"/>
          <w:szCs w:val="28"/>
        </w:rPr>
      </w:pPr>
    </w:p>
    <w:p w14:paraId="523F8BA9" w14:textId="77777777" w:rsidR="00B80EC3" w:rsidRDefault="00B80EC3" w:rsidP="00E669E3">
      <w:pPr>
        <w:tabs>
          <w:tab w:val="left" w:pos="0"/>
        </w:tabs>
        <w:ind w:firstLine="567"/>
        <w:rPr>
          <w:sz w:val="28"/>
          <w:szCs w:val="28"/>
        </w:rPr>
      </w:pPr>
    </w:p>
    <w:p w14:paraId="2E5AAA45" w14:textId="77777777" w:rsidR="00E669E3" w:rsidRDefault="00E669E3" w:rsidP="00E669E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6742DF6C" w14:textId="262E1543" w:rsidR="00E669E3" w:rsidRDefault="00E669E3" w:rsidP="00E669E3">
      <w:pPr>
        <w:rPr>
          <w:b/>
          <w:sz w:val="28"/>
          <w:szCs w:val="28"/>
        </w:rPr>
        <w:sectPr w:rsidR="00E669E3" w:rsidSect="00B05D5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5DDB04A8" w14:textId="77777777" w:rsidR="00E669E3" w:rsidRDefault="00E669E3" w:rsidP="00734253">
      <w:pPr>
        <w:jc w:val="both"/>
        <w:rPr>
          <w:sz w:val="28"/>
          <w:szCs w:val="28"/>
        </w:rPr>
      </w:pPr>
    </w:p>
    <w:sectPr w:rsidR="00E669E3" w:rsidSect="00DA63A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E240" w14:textId="77777777" w:rsidR="00DC5402" w:rsidRDefault="00DC5402" w:rsidP="00E619ED">
      <w:r>
        <w:separator/>
      </w:r>
    </w:p>
  </w:endnote>
  <w:endnote w:type="continuationSeparator" w:id="0">
    <w:p w14:paraId="3BD50C8B" w14:textId="77777777" w:rsidR="00DC5402" w:rsidRDefault="00DC5402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D88A" w14:textId="77777777" w:rsidR="00DC5402" w:rsidRDefault="00DC5402" w:rsidP="00E619ED">
      <w:r>
        <w:separator/>
      </w:r>
    </w:p>
  </w:footnote>
  <w:footnote w:type="continuationSeparator" w:id="0">
    <w:p w14:paraId="7AE82EC5" w14:textId="77777777" w:rsidR="00DC5402" w:rsidRDefault="00DC5402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12736"/>
      <w:docPartObj>
        <w:docPartGallery w:val="Page Numbers (Top of Page)"/>
        <w:docPartUnique/>
      </w:docPartObj>
    </w:sdtPr>
    <w:sdtEndPr/>
    <w:sdtContent>
      <w:p w14:paraId="0B822195" w14:textId="77777777" w:rsidR="00E669E3" w:rsidRDefault="00E669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F0176" w14:textId="77777777" w:rsidR="00E669E3" w:rsidRDefault="00E66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90825"/>
      <w:docPartObj>
        <w:docPartGallery w:val="Page Numbers (Top of Page)"/>
        <w:docPartUnique/>
      </w:docPartObj>
    </w:sdtPr>
    <w:sdtEndPr/>
    <w:sdtContent>
      <w:p w14:paraId="335D3A2B" w14:textId="77777777" w:rsidR="00E669E3" w:rsidRDefault="00E669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8D421D" w14:textId="77777777" w:rsidR="00E669E3" w:rsidRDefault="00E669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A359A1"/>
    <w:multiLevelType w:val="hybridMultilevel"/>
    <w:tmpl w:val="4574D6D8"/>
    <w:lvl w:ilvl="0" w:tplc="F96A1D9C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F62DF"/>
    <w:multiLevelType w:val="hybridMultilevel"/>
    <w:tmpl w:val="063A2318"/>
    <w:lvl w:ilvl="0" w:tplc="83B4F408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FD60FBF4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18F3347"/>
    <w:multiLevelType w:val="hybridMultilevel"/>
    <w:tmpl w:val="6E58AAFC"/>
    <w:lvl w:ilvl="0" w:tplc="58FAECEA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BB0F38"/>
    <w:multiLevelType w:val="hybridMultilevel"/>
    <w:tmpl w:val="01D2344C"/>
    <w:lvl w:ilvl="0" w:tplc="20AC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7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16A6"/>
    <w:rsid w:val="00001C00"/>
    <w:rsid w:val="00004E60"/>
    <w:rsid w:val="000118C7"/>
    <w:rsid w:val="00013A7C"/>
    <w:rsid w:val="00016CED"/>
    <w:rsid w:val="00017F6B"/>
    <w:rsid w:val="0002394B"/>
    <w:rsid w:val="00036E2E"/>
    <w:rsid w:val="00037522"/>
    <w:rsid w:val="000377B9"/>
    <w:rsid w:val="00041CBC"/>
    <w:rsid w:val="00053768"/>
    <w:rsid w:val="0005497A"/>
    <w:rsid w:val="00072F5A"/>
    <w:rsid w:val="000759A2"/>
    <w:rsid w:val="0008168F"/>
    <w:rsid w:val="000818C8"/>
    <w:rsid w:val="00082C80"/>
    <w:rsid w:val="000C5DFE"/>
    <w:rsid w:val="000C66DD"/>
    <w:rsid w:val="000D505A"/>
    <w:rsid w:val="000D58BD"/>
    <w:rsid w:val="000D59D7"/>
    <w:rsid w:val="000E2262"/>
    <w:rsid w:val="000F1820"/>
    <w:rsid w:val="00100946"/>
    <w:rsid w:val="0010162C"/>
    <w:rsid w:val="001053A6"/>
    <w:rsid w:val="001077AB"/>
    <w:rsid w:val="00114CCF"/>
    <w:rsid w:val="00121327"/>
    <w:rsid w:val="00121737"/>
    <w:rsid w:val="0012333B"/>
    <w:rsid w:val="00125403"/>
    <w:rsid w:val="00134382"/>
    <w:rsid w:val="001418D3"/>
    <w:rsid w:val="00154CCF"/>
    <w:rsid w:val="00156178"/>
    <w:rsid w:val="00165A47"/>
    <w:rsid w:val="00166599"/>
    <w:rsid w:val="00167D4A"/>
    <w:rsid w:val="00171D2E"/>
    <w:rsid w:val="0017665B"/>
    <w:rsid w:val="00177011"/>
    <w:rsid w:val="00185DFC"/>
    <w:rsid w:val="00190AD7"/>
    <w:rsid w:val="001957FB"/>
    <w:rsid w:val="001A2030"/>
    <w:rsid w:val="001B5DBC"/>
    <w:rsid w:val="001B692A"/>
    <w:rsid w:val="002012C4"/>
    <w:rsid w:val="00201B19"/>
    <w:rsid w:val="00207149"/>
    <w:rsid w:val="00213BD2"/>
    <w:rsid w:val="0022030F"/>
    <w:rsid w:val="002251A3"/>
    <w:rsid w:val="00227613"/>
    <w:rsid w:val="002278DE"/>
    <w:rsid w:val="00234F94"/>
    <w:rsid w:val="002663D6"/>
    <w:rsid w:val="00273773"/>
    <w:rsid w:val="0027405A"/>
    <w:rsid w:val="00296DDD"/>
    <w:rsid w:val="002A036E"/>
    <w:rsid w:val="002B0605"/>
    <w:rsid w:val="002B30A7"/>
    <w:rsid w:val="002B7CA6"/>
    <w:rsid w:val="002D00FC"/>
    <w:rsid w:val="002D100F"/>
    <w:rsid w:val="002E7BC7"/>
    <w:rsid w:val="002F6ABF"/>
    <w:rsid w:val="002F7D0A"/>
    <w:rsid w:val="00305CC3"/>
    <w:rsid w:val="00306759"/>
    <w:rsid w:val="0030775B"/>
    <w:rsid w:val="003348F9"/>
    <w:rsid w:val="00335FB5"/>
    <w:rsid w:val="0034440E"/>
    <w:rsid w:val="0035283F"/>
    <w:rsid w:val="003576CB"/>
    <w:rsid w:val="003666B0"/>
    <w:rsid w:val="00371077"/>
    <w:rsid w:val="00374DFE"/>
    <w:rsid w:val="00376B5E"/>
    <w:rsid w:val="00377E0E"/>
    <w:rsid w:val="00383D20"/>
    <w:rsid w:val="00385E57"/>
    <w:rsid w:val="00390F74"/>
    <w:rsid w:val="00391B4B"/>
    <w:rsid w:val="00397A3A"/>
    <w:rsid w:val="003A5391"/>
    <w:rsid w:val="003B3D9C"/>
    <w:rsid w:val="003C331F"/>
    <w:rsid w:val="003D679F"/>
    <w:rsid w:val="003E7CDC"/>
    <w:rsid w:val="0040537F"/>
    <w:rsid w:val="00421275"/>
    <w:rsid w:val="004215C1"/>
    <w:rsid w:val="00431634"/>
    <w:rsid w:val="00436100"/>
    <w:rsid w:val="00444FDF"/>
    <w:rsid w:val="00445230"/>
    <w:rsid w:val="0044645A"/>
    <w:rsid w:val="00467AA0"/>
    <w:rsid w:val="004761B8"/>
    <w:rsid w:val="00476624"/>
    <w:rsid w:val="00477B48"/>
    <w:rsid w:val="004922AB"/>
    <w:rsid w:val="00496AD2"/>
    <w:rsid w:val="004B0E4B"/>
    <w:rsid w:val="004B115B"/>
    <w:rsid w:val="004B1B93"/>
    <w:rsid w:val="004C6E3F"/>
    <w:rsid w:val="004C6E7D"/>
    <w:rsid w:val="004D5CB5"/>
    <w:rsid w:val="004D61F2"/>
    <w:rsid w:val="004E55BE"/>
    <w:rsid w:val="00506B12"/>
    <w:rsid w:val="00511139"/>
    <w:rsid w:val="0051134F"/>
    <w:rsid w:val="005339B0"/>
    <w:rsid w:val="00533C56"/>
    <w:rsid w:val="00535D72"/>
    <w:rsid w:val="00542D9A"/>
    <w:rsid w:val="005446ED"/>
    <w:rsid w:val="005667A0"/>
    <w:rsid w:val="00566910"/>
    <w:rsid w:val="00582C3C"/>
    <w:rsid w:val="00584607"/>
    <w:rsid w:val="00586C7A"/>
    <w:rsid w:val="00596A14"/>
    <w:rsid w:val="005A09AA"/>
    <w:rsid w:val="005A3954"/>
    <w:rsid w:val="005A6C94"/>
    <w:rsid w:val="005A7D43"/>
    <w:rsid w:val="005B2BB1"/>
    <w:rsid w:val="005B330E"/>
    <w:rsid w:val="005C5C2C"/>
    <w:rsid w:val="005D7476"/>
    <w:rsid w:val="005E1D11"/>
    <w:rsid w:val="005E622C"/>
    <w:rsid w:val="005E6E32"/>
    <w:rsid w:val="005F750F"/>
    <w:rsid w:val="006046C6"/>
    <w:rsid w:val="0060698B"/>
    <w:rsid w:val="00614443"/>
    <w:rsid w:val="006362CF"/>
    <w:rsid w:val="00647E88"/>
    <w:rsid w:val="00653641"/>
    <w:rsid w:val="00656D1D"/>
    <w:rsid w:val="00661961"/>
    <w:rsid w:val="00663692"/>
    <w:rsid w:val="006669C5"/>
    <w:rsid w:val="0067692A"/>
    <w:rsid w:val="00682E65"/>
    <w:rsid w:val="00686296"/>
    <w:rsid w:val="00687497"/>
    <w:rsid w:val="00692662"/>
    <w:rsid w:val="006944ED"/>
    <w:rsid w:val="006A6E01"/>
    <w:rsid w:val="006B05D9"/>
    <w:rsid w:val="006B0FE5"/>
    <w:rsid w:val="006B26AE"/>
    <w:rsid w:val="006B74A4"/>
    <w:rsid w:val="006B7568"/>
    <w:rsid w:val="006B7B48"/>
    <w:rsid w:val="006C3F07"/>
    <w:rsid w:val="006C5C86"/>
    <w:rsid w:val="006E0810"/>
    <w:rsid w:val="006E3B79"/>
    <w:rsid w:val="006E5587"/>
    <w:rsid w:val="006F60B2"/>
    <w:rsid w:val="006F7836"/>
    <w:rsid w:val="0070044B"/>
    <w:rsid w:val="00702C82"/>
    <w:rsid w:val="0071537F"/>
    <w:rsid w:val="0072639E"/>
    <w:rsid w:val="00734253"/>
    <w:rsid w:val="00736B21"/>
    <w:rsid w:val="00737E9E"/>
    <w:rsid w:val="00741B91"/>
    <w:rsid w:val="00745597"/>
    <w:rsid w:val="00746EB9"/>
    <w:rsid w:val="00750CB9"/>
    <w:rsid w:val="00755F95"/>
    <w:rsid w:val="007569B6"/>
    <w:rsid w:val="00763AA6"/>
    <w:rsid w:val="007676F6"/>
    <w:rsid w:val="00777329"/>
    <w:rsid w:val="007824D8"/>
    <w:rsid w:val="00783133"/>
    <w:rsid w:val="007911C5"/>
    <w:rsid w:val="00792827"/>
    <w:rsid w:val="007934D5"/>
    <w:rsid w:val="007A0DC3"/>
    <w:rsid w:val="007B0F91"/>
    <w:rsid w:val="007C4261"/>
    <w:rsid w:val="007C553E"/>
    <w:rsid w:val="007C67E1"/>
    <w:rsid w:val="007C760E"/>
    <w:rsid w:val="007D510F"/>
    <w:rsid w:val="007D5732"/>
    <w:rsid w:val="007F0F88"/>
    <w:rsid w:val="007F7D83"/>
    <w:rsid w:val="00810209"/>
    <w:rsid w:val="008126FA"/>
    <w:rsid w:val="00812F60"/>
    <w:rsid w:val="00814CAF"/>
    <w:rsid w:val="00821538"/>
    <w:rsid w:val="00821E36"/>
    <w:rsid w:val="0083080A"/>
    <w:rsid w:val="008458A6"/>
    <w:rsid w:val="00866EDB"/>
    <w:rsid w:val="0087682D"/>
    <w:rsid w:val="00876BA9"/>
    <w:rsid w:val="00876E25"/>
    <w:rsid w:val="008771D5"/>
    <w:rsid w:val="00890D99"/>
    <w:rsid w:val="008A2C5D"/>
    <w:rsid w:val="008A313F"/>
    <w:rsid w:val="008A381E"/>
    <w:rsid w:val="008A77EB"/>
    <w:rsid w:val="008B2389"/>
    <w:rsid w:val="008C0BEC"/>
    <w:rsid w:val="008C3BD0"/>
    <w:rsid w:val="008C58F8"/>
    <w:rsid w:val="008C6069"/>
    <w:rsid w:val="008E3B21"/>
    <w:rsid w:val="008E5077"/>
    <w:rsid w:val="008F1F94"/>
    <w:rsid w:val="0090179B"/>
    <w:rsid w:val="0090477A"/>
    <w:rsid w:val="00921A9A"/>
    <w:rsid w:val="0092424F"/>
    <w:rsid w:val="00925E45"/>
    <w:rsid w:val="00945F99"/>
    <w:rsid w:val="00946221"/>
    <w:rsid w:val="009470DF"/>
    <w:rsid w:val="00950F03"/>
    <w:rsid w:val="009510A6"/>
    <w:rsid w:val="00951BFD"/>
    <w:rsid w:val="00956936"/>
    <w:rsid w:val="009577D9"/>
    <w:rsid w:val="00971EA0"/>
    <w:rsid w:val="009752DB"/>
    <w:rsid w:val="0097779F"/>
    <w:rsid w:val="0098512B"/>
    <w:rsid w:val="00992F17"/>
    <w:rsid w:val="009A2F12"/>
    <w:rsid w:val="009A3785"/>
    <w:rsid w:val="009A3B1D"/>
    <w:rsid w:val="009A3DAE"/>
    <w:rsid w:val="009B0893"/>
    <w:rsid w:val="009B56FC"/>
    <w:rsid w:val="009B6D75"/>
    <w:rsid w:val="009B7346"/>
    <w:rsid w:val="009C59DB"/>
    <w:rsid w:val="009C63D3"/>
    <w:rsid w:val="009D25AE"/>
    <w:rsid w:val="009E626E"/>
    <w:rsid w:val="00A1132F"/>
    <w:rsid w:val="00A1184F"/>
    <w:rsid w:val="00A1641F"/>
    <w:rsid w:val="00A21C1A"/>
    <w:rsid w:val="00A25589"/>
    <w:rsid w:val="00A272C7"/>
    <w:rsid w:val="00A33E1E"/>
    <w:rsid w:val="00A40519"/>
    <w:rsid w:val="00A5237B"/>
    <w:rsid w:val="00A54404"/>
    <w:rsid w:val="00A62B2E"/>
    <w:rsid w:val="00A6456F"/>
    <w:rsid w:val="00A745DA"/>
    <w:rsid w:val="00A76D68"/>
    <w:rsid w:val="00A81D94"/>
    <w:rsid w:val="00A8633F"/>
    <w:rsid w:val="00A90BF5"/>
    <w:rsid w:val="00A9176D"/>
    <w:rsid w:val="00AA2ECD"/>
    <w:rsid w:val="00AB5238"/>
    <w:rsid w:val="00AB74D8"/>
    <w:rsid w:val="00AC16D9"/>
    <w:rsid w:val="00AC1FD4"/>
    <w:rsid w:val="00AC2F59"/>
    <w:rsid w:val="00AC33C7"/>
    <w:rsid w:val="00AC4331"/>
    <w:rsid w:val="00AC57B0"/>
    <w:rsid w:val="00AC5CEA"/>
    <w:rsid w:val="00AC6C67"/>
    <w:rsid w:val="00AD4850"/>
    <w:rsid w:val="00AD6219"/>
    <w:rsid w:val="00AE0AA3"/>
    <w:rsid w:val="00AE6AD4"/>
    <w:rsid w:val="00AF4A7C"/>
    <w:rsid w:val="00B05D58"/>
    <w:rsid w:val="00B06637"/>
    <w:rsid w:val="00B06F8F"/>
    <w:rsid w:val="00B23F64"/>
    <w:rsid w:val="00B2759B"/>
    <w:rsid w:val="00B2777A"/>
    <w:rsid w:val="00B27A00"/>
    <w:rsid w:val="00B41A33"/>
    <w:rsid w:val="00B53044"/>
    <w:rsid w:val="00B65E18"/>
    <w:rsid w:val="00B7073A"/>
    <w:rsid w:val="00B80EC3"/>
    <w:rsid w:val="00B84410"/>
    <w:rsid w:val="00B86AA8"/>
    <w:rsid w:val="00B946E1"/>
    <w:rsid w:val="00BA40B8"/>
    <w:rsid w:val="00BC5F96"/>
    <w:rsid w:val="00BD25E8"/>
    <w:rsid w:val="00BE041E"/>
    <w:rsid w:val="00BF6F47"/>
    <w:rsid w:val="00C03351"/>
    <w:rsid w:val="00C128F3"/>
    <w:rsid w:val="00C16611"/>
    <w:rsid w:val="00C168CD"/>
    <w:rsid w:val="00C234B4"/>
    <w:rsid w:val="00C24312"/>
    <w:rsid w:val="00C549AA"/>
    <w:rsid w:val="00C600F3"/>
    <w:rsid w:val="00C63CBA"/>
    <w:rsid w:val="00C66B24"/>
    <w:rsid w:val="00C80F0E"/>
    <w:rsid w:val="00C86BAC"/>
    <w:rsid w:val="00C8794B"/>
    <w:rsid w:val="00C94A9A"/>
    <w:rsid w:val="00CA6FEE"/>
    <w:rsid w:val="00CA7B06"/>
    <w:rsid w:val="00CB317B"/>
    <w:rsid w:val="00CD3B3E"/>
    <w:rsid w:val="00CE5BC8"/>
    <w:rsid w:val="00CE6599"/>
    <w:rsid w:val="00CE6AB1"/>
    <w:rsid w:val="00CE6E24"/>
    <w:rsid w:val="00CF6FA8"/>
    <w:rsid w:val="00D02758"/>
    <w:rsid w:val="00D064BE"/>
    <w:rsid w:val="00D103F1"/>
    <w:rsid w:val="00D150D0"/>
    <w:rsid w:val="00D37BE6"/>
    <w:rsid w:val="00D47A1E"/>
    <w:rsid w:val="00D54D43"/>
    <w:rsid w:val="00D74FBA"/>
    <w:rsid w:val="00D90017"/>
    <w:rsid w:val="00DA465F"/>
    <w:rsid w:val="00DA63A6"/>
    <w:rsid w:val="00DB0BFC"/>
    <w:rsid w:val="00DB48CE"/>
    <w:rsid w:val="00DC4C51"/>
    <w:rsid w:val="00DC5402"/>
    <w:rsid w:val="00DE4AD7"/>
    <w:rsid w:val="00DE70E6"/>
    <w:rsid w:val="00DF0D30"/>
    <w:rsid w:val="00DF4D64"/>
    <w:rsid w:val="00DF701F"/>
    <w:rsid w:val="00DF7728"/>
    <w:rsid w:val="00E00E97"/>
    <w:rsid w:val="00E040C7"/>
    <w:rsid w:val="00E06E86"/>
    <w:rsid w:val="00E114F9"/>
    <w:rsid w:val="00E13370"/>
    <w:rsid w:val="00E24F10"/>
    <w:rsid w:val="00E3365B"/>
    <w:rsid w:val="00E40F2A"/>
    <w:rsid w:val="00E420B0"/>
    <w:rsid w:val="00E61599"/>
    <w:rsid w:val="00E619ED"/>
    <w:rsid w:val="00E669E3"/>
    <w:rsid w:val="00E7508E"/>
    <w:rsid w:val="00E77364"/>
    <w:rsid w:val="00E83D6E"/>
    <w:rsid w:val="00E87D80"/>
    <w:rsid w:val="00E90A90"/>
    <w:rsid w:val="00EA1444"/>
    <w:rsid w:val="00EA16A0"/>
    <w:rsid w:val="00EA1DCC"/>
    <w:rsid w:val="00EB2A54"/>
    <w:rsid w:val="00EB2BDE"/>
    <w:rsid w:val="00EB414D"/>
    <w:rsid w:val="00EB730B"/>
    <w:rsid w:val="00EC1872"/>
    <w:rsid w:val="00EC1ECE"/>
    <w:rsid w:val="00ED25EB"/>
    <w:rsid w:val="00EE200B"/>
    <w:rsid w:val="00EF235C"/>
    <w:rsid w:val="00F0093D"/>
    <w:rsid w:val="00F03845"/>
    <w:rsid w:val="00F060E4"/>
    <w:rsid w:val="00F10EDC"/>
    <w:rsid w:val="00F12264"/>
    <w:rsid w:val="00F21B31"/>
    <w:rsid w:val="00F30595"/>
    <w:rsid w:val="00F30C6B"/>
    <w:rsid w:val="00F310B6"/>
    <w:rsid w:val="00F314B5"/>
    <w:rsid w:val="00F47279"/>
    <w:rsid w:val="00F5534C"/>
    <w:rsid w:val="00F621D3"/>
    <w:rsid w:val="00F631FD"/>
    <w:rsid w:val="00F740AC"/>
    <w:rsid w:val="00F7434E"/>
    <w:rsid w:val="00F749FC"/>
    <w:rsid w:val="00F80177"/>
    <w:rsid w:val="00F84549"/>
    <w:rsid w:val="00FA705B"/>
    <w:rsid w:val="00FB03F2"/>
    <w:rsid w:val="00FD18B2"/>
    <w:rsid w:val="00FE028B"/>
    <w:rsid w:val="00FE4AFF"/>
    <w:rsid w:val="00FE4CCF"/>
    <w:rsid w:val="00FF1B3C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  <w:style w:type="paragraph" w:styleId="af2">
    <w:name w:val="No Spacing"/>
    <w:uiPriority w:val="1"/>
    <w:qFormat/>
    <w:rsid w:val="0071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7087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5416</Words>
  <Characters>30877</Characters>
  <Application>Microsoft Office Word</Application>
  <DocSecurity>4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2024-06-25T02:23:00Z</cp:lastPrinted>
  <dcterms:created xsi:type="dcterms:W3CDTF">2024-07-02T03:06:00Z</dcterms:created>
  <dcterms:modified xsi:type="dcterms:W3CDTF">2024-07-02T03:06:00Z</dcterms:modified>
</cp:coreProperties>
</file>