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764D" w14:textId="77777777" w:rsidR="00945F99" w:rsidRDefault="00945F99" w:rsidP="00945F99">
      <w:pPr>
        <w:ind w:right="-441"/>
        <w:jc w:val="center"/>
      </w:pPr>
      <w:r>
        <w:t>Российская Федерация</w:t>
      </w:r>
    </w:p>
    <w:p w14:paraId="6C7754FE" w14:textId="77777777" w:rsidR="00945F99" w:rsidRDefault="00945F99" w:rsidP="00945F99">
      <w:pPr>
        <w:ind w:right="-441"/>
        <w:jc w:val="center"/>
      </w:pPr>
      <w:r>
        <w:t>Иркутская область</w:t>
      </w:r>
    </w:p>
    <w:p w14:paraId="39047921" w14:textId="77777777" w:rsidR="00945F99" w:rsidRPr="003538AF" w:rsidRDefault="00945F99" w:rsidP="00945F99">
      <w:pPr>
        <w:pStyle w:val="2"/>
        <w:ind w:right="-441"/>
        <w:rPr>
          <w:b/>
          <w:bCs/>
          <w:sz w:val="24"/>
          <w:szCs w:val="24"/>
        </w:rPr>
      </w:pPr>
      <w:r w:rsidRPr="003538AF">
        <w:rPr>
          <w:b/>
          <w:bCs/>
          <w:sz w:val="24"/>
          <w:szCs w:val="24"/>
        </w:rPr>
        <w:t>АДМИНИСТРАЦИЯ</w:t>
      </w:r>
      <w:r>
        <w:rPr>
          <w:b/>
          <w:bCs/>
        </w:rPr>
        <w:t xml:space="preserve"> </w:t>
      </w:r>
      <w:r w:rsidRPr="003538AF">
        <w:rPr>
          <w:b/>
          <w:bCs/>
          <w:sz w:val="24"/>
          <w:szCs w:val="24"/>
        </w:rPr>
        <w:t>ШЕЛЕХОВСКОГО</w:t>
      </w:r>
      <w:r>
        <w:rPr>
          <w:b/>
          <w:bCs/>
          <w:sz w:val="24"/>
          <w:szCs w:val="24"/>
        </w:rPr>
        <w:t xml:space="preserve"> </w:t>
      </w:r>
      <w:r w:rsidRPr="003538AF">
        <w:rPr>
          <w:b/>
          <w:bCs/>
          <w:sz w:val="24"/>
          <w:szCs w:val="24"/>
        </w:rPr>
        <w:t>МУНИЦИПАЛЬНОГО</w:t>
      </w:r>
      <w:r>
        <w:rPr>
          <w:b/>
          <w:bCs/>
          <w:sz w:val="24"/>
          <w:szCs w:val="24"/>
        </w:rPr>
        <w:t xml:space="preserve"> </w:t>
      </w:r>
      <w:r w:rsidRPr="003538AF">
        <w:rPr>
          <w:b/>
          <w:bCs/>
          <w:sz w:val="24"/>
          <w:szCs w:val="24"/>
        </w:rPr>
        <w:t>РАЙОНА</w:t>
      </w:r>
    </w:p>
    <w:p w14:paraId="7BA7AD58" w14:textId="77777777" w:rsidR="00945F99" w:rsidRPr="003538AF" w:rsidRDefault="00945F99" w:rsidP="00945F99">
      <w:pPr>
        <w:pStyle w:val="2"/>
        <w:ind w:right="-441"/>
        <w:rPr>
          <w:b/>
          <w:bCs/>
          <w:sz w:val="32"/>
          <w:szCs w:val="32"/>
        </w:rPr>
      </w:pPr>
      <w:r w:rsidRPr="003538AF">
        <w:rPr>
          <w:b/>
          <w:bCs/>
          <w:sz w:val="32"/>
          <w:szCs w:val="32"/>
        </w:rPr>
        <w:t>П</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С</w:t>
      </w:r>
      <w:r>
        <w:rPr>
          <w:b/>
          <w:bCs/>
          <w:sz w:val="32"/>
          <w:szCs w:val="32"/>
        </w:rPr>
        <w:t xml:space="preserve"> </w:t>
      </w:r>
      <w:r w:rsidRPr="003538AF">
        <w:rPr>
          <w:b/>
          <w:bCs/>
          <w:sz w:val="32"/>
          <w:szCs w:val="32"/>
        </w:rPr>
        <w:t>Т</w:t>
      </w:r>
      <w:r>
        <w:rPr>
          <w:b/>
          <w:bCs/>
          <w:sz w:val="32"/>
          <w:szCs w:val="32"/>
        </w:rPr>
        <w:t xml:space="preserve"> </w:t>
      </w:r>
      <w:r w:rsidRPr="003538AF">
        <w:rPr>
          <w:b/>
          <w:bCs/>
          <w:sz w:val="32"/>
          <w:szCs w:val="32"/>
        </w:rPr>
        <w:t>А</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В</w:t>
      </w:r>
      <w:r>
        <w:rPr>
          <w:b/>
          <w:bCs/>
          <w:sz w:val="32"/>
          <w:szCs w:val="32"/>
        </w:rPr>
        <w:t xml:space="preserve"> </w:t>
      </w:r>
      <w:r w:rsidRPr="003538AF">
        <w:rPr>
          <w:b/>
          <w:bCs/>
          <w:sz w:val="32"/>
          <w:szCs w:val="32"/>
        </w:rPr>
        <w:t>Л</w:t>
      </w:r>
      <w:r>
        <w:rPr>
          <w:b/>
          <w:bCs/>
          <w:sz w:val="32"/>
          <w:szCs w:val="32"/>
        </w:rPr>
        <w:t xml:space="preserve"> </w:t>
      </w:r>
      <w:r w:rsidRPr="003538AF">
        <w:rPr>
          <w:b/>
          <w:bCs/>
          <w:sz w:val="32"/>
          <w:szCs w:val="32"/>
        </w:rPr>
        <w:t>Е</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И</w:t>
      </w:r>
      <w:r>
        <w:rPr>
          <w:b/>
          <w:bCs/>
          <w:sz w:val="32"/>
          <w:szCs w:val="32"/>
        </w:rPr>
        <w:t xml:space="preserve"> </w:t>
      </w:r>
      <w:r w:rsidRPr="003538AF">
        <w:rPr>
          <w:b/>
          <w:bCs/>
          <w:sz w:val="32"/>
          <w:szCs w:val="32"/>
        </w:rPr>
        <w:t>Е</w:t>
      </w:r>
    </w:p>
    <w:p w14:paraId="6AB1F84F" w14:textId="77777777" w:rsidR="00945F99" w:rsidRDefault="00945F99" w:rsidP="00945F99">
      <w:pPr>
        <w:ind w:right="-441"/>
        <w:rPr>
          <w:sz w:val="8"/>
          <w:szCs w:val="8"/>
        </w:rPr>
      </w:pPr>
    </w:p>
    <w:p w14:paraId="18901F9F" w14:textId="1ED608D3" w:rsidR="00945F99" w:rsidRPr="00AF22D7" w:rsidRDefault="00AF22D7" w:rsidP="00AF22D7">
      <w:pPr>
        <w:ind w:right="-441"/>
        <w:jc w:val="center"/>
        <w:rPr>
          <w:b/>
          <w:bCs/>
          <w:sz w:val="28"/>
          <w:szCs w:val="28"/>
        </w:rPr>
      </w:pPr>
      <w:r w:rsidRPr="00AF22D7">
        <w:rPr>
          <w:b/>
          <w:bCs/>
          <w:sz w:val="28"/>
          <w:szCs w:val="28"/>
        </w:rPr>
        <w:t xml:space="preserve">ОТ </w:t>
      </w:r>
      <w:r>
        <w:rPr>
          <w:b/>
          <w:bCs/>
          <w:sz w:val="28"/>
          <w:szCs w:val="28"/>
        </w:rPr>
        <w:t>01 июля 2024 года</w:t>
      </w:r>
      <w:r w:rsidRPr="00AF22D7">
        <w:rPr>
          <w:b/>
          <w:bCs/>
          <w:sz w:val="28"/>
          <w:szCs w:val="28"/>
        </w:rPr>
        <w:t xml:space="preserve"> № </w:t>
      </w:r>
      <w:r>
        <w:rPr>
          <w:b/>
          <w:bCs/>
          <w:sz w:val="28"/>
          <w:szCs w:val="28"/>
        </w:rPr>
        <w:t>372-па</w:t>
      </w:r>
    </w:p>
    <w:p w14:paraId="6C19D600" w14:textId="56A233B2" w:rsidR="00945F99" w:rsidRPr="00AF22D7" w:rsidRDefault="00945F99" w:rsidP="00AF22D7">
      <w:pPr>
        <w:ind w:firstLine="540"/>
        <w:jc w:val="center"/>
        <w:rPr>
          <w:b/>
          <w:bCs/>
          <w:sz w:val="28"/>
          <w:szCs w:val="28"/>
        </w:rPr>
      </w:pPr>
    </w:p>
    <w:p w14:paraId="27A61D04" w14:textId="77777777" w:rsidR="00AF22D7" w:rsidRPr="00AF22D7" w:rsidRDefault="00AF22D7" w:rsidP="00AF22D7">
      <w:pPr>
        <w:ind w:firstLine="540"/>
        <w:jc w:val="center"/>
        <w:rPr>
          <w:b/>
          <w:bCs/>
          <w:sz w:val="28"/>
          <w:szCs w:val="28"/>
        </w:rPr>
      </w:pPr>
    </w:p>
    <w:p w14:paraId="491D1122" w14:textId="7CD4EAB3" w:rsidR="00BB6381" w:rsidRPr="00AF22D7" w:rsidRDefault="00AF22D7" w:rsidP="00AF22D7">
      <w:pPr>
        <w:pStyle w:val="ConsPlusTitle"/>
        <w:jc w:val="center"/>
        <w:rPr>
          <w:rFonts w:ascii="Times New Roman" w:hAnsi="Times New Roman" w:cs="Times New Roman"/>
          <w:bCs/>
          <w:sz w:val="28"/>
          <w:szCs w:val="28"/>
        </w:rPr>
      </w:pPr>
      <w:r w:rsidRPr="00AF22D7">
        <w:rPr>
          <w:rFonts w:ascii="Times New Roman" w:hAnsi="Times New Roman" w:cs="Times New Roman"/>
          <w:bCs/>
          <w:sz w:val="28"/>
          <w:szCs w:val="28"/>
        </w:rPr>
        <w:t>О ВНЕСЕНИИ ИЗМЕНЕНИЙ В ПОСТАНОВЛЕНИЕ</w:t>
      </w:r>
    </w:p>
    <w:p w14:paraId="39995799" w14:textId="2CB2FFD6" w:rsidR="00BB6381" w:rsidRPr="00AF22D7" w:rsidRDefault="00AF22D7" w:rsidP="00AF22D7">
      <w:pPr>
        <w:pStyle w:val="ConsPlusTitle"/>
        <w:jc w:val="center"/>
        <w:rPr>
          <w:rFonts w:ascii="Times New Roman" w:hAnsi="Times New Roman" w:cs="Times New Roman"/>
          <w:bCs/>
          <w:sz w:val="28"/>
          <w:szCs w:val="28"/>
        </w:rPr>
      </w:pPr>
      <w:r w:rsidRPr="00AF22D7">
        <w:rPr>
          <w:rFonts w:ascii="Times New Roman" w:hAnsi="Times New Roman" w:cs="Times New Roman"/>
          <w:bCs/>
          <w:sz w:val="28"/>
          <w:szCs w:val="28"/>
        </w:rPr>
        <w:t>АДМИНИСТРАЦИИ ШЕЛЕХОВСКОГО МУНИЦИПАЛЬНОГО</w:t>
      </w:r>
    </w:p>
    <w:p w14:paraId="061B4E4F" w14:textId="23A25B2D" w:rsidR="00BB6381" w:rsidRPr="00AF22D7" w:rsidRDefault="00AF22D7" w:rsidP="00AF22D7">
      <w:pPr>
        <w:pStyle w:val="ConsPlusTitle"/>
        <w:jc w:val="center"/>
        <w:rPr>
          <w:rFonts w:ascii="Times New Roman" w:hAnsi="Times New Roman" w:cs="Times New Roman"/>
          <w:bCs/>
          <w:sz w:val="28"/>
          <w:szCs w:val="28"/>
        </w:rPr>
      </w:pPr>
      <w:r w:rsidRPr="00AF22D7">
        <w:rPr>
          <w:rFonts w:ascii="Times New Roman" w:hAnsi="Times New Roman" w:cs="Times New Roman"/>
          <w:bCs/>
          <w:sz w:val="28"/>
          <w:szCs w:val="28"/>
        </w:rPr>
        <w:t>РАЙОНА ОТ 26.06.2019 № 414-ПА</w:t>
      </w:r>
    </w:p>
    <w:p w14:paraId="2AC4E680" w14:textId="2AB3E4C4" w:rsidR="008458A6" w:rsidRDefault="008458A6" w:rsidP="00BB6381">
      <w:pPr>
        <w:tabs>
          <w:tab w:val="left" w:pos="0"/>
          <w:tab w:val="left" w:pos="4678"/>
          <w:tab w:val="left" w:pos="9639"/>
        </w:tabs>
        <w:ind w:right="5182"/>
        <w:jc w:val="both"/>
        <w:rPr>
          <w:sz w:val="28"/>
          <w:szCs w:val="28"/>
        </w:rPr>
      </w:pPr>
    </w:p>
    <w:p w14:paraId="525C0387" w14:textId="77777777" w:rsidR="00AF22D7" w:rsidRPr="00BB6381" w:rsidRDefault="00AF22D7" w:rsidP="00BB6381">
      <w:pPr>
        <w:tabs>
          <w:tab w:val="left" w:pos="0"/>
          <w:tab w:val="left" w:pos="4678"/>
          <w:tab w:val="left" w:pos="9639"/>
        </w:tabs>
        <w:ind w:right="5182"/>
        <w:jc w:val="both"/>
        <w:rPr>
          <w:sz w:val="28"/>
          <w:szCs w:val="28"/>
        </w:rPr>
      </w:pPr>
    </w:p>
    <w:p w14:paraId="5ECB7478" w14:textId="4B96B8E5" w:rsidR="00734253" w:rsidRPr="00836AA4" w:rsidRDefault="00734253" w:rsidP="00734253">
      <w:pPr>
        <w:ind w:firstLine="709"/>
        <w:jc w:val="both"/>
        <w:rPr>
          <w:sz w:val="28"/>
          <w:szCs w:val="28"/>
        </w:rPr>
      </w:pPr>
      <w:r w:rsidRPr="00836AA4">
        <w:rPr>
          <w:sz w:val="28"/>
          <w:szCs w:val="28"/>
        </w:rPr>
        <w:t xml:space="preserve">В целях </w:t>
      </w:r>
      <w:r>
        <w:rPr>
          <w:sz w:val="28"/>
          <w:szCs w:val="28"/>
        </w:rPr>
        <w:t xml:space="preserve">регулирования порядка </w:t>
      </w:r>
      <w:r w:rsidRPr="00836AA4">
        <w:rPr>
          <w:sz w:val="28"/>
          <w:szCs w:val="28"/>
        </w:rPr>
        <w:t xml:space="preserve">оплаты труда </w:t>
      </w:r>
      <w:r w:rsidR="009259AA">
        <w:rPr>
          <w:sz w:val="28"/>
          <w:szCs w:val="28"/>
        </w:rPr>
        <w:t xml:space="preserve">работников </w:t>
      </w:r>
      <w:r w:rsidR="00F673B4">
        <w:rPr>
          <w:sz w:val="28"/>
        </w:rPr>
        <w:t>муниципальн</w:t>
      </w:r>
      <w:r w:rsidR="00BB6381">
        <w:rPr>
          <w:sz w:val="28"/>
        </w:rPr>
        <w:t>ых</w:t>
      </w:r>
      <w:r w:rsidR="00F673B4">
        <w:rPr>
          <w:sz w:val="28"/>
        </w:rPr>
        <w:t xml:space="preserve"> </w:t>
      </w:r>
      <w:r w:rsidR="00BB6381">
        <w:rPr>
          <w:sz w:val="28"/>
        </w:rPr>
        <w:t>учреждений культуры</w:t>
      </w:r>
      <w:r w:rsidR="00F673B4">
        <w:rPr>
          <w:sz w:val="28"/>
        </w:rPr>
        <w:t>, подведомственн</w:t>
      </w:r>
      <w:r w:rsidR="00BB6381">
        <w:rPr>
          <w:sz w:val="28"/>
        </w:rPr>
        <w:t>ых</w:t>
      </w:r>
      <w:r w:rsidR="00F673B4">
        <w:rPr>
          <w:sz w:val="28"/>
        </w:rPr>
        <w:t xml:space="preserve"> </w:t>
      </w:r>
      <w:r w:rsidR="00BB6381">
        <w:rPr>
          <w:sz w:val="28"/>
        </w:rPr>
        <w:t>отделу культуры</w:t>
      </w:r>
      <w:r w:rsidR="00F673B4">
        <w:rPr>
          <w:sz w:val="28"/>
        </w:rPr>
        <w:t xml:space="preserve"> Администрации Шелеховского муниципального района</w:t>
      </w:r>
      <w:r w:rsidR="00AB5238" w:rsidRPr="0008750D">
        <w:rPr>
          <w:sz w:val="28"/>
          <w:szCs w:val="28"/>
        </w:rPr>
        <w:t xml:space="preserve">, </w:t>
      </w:r>
      <w:r w:rsidR="00AB5238" w:rsidRPr="00A80345">
        <w:rPr>
          <w:sz w:val="28"/>
          <w:szCs w:val="28"/>
        </w:rPr>
        <w:t xml:space="preserve">в соответствии </w:t>
      </w:r>
      <w:r w:rsidR="00AB5238">
        <w:rPr>
          <w:sz w:val="28"/>
          <w:szCs w:val="28"/>
        </w:rPr>
        <w:t xml:space="preserve">со </w:t>
      </w:r>
      <w:r w:rsidR="00AB5238" w:rsidRPr="00A80345">
        <w:rPr>
          <w:sz w:val="28"/>
          <w:szCs w:val="28"/>
        </w:rPr>
        <w:t>статьями 135, 144</w:t>
      </w:r>
      <w:r w:rsidR="00AB5238">
        <w:rPr>
          <w:sz w:val="28"/>
          <w:szCs w:val="28"/>
        </w:rPr>
        <w:t xml:space="preserve">, 145 </w:t>
      </w:r>
      <w:r w:rsidR="00AB5238" w:rsidRPr="00A80345">
        <w:rPr>
          <w:sz w:val="28"/>
          <w:szCs w:val="28"/>
        </w:rPr>
        <w:t>Трудового кодекса Российской Федерации,</w:t>
      </w:r>
      <w:r w:rsidR="00AB5238" w:rsidRPr="0008750D">
        <w:rPr>
          <w:sz w:val="28"/>
          <w:szCs w:val="28"/>
        </w:rPr>
        <w:t xml:space="preserve"> </w:t>
      </w:r>
      <w:r w:rsidR="00AB5238">
        <w:rPr>
          <w:sz w:val="28"/>
          <w:szCs w:val="28"/>
        </w:rPr>
        <w:t xml:space="preserve">статьей 9 Федерального закона от 29.12.2012 № 273-ФЗ «Об образовании в Российской Федерации», статьями 7, 53 </w:t>
      </w:r>
      <w:r w:rsidR="00AB5238" w:rsidRPr="00A80345">
        <w:rPr>
          <w:sz w:val="28"/>
          <w:szCs w:val="28"/>
        </w:rPr>
        <w:t>Федеральн</w:t>
      </w:r>
      <w:r w:rsidR="00AB5238">
        <w:rPr>
          <w:sz w:val="28"/>
          <w:szCs w:val="28"/>
        </w:rPr>
        <w:t xml:space="preserve">ого </w:t>
      </w:r>
      <w:r w:rsidR="00AB5238" w:rsidRPr="00A80345">
        <w:rPr>
          <w:sz w:val="28"/>
          <w:szCs w:val="28"/>
        </w:rPr>
        <w:t>закон</w:t>
      </w:r>
      <w:r w:rsidR="00AB5238">
        <w:rPr>
          <w:sz w:val="28"/>
          <w:szCs w:val="28"/>
        </w:rPr>
        <w:t>а</w:t>
      </w:r>
      <w:r w:rsidR="00AB5238" w:rsidRPr="00A80345">
        <w:rPr>
          <w:sz w:val="28"/>
          <w:szCs w:val="28"/>
        </w:rPr>
        <w:t xml:space="preserve"> от </w:t>
      </w:r>
      <w:r w:rsidR="00AB5238">
        <w:rPr>
          <w:sz w:val="28"/>
          <w:szCs w:val="28"/>
        </w:rPr>
        <w:t>0</w:t>
      </w:r>
      <w:r w:rsidR="00AB5238" w:rsidRPr="00A80345">
        <w:rPr>
          <w:sz w:val="28"/>
          <w:szCs w:val="28"/>
        </w:rPr>
        <w:t>6</w:t>
      </w:r>
      <w:r w:rsidR="00AB5238">
        <w:rPr>
          <w:sz w:val="28"/>
          <w:szCs w:val="28"/>
        </w:rPr>
        <w:t>.10.</w:t>
      </w:r>
      <w:r w:rsidR="00AB5238" w:rsidRPr="00A80345">
        <w:rPr>
          <w:sz w:val="28"/>
          <w:szCs w:val="28"/>
        </w:rPr>
        <w:t>2003</w:t>
      </w:r>
      <w:r w:rsidR="00AB5238">
        <w:rPr>
          <w:sz w:val="28"/>
          <w:szCs w:val="28"/>
        </w:rPr>
        <w:t xml:space="preserve"> </w:t>
      </w:r>
      <w:r w:rsidR="00AB5238" w:rsidRPr="00A80345">
        <w:rPr>
          <w:sz w:val="28"/>
          <w:szCs w:val="28"/>
        </w:rPr>
        <w:t xml:space="preserve">№ 131-ФЗ «Об общих принципах организации местного самоуправления в Российской Федерации», </w:t>
      </w:r>
      <w:r w:rsidR="00AB5238" w:rsidRPr="0008750D">
        <w:rPr>
          <w:sz w:val="28"/>
          <w:szCs w:val="28"/>
        </w:rPr>
        <w:t>руководствуясь статьями 30, 31, 34, 35</w:t>
      </w:r>
      <w:r w:rsidR="00AB5238">
        <w:rPr>
          <w:sz w:val="28"/>
          <w:szCs w:val="28"/>
        </w:rPr>
        <w:t>, 49</w:t>
      </w:r>
      <w:r w:rsidR="00AB5238" w:rsidRPr="0008750D">
        <w:rPr>
          <w:sz w:val="28"/>
          <w:szCs w:val="28"/>
        </w:rPr>
        <w:t xml:space="preserve"> Устава Шелеховского района,</w:t>
      </w:r>
      <w:r w:rsidRPr="00836AA4">
        <w:rPr>
          <w:sz w:val="28"/>
          <w:szCs w:val="28"/>
        </w:rPr>
        <w:t xml:space="preserve"> Администрация Шелеховского муниципального района</w:t>
      </w:r>
    </w:p>
    <w:p w14:paraId="3E4013BC" w14:textId="77777777" w:rsidR="00114CCF" w:rsidRDefault="00114CCF" w:rsidP="00734253">
      <w:pPr>
        <w:ind w:firstLine="540"/>
        <w:jc w:val="both"/>
        <w:rPr>
          <w:sz w:val="28"/>
          <w:szCs w:val="28"/>
        </w:rPr>
      </w:pPr>
    </w:p>
    <w:p w14:paraId="3B41DB9A" w14:textId="77777777" w:rsidR="00945F99" w:rsidRPr="00D30BE7" w:rsidRDefault="00945F99" w:rsidP="00945F99">
      <w:pPr>
        <w:ind w:right="-441"/>
        <w:jc w:val="center"/>
        <w:rPr>
          <w:spacing w:val="20"/>
          <w:sz w:val="28"/>
          <w:szCs w:val="28"/>
        </w:rPr>
      </w:pPr>
      <w:r w:rsidRPr="00D30BE7">
        <w:rPr>
          <w:spacing w:val="20"/>
          <w:sz w:val="28"/>
          <w:szCs w:val="28"/>
        </w:rPr>
        <w:t>П</w:t>
      </w:r>
      <w:r>
        <w:rPr>
          <w:spacing w:val="20"/>
          <w:sz w:val="28"/>
          <w:szCs w:val="28"/>
        </w:rPr>
        <w:t xml:space="preserve"> </w:t>
      </w:r>
      <w:r w:rsidRPr="00D30BE7">
        <w:rPr>
          <w:spacing w:val="20"/>
          <w:sz w:val="28"/>
          <w:szCs w:val="28"/>
        </w:rPr>
        <w:t>О</w:t>
      </w:r>
      <w:r>
        <w:rPr>
          <w:spacing w:val="20"/>
          <w:sz w:val="28"/>
          <w:szCs w:val="28"/>
        </w:rPr>
        <w:t xml:space="preserve"> </w:t>
      </w:r>
      <w:r w:rsidRPr="00D30BE7">
        <w:rPr>
          <w:spacing w:val="20"/>
          <w:sz w:val="28"/>
          <w:szCs w:val="28"/>
        </w:rPr>
        <w:t>С</w:t>
      </w:r>
      <w:r>
        <w:rPr>
          <w:spacing w:val="20"/>
          <w:sz w:val="28"/>
          <w:szCs w:val="28"/>
        </w:rPr>
        <w:t xml:space="preserve"> </w:t>
      </w:r>
      <w:r w:rsidRPr="00D30BE7">
        <w:rPr>
          <w:spacing w:val="20"/>
          <w:sz w:val="28"/>
          <w:szCs w:val="28"/>
        </w:rPr>
        <w:t>Т</w:t>
      </w:r>
      <w:r>
        <w:rPr>
          <w:spacing w:val="20"/>
          <w:sz w:val="28"/>
          <w:szCs w:val="28"/>
        </w:rPr>
        <w:t xml:space="preserve"> </w:t>
      </w:r>
      <w:r w:rsidRPr="00D30BE7">
        <w:rPr>
          <w:spacing w:val="20"/>
          <w:sz w:val="28"/>
          <w:szCs w:val="28"/>
        </w:rPr>
        <w:t>А</w:t>
      </w:r>
      <w:r>
        <w:rPr>
          <w:spacing w:val="20"/>
          <w:sz w:val="28"/>
          <w:szCs w:val="28"/>
        </w:rPr>
        <w:t xml:space="preserve"> </w:t>
      </w:r>
      <w:r w:rsidRPr="00D30BE7">
        <w:rPr>
          <w:spacing w:val="20"/>
          <w:sz w:val="28"/>
          <w:szCs w:val="28"/>
        </w:rPr>
        <w:t>Н</w:t>
      </w:r>
      <w:r>
        <w:rPr>
          <w:spacing w:val="20"/>
          <w:sz w:val="28"/>
          <w:szCs w:val="28"/>
        </w:rPr>
        <w:t xml:space="preserve"> </w:t>
      </w:r>
      <w:r w:rsidRPr="00D30BE7">
        <w:rPr>
          <w:spacing w:val="20"/>
          <w:sz w:val="28"/>
          <w:szCs w:val="28"/>
        </w:rPr>
        <w:t>О</w:t>
      </w:r>
      <w:r>
        <w:rPr>
          <w:spacing w:val="20"/>
          <w:sz w:val="28"/>
          <w:szCs w:val="28"/>
        </w:rPr>
        <w:t xml:space="preserve"> </w:t>
      </w:r>
      <w:r w:rsidRPr="00D30BE7">
        <w:rPr>
          <w:spacing w:val="20"/>
          <w:sz w:val="28"/>
          <w:szCs w:val="28"/>
        </w:rPr>
        <w:t>В</w:t>
      </w:r>
      <w:r>
        <w:rPr>
          <w:spacing w:val="20"/>
          <w:sz w:val="28"/>
          <w:szCs w:val="28"/>
        </w:rPr>
        <w:t xml:space="preserve"> </w:t>
      </w:r>
      <w:r w:rsidRPr="00D30BE7">
        <w:rPr>
          <w:spacing w:val="20"/>
          <w:sz w:val="28"/>
          <w:szCs w:val="28"/>
        </w:rPr>
        <w:t>Л</w:t>
      </w:r>
      <w:r>
        <w:rPr>
          <w:spacing w:val="20"/>
          <w:sz w:val="28"/>
          <w:szCs w:val="28"/>
        </w:rPr>
        <w:t xml:space="preserve"> </w:t>
      </w:r>
      <w:r w:rsidRPr="00D30BE7">
        <w:rPr>
          <w:spacing w:val="20"/>
          <w:sz w:val="28"/>
          <w:szCs w:val="28"/>
        </w:rPr>
        <w:t>Я</w:t>
      </w:r>
      <w:r>
        <w:rPr>
          <w:spacing w:val="20"/>
          <w:sz w:val="28"/>
          <w:szCs w:val="28"/>
        </w:rPr>
        <w:t xml:space="preserve"> </w:t>
      </w:r>
      <w:r w:rsidRPr="00D30BE7">
        <w:rPr>
          <w:spacing w:val="20"/>
          <w:sz w:val="28"/>
          <w:szCs w:val="28"/>
        </w:rPr>
        <w:t>Е</w:t>
      </w:r>
      <w:r>
        <w:rPr>
          <w:spacing w:val="20"/>
          <w:sz w:val="28"/>
          <w:szCs w:val="28"/>
        </w:rPr>
        <w:t xml:space="preserve"> </w:t>
      </w:r>
      <w:r w:rsidRPr="00D30BE7">
        <w:rPr>
          <w:spacing w:val="20"/>
          <w:sz w:val="28"/>
          <w:szCs w:val="28"/>
        </w:rPr>
        <w:t>Т:</w:t>
      </w:r>
    </w:p>
    <w:p w14:paraId="689287A6" w14:textId="77777777" w:rsidR="001418D3" w:rsidRDefault="001418D3" w:rsidP="001418D3">
      <w:pPr>
        <w:ind w:firstLine="540"/>
        <w:jc w:val="center"/>
        <w:rPr>
          <w:sz w:val="28"/>
          <w:szCs w:val="28"/>
        </w:rPr>
      </w:pPr>
    </w:p>
    <w:p w14:paraId="4383FED4" w14:textId="563D591A" w:rsidR="00092FE1" w:rsidRDefault="00734253" w:rsidP="00092FE1">
      <w:pPr>
        <w:pStyle w:val="a8"/>
        <w:numPr>
          <w:ilvl w:val="0"/>
          <w:numId w:val="19"/>
        </w:numPr>
        <w:ind w:left="0" w:firstLine="709"/>
        <w:jc w:val="both"/>
        <w:rPr>
          <w:sz w:val="28"/>
          <w:szCs w:val="28"/>
        </w:rPr>
      </w:pPr>
      <w:r w:rsidRPr="00A17F42">
        <w:rPr>
          <w:sz w:val="28"/>
          <w:szCs w:val="28"/>
        </w:rPr>
        <w:t xml:space="preserve">Внести в </w:t>
      </w:r>
      <w:r w:rsidR="00EE179A" w:rsidRPr="00A17F42">
        <w:rPr>
          <w:sz w:val="28"/>
          <w:szCs w:val="28"/>
        </w:rPr>
        <w:t xml:space="preserve">Положение об оплате труда работников </w:t>
      </w:r>
      <w:r w:rsidR="00F673B4" w:rsidRPr="00A17F42">
        <w:rPr>
          <w:sz w:val="28"/>
          <w:szCs w:val="28"/>
        </w:rPr>
        <w:t xml:space="preserve">муниципальных </w:t>
      </w:r>
      <w:r w:rsidR="00BB6381">
        <w:rPr>
          <w:sz w:val="28"/>
        </w:rPr>
        <w:t>учреждений культуры</w:t>
      </w:r>
      <w:r w:rsidR="00F673B4" w:rsidRPr="00A17F42">
        <w:rPr>
          <w:sz w:val="28"/>
        </w:rPr>
        <w:t xml:space="preserve">, подведомственных </w:t>
      </w:r>
      <w:r w:rsidR="00BB6381">
        <w:rPr>
          <w:sz w:val="28"/>
        </w:rPr>
        <w:t>отделу культуры</w:t>
      </w:r>
      <w:r w:rsidR="00F673B4" w:rsidRPr="00A17F42">
        <w:rPr>
          <w:sz w:val="28"/>
        </w:rPr>
        <w:t>, утвержденное</w:t>
      </w:r>
      <w:r w:rsidR="00F673B4" w:rsidRPr="00A17F42">
        <w:rPr>
          <w:sz w:val="28"/>
          <w:szCs w:val="28"/>
        </w:rPr>
        <w:t xml:space="preserve"> постановлением Администрации Шелеховского муниципального района от </w:t>
      </w:r>
      <w:r w:rsidR="00F3075A">
        <w:rPr>
          <w:sz w:val="28"/>
          <w:szCs w:val="28"/>
        </w:rPr>
        <w:t xml:space="preserve">26.06.2019 </w:t>
      </w:r>
      <w:r w:rsidR="00BB6381" w:rsidRPr="00BB6381">
        <w:rPr>
          <w:sz w:val="28"/>
          <w:szCs w:val="28"/>
        </w:rPr>
        <w:t>№ 414-па</w:t>
      </w:r>
      <w:r w:rsidR="00BB6381" w:rsidRPr="00A17F42">
        <w:rPr>
          <w:sz w:val="28"/>
          <w:szCs w:val="28"/>
        </w:rPr>
        <w:t xml:space="preserve"> </w:t>
      </w:r>
      <w:r w:rsidR="00F673B4" w:rsidRPr="00A17F42">
        <w:rPr>
          <w:sz w:val="28"/>
          <w:szCs w:val="28"/>
        </w:rPr>
        <w:t>«</w:t>
      </w:r>
      <w:hyperlink r:id="rId8" w:history="1"/>
      <w:r w:rsidR="00F673B4" w:rsidRPr="00A17F42">
        <w:rPr>
          <w:sz w:val="28"/>
          <w:szCs w:val="28"/>
        </w:rPr>
        <w:t xml:space="preserve">Об утверждении Положения об оплате труда работников муниципальных </w:t>
      </w:r>
      <w:r w:rsidR="00BB6381">
        <w:rPr>
          <w:sz w:val="28"/>
        </w:rPr>
        <w:t>учреждений культуры</w:t>
      </w:r>
      <w:r w:rsidR="00F673B4" w:rsidRPr="00A17F42">
        <w:rPr>
          <w:sz w:val="28"/>
        </w:rPr>
        <w:t xml:space="preserve">, подведомственных </w:t>
      </w:r>
      <w:r w:rsidR="00BB6381">
        <w:rPr>
          <w:sz w:val="28"/>
        </w:rPr>
        <w:t>отделу культуры</w:t>
      </w:r>
      <w:r w:rsidR="00F673B4" w:rsidRPr="00A17F42">
        <w:rPr>
          <w:sz w:val="28"/>
          <w:szCs w:val="28"/>
        </w:rPr>
        <w:t>»</w:t>
      </w:r>
      <w:r w:rsidR="007B72E0">
        <w:rPr>
          <w:sz w:val="28"/>
          <w:szCs w:val="28"/>
        </w:rPr>
        <w:t>,</w:t>
      </w:r>
      <w:r w:rsidR="00F673B4" w:rsidRPr="00A17F42">
        <w:rPr>
          <w:sz w:val="28"/>
          <w:szCs w:val="28"/>
        </w:rPr>
        <w:t xml:space="preserve"> </w:t>
      </w:r>
      <w:r w:rsidR="00AA79B1">
        <w:rPr>
          <w:sz w:val="28"/>
          <w:szCs w:val="28"/>
        </w:rPr>
        <w:t xml:space="preserve">следующие </w:t>
      </w:r>
      <w:r w:rsidR="000A705C">
        <w:rPr>
          <w:sz w:val="28"/>
          <w:szCs w:val="28"/>
        </w:rPr>
        <w:t>изменения</w:t>
      </w:r>
      <w:r w:rsidR="009B565F" w:rsidRPr="00A17F42">
        <w:rPr>
          <w:sz w:val="28"/>
          <w:szCs w:val="28"/>
        </w:rPr>
        <w:t>:</w:t>
      </w:r>
    </w:p>
    <w:p w14:paraId="4D80C492" w14:textId="0A596C38" w:rsidR="00092FE1" w:rsidRPr="00402130" w:rsidRDefault="00092FE1" w:rsidP="00092FE1">
      <w:pPr>
        <w:pStyle w:val="a8"/>
        <w:ind w:left="709"/>
        <w:jc w:val="both"/>
        <w:rPr>
          <w:sz w:val="28"/>
          <w:szCs w:val="28"/>
        </w:rPr>
      </w:pPr>
      <w:r w:rsidRPr="00402130">
        <w:rPr>
          <w:sz w:val="28"/>
          <w:szCs w:val="28"/>
        </w:rPr>
        <w:t xml:space="preserve">1) </w:t>
      </w:r>
      <w:r w:rsidR="00975686" w:rsidRPr="00402130">
        <w:rPr>
          <w:sz w:val="28"/>
          <w:szCs w:val="28"/>
        </w:rPr>
        <w:t xml:space="preserve">пункт </w:t>
      </w:r>
      <w:r w:rsidR="00FE36C5" w:rsidRPr="00402130">
        <w:rPr>
          <w:sz w:val="28"/>
          <w:szCs w:val="28"/>
        </w:rPr>
        <w:t>1</w:t>
      </w:r>
      <w:r w:rsidR="008955BB" w:rsidRPr="00402130">
        <w:rPr>
          <w:sz w:val="28"/>
          <w:szCs w:val="28"/>
        </w:rPr>
        <w:t>5</w:t>
      </w:r>
      <w:r w:rsidR="00BF2752">
        <w:rPr>
          <w:sz w:val="28"/>
          <w:szCs w:val="28"/>
        </w:rPr>
        <w:t xml:space="preserve"> признать утратившим силу</w:t>
      </w:r>
      <w:r w:rsidR="00975686" w:rsidRPr="00402130">
        <w:rPr>
          <w:sz w:val="28"/>
          <w:szCs w:val="28"/>
        </w:rPr>
        <w:t>;</w:t>
      </w:r>
    </w:p>
    <w:p w14:paraId="6C4FEB0D" w14:textId="63B75920" w:rsidR="00975686" w:rsidRPr="00402130" w:rsidRDefault="00092FE1" w:rsidP="00092FE1">
      <w:pPr>
        <w:pStyle w:val="a8"/>
        <w:ind w:left="709"/>
        <w:jc w:val="both"/>
        <w:rPr>
          <w:sz w:val="28"/>
          <w:szCs w:val="28"/>
        </w:rPr>
      </w:pPr>
      <w:r w:rsidRPr="00402130">
        <w:rPr>
          <w:sz w:val="28"/>
          <w:szCs w:val="28"/>
        </w:rPr>
        <w:t xml:space="preserve">2) </w:t>
      </w:r>
      <w:r w:rsidR="00975686" w:rsidRPr="00402130">
        <w:rPr>
          <w:sz w:val="28"/>
          <w:szCs w:val="28"/>
        </w:rPr>
        <w:t>абзац первый пункта 1</w:t>
      </w:r>
      <w:r w:rsidR="008955BB" w:rsidRPr="00402130">
        <w:rPr>
          <w:sz w:val="28"/>
          <w:szCs w:val="28"/>
        </w:rPr>
        <w:t>5</w:t>
      </w:r>
      <w:r w:rsidR="0002764A" w:rsidRPr="00402130">
        <w:rPr>
          <w:sz w:val="28"/>
          <w:szCs w:val="28"/>
        </w:rPr>
        <w:t>.2</w:t>
      </w:r>
      <w:r w:rsidR="00975686" w:rsidRPr="00402130">
        <w:rPr>
          <w:sz w:val="28"/>
          <w:szCs w:val="28"/>
        </w:rPr>
        <w:t xml:space="preserve"> изложить в следующей редакции:</w:t>
      </w:r>
    </w:p>
    <w:p w14:paraId="3D45FBFC" w14:textId="77777777" w:rsidR="00092FE1" w:rsidRPr="00402130" w:rsidRDefault="00975686" w:rsidP="00092FE1">
      <w:pPr>
        <w:pStyle w:val="a8"/>
        <w:spacing w:after="1" w:line="280" w:lineRule="atLeast"/>
        <w:ind w:left="0" w:firstLine="851"/>
        <w:jc w:val="both"/>
        <w:rPr>
          <w:sz w:val="28"/>
        </w:rPr>
      </w:pPr>
      <w:r w:rsidRPr="00402130">
        <w:rPr>
          <w:sz w:val="28"/>
          <w:szCs w:val="28"/>
        </w:rPr>
        <w:t>«1</w:t>
      </w:r>
      <w:r w:rsidR="008955BB" w:rsidRPr="00402130">
        <w:rPr>
          <w:sz w:val="28"/>
          <w:szCs w:val="28"/>
        </w:rPr>
        <w:t>5</w:t>
      </w:r>
      <w:r w:rsidRPr="00402130">
        <w:rPr>
          <w:sz w:val="28"/>
          <w:szCs w:val="28"/>
        </w:rPr>
        <w:t>.</w:t>
      </w:r>
      <w:r w:rsidR="0002764A" w:rsidRPr="00402130">
        <w:rPr>
          <w:sz w:val="28"/>
          <w:szCs w:val="28"/>
        </w:rPr>
        <w:t>2.</w:t>
      </w:r>
      <w:r w:rsidRPr="00402130">
        <w:rPr>
          <w:sz w:val="28"/>
          <w:szCs w:val="28"/>
        </w:rPr>
        <w:t xml:space="preserve"> </w:t>
      </w:r>
      <w:r w:rsidRPr="00402130">
        <w:rPr>
          <w:sz w:val="28"/>
        </w:rPr>
        <w:t>Персональный повышающий коэффициент к окладу (должностному окладу), ставке заработной платы, указанный в пункте 1</w:t>
      </w:r>
      <w:r w:rsidR="008955BB" w:rsidRPr="00402130">
        <w:rPr>
          <w:sz w:val="28"/>
        </w:rPr>
        <w:t>5</w:t>
      </w:r>
      <w:r w:rsidR="0002764A" w:rsidRPr="00402130">
        <w:rPr>
          <w:sz w:val="28"/>
        </w:rPr>
        <w:t>.1</w:t>
      </w:r>
      <w:r w:rsidRPr="00402130">
        <w:rPr>
          <w:sz w:val="28"/>
        </w:rPr>
        <w:t xml:space="preserve"> настоящего Положения, устанавливается на определенный период времени (месяц, квартал, год) в течение соответствующего календарного года.»;</w:t>
      </w:r>
    </w:p>
    <w:p w14:paraId="2C71EEAA" w14:textId="4CB7ABC8" w:rsidR="00975686" w:rsidRPr="00402130" w:rsidRDefault="00975686" w:rsidP="00092FE1">
      <w:pPr>
        <w:pStyle w:val="a8"/>
        <w:spacing w:after="1" w:line="280" w:lineRule="atLeast"/>
        <w:ind w:left="0" w:firstLine="709"/>
        <w:jc w:val="both"/>
        <w:rPr>
          <w:sz w:val="28"/>
        </w:rPr>
      </w:pPr>
      <w:r w:rsidRPr="00402130">
        <w:rPr>
          <w:sz w:val="28"/>
        </w:rPr>
        <w:t xml:space="preserve">3) пункт </w:t>
      </w:r>
      <w:r w:rsidR="00964ACB" w:rsidRPr="00402130">
        <w:rPr>
          <w:sz w:val="28"/>
        </w:rPr>
        <w:t>16</w:t>
      </w:r>
      <w:r w:rsidRPr="00402130">
        <w:rPr>
          <w:sz w:val="28"/>
        </w:rPr>
        <w:t xml:space="preserve"> изложить в следующей редакции:</w:t>
      </w:r>
    </w:p>
    <w:p w14:paraId="29DDC64D" w14:textId="236ADCCD" w:rsidR="00975686" w:rsidRPr="00402130" w:rsidRDefault="00975686" w:rsidP="00975686">
      <w:pPr>
        <w:pStyle w:val="a8"/>
        <w:autoSpaceDE w:val="0"/>
        <w:autoSpaceDN w:val="0"/>
        <w:adjustRightInd w:val="0"/>
        <w:ind w:left="0" w:firstLine="709"/>
        <w:jc w:val="both"/>
        <w:rPr>
          <w:sz w:val="28"/>
          <w:szCs w:val="28"/>
        </w:rPr>
      </w:pPr>
      <w:bookmarkStart w:id="0" w:name="sub_911"/>
      <w:r w:rsidRPr="00402130">
        <w:rPr>
          <w:sz w:val="28"/>
          <w:szCs w:val="28"/>
        </w:rPr>
        <w:t>«</w:t>
      </w:r>
      <w:r w:rsidR="00D76BBC" w:rsidRPr="00402130">
        <w:rPr>
          <w:sz w:val="28"/>
          <w:szCs w:val="28"/>
        </w:rPr>
        <w:t>16</w:t>
      </w:r>
      <w:r w:rsidR="00092FE1" w:rsidRPr="00402130">
        <w:rPr>
          <w:sz w:val="28"/>
          <w:szCs w:val="28"/>
        </w:rPr>
        <w:t xml:space="preserve">. </w:t>
      </w:r>
      <w:r w:rsidR="0002764A" w:rsidRPr="00402130">
        <w:rPr>
          <w:sz w:val="28"/>
          <w:szCs w:val="28"/>
        </w:rPr>
        <w:t>Руководителям и р</w:t>
      </w:r>
      <w:r w:rsidRPr="00402130">
        <w:rPr>
          <w:sz w:val="28"/>
          <w:szCs w:val="28"/>
        </w:rPr>
        <w:t xml:space="preserve">аботникам </w:t>
      </w:r>
      <w:r w:rsidR="00964ACB" w:rsidRPr="00402130">
        <w:rPr>
          <w:sz w:val="28"/>
          <w:szCs w:val="28"/>
        </w:rPr>
        <w:t>учреждений культуры</w:t>
      </w:r>
      <w:r w:rsidRPr="00402130">
        <w:rPr>
          <w:sz w:val="28"/>
          <w:szCs w:val="28"/>
        </w:rPr>
        <w:t xml:space="preserve"> устанавливаются следующие виды выплат компенсационного характера:</w:t>
      </w:r>
    </w:p>
    <w:bookmarkEnd w:id="0"/>
    <w:p w14:paraId="3C0D49F2" w14:textId="2445FE77" w:rsidR="00975686" w:rsidRPr="00402130" w:rsidRDefault="00975686" w:rsidP="00975686">
      <w:pPr>
        <w:numPr>
          <w:ilvl w:val="0"/>
          <w:numId w:val="23"/>
        </w:numPr>
        <w:autoSpaceDE w:val="0"/>
        <w:autoSpaceDN w:val="0"/>
        <w:adjustRightInd w:val="0"/>
        <w:ind w:left="0" w:firstLine="709"/>
        <w:jc w:val="both"/>
        <w:rPr>
          <w:sz w:val="28"/>
          <w:szCs w:val="28"/>
        </w:rPr>
      </w:pPr>
      <w:r w:rsidRPr="00F2074B">
        <w:rPr>
          <w:sz w:val="28"/>
          <w:szCs w:val="28"/>
        </w:rPr>
        <w:t>выплаты (надбавки) работникам, занятым на работах с вредными и (или) опасными</w:t>
      </w:r>
      <w:r w:rsidRPr="00402130">
        <w:rPr>
          <w:sz w:val="28"/>
          <w:szCs w:val="28"/>
        </w:rPr>
        <w:t xml:space="preserve"> условиями труда;</w:t>
      </w:r>
    </w:p>
    <w:p w14:paraId="64DA97D0" w14:textId="77777777" w:rsidR="00975686" w:rsidRPr="00402130" w:rsidRDefault="00975686" w:rsidP="00975686">
      <w:pPr>
        <w:numPr>
          <w:ilvl w:val="0"/>
          <w:numId w:val="23"/>
        </w:numPr>
        <w:autoSpaceDE w:val="0"/>
        <w:autoSpaceDN w:val="0"/>
        <w:adjustRightInd w:val="0"/>
        <w:ind w:left="0" w:firstLine="709"/>
        <w:jc w:val="both"/>
        <w:rPr>
          <w:sz w:val="28"/>
          <w:szCs w:val="28"/>
        </w:rPr>
      </w:pPr>
      <w:r w:rsidRPr="00402130">
        <w:rPr>
          <w:sz w:val="28"/>
          <w:szCs w:val="28"/>
        </w:rPr>
        <w:t>выплаты (надбавки) за работу в местностях с особыми климатическими условиями;</w:t>
      </w:r>
    </w:p>
    <w:p w14:paraId="30FEEAAB" w14:textId="77777777" w:rsidR="00975686" w:rsidRPr="00402130" w:rsidRDefault="00975686" w:rsidP="00975686">
      <w:pPr>
        <w:numPr>
          <w:ilvl w:val="0"/>
          <w:numId w:val="23"/>
        </w:numPr>
        <w:autoSpaceDE w:val="0"/>
        <w:autoSpaceDN w:val="0"/>
        <w:adjustRightInd w:val="0"/>
        <w:ind w:left="0" w:firstLine="709"/>
        <w:jc w:val="both"/>
        <w:rPr>
          <w:sz w:val="28"/>
          <w:szCs w:val="28"/>
        </w:rPr>
      </w:pPr>
      <w:r w:rsidRPr="00402130">
        <w:rPr>
          <w:sz w:val="28"/>
          <w:szCs w:val="28"/>
        </w:rPr>
        <w:t xml:space="preserve">выплаты (надбавки) при выполнении работ в условиях, отклоняющихся от нормальных (при выполнении работ различной </w:t>
      </w:r>
      <w:r w:rsidRPr="00402130">
        <w:rPr>
          <w:sz w:val="28"/>
          <w:szCs w:val="28"/>
        </w:rPr>
        <w:lastRenderedPageBreak/>
        <w:t>квалификации,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сверхурочной работе, работе в ночное время, в выходные или нерабочие праздничные дни);</w:t>
      </w:r>
    </w:p>
    <w:p w14:paraId="3E7D6F5F" w14:textId="7A71403C" w:rsidR="00975686" w:rsidRPr="00402130" w:rsidRDefault="00975686" w:rsidP="00975686">
      <w:pPr>
        <w:numPr>
          <w:ilvl w:val="0"/>
          <w:numId w:val="23"/>
        </w:numPr>
        <w:autoSpaceDE w:val="0"/>
        <w:autoSpaceDN w:val="0"/>
        <w:adjustRightInd w:val="0"/>
        <w:ind w:left="0" w:firstLine="709"/>
        <w:jc w:val="both"/>
        <w:rPr>
          <w:sz w:val="28"/>
          <w:szCs w:val="28"/>
        </w:rPr>
      </w:pPr>
      <w:r w:rsidRPr="00402130">
        <w:rPr>
          <w:sz w:val="28"/>
          <w:szCs w:val="28"/>
        </w:rPr>
        <w:t xml:space="preserve">выплаты (надбавки) за дополнительные виды работ, непосредственно связанные с </w:t>
      </w:r>
      <w:r w:rsidR="00D76BBC" w:rsidRPr="00402130">
        <w:rPr>
          <w:sz w:val="28"/>
          <w:szCs w:val="28"/>
        </w:rPr>
        <w:t>основной</w:t>
      </w:r>
      <w:r w:rsidRPr="00402130">
        <w:rPr>
          <w:sz w:val="28"/>
          <w:szCs w:val="28"/>
        </w:rPr>
        <w:t xml:space="preserve"> деятельностью</w:t>
      </w:r>
      <w:r w:rsidR="00C561DD" w:rsidRPr="00402130">
        <w:rPr>
          <w:sz w:val="28"/>
          <w:szCs w:val="28"/>
        </w:rPr>
        <w:t xml:space="preserve"> учреждения культуры</w:t>
      </w:r>
      <w:r w:rsidRPr="00402130">
        <w:rPr>
          <w:sz w:val="28"/>
          <w:szCs w:val="28"/>
        </w:rPr>
        <w:t>;</w:t>
      </w:r>
    </w:p>
    <w:p w14:paraId="6D2673C3" w14:textId="68E2064C" w:rsidR="00975686" w:rsidRPr="00402130" w:rsidRDefault="008F4977" w:rsidP="008F4977">
      <w:pPr>
        <w:widowControl w:val="0"/>
        <w:autoSpaceDE w:val="0"/>
        <w:autoSpaceDN w:val="0"/>
        <w:adjustRightInd w:val="0"/>
        <w:ind w:firstLine="709"/>
        <w:jc w:val="both"/>
        <w:rPr>
          <w:sz w:val="28"/>
          <w:szCs w:val="28"/>
        </w:rPr>
      </w:pPr>
      <w:r w:rsidRPr="00402130">
        <w:rPr>
          <w:sz w:val="28"/>
          <w:szCs w:val="28"/>
        </w:rPr>
        <w:t xml:space="preserve">5) </w:t>
      </w:r>
      <w:r w:rsidR="00975686" w:rsidRPr="00402130">
        <w:rPr>
          <w:sz w:val="28"/>
          <w:szCs w:val="28"/>
        </w:rPr>
        <w:t xml:space="preserve">выплаты (надбавки) за выполнение особо важных заданий, связанных с деятельностью </w:t>
      </w:r>
      <w:r w:rsidR="00D76BBC" w:rsidRPr="00402130">
        <w:rPr>
          <w:sz w:val="28"/>
          <w:szCs w:val="28"/>
        </w:rPr>
        <w:t>учреждений культуры</w:t>
      </w:r>
      <w:r w:rsidR="00975686" w:rsidRPr="00402130">
        <w:rPr>
          <w:sz w:val="28"/>
          <w:szCs w:val="28"/>
        </w:rPr>
        <w:t xml:space="preserve"> по исполнению требований законодательства.»;</w:t>
      </w:r>
    </w:p>
    <w:p w14:paraId="3C37289F" w14:textId="169F3494" w:rsidR="008F4977" w:rsidRPr="00402130" w:rsidRDefault="00092FE1" w:rsidP="008F4977">
      <w:pPr>
        <w:ind w:firstLine="709"/>
        <w:jc w:val="both"/>
        <w:rPr>
          <w:sz w:val="28"/>
          <w:szCs w:val="28"/>
        </w:rPr>
      </w:pPr>
      <w:r w:rsidRPr="00402130">
        <w:rPr>
          <w:sz w:val="28"/>
          <w:szCs w:val="28"/>
        </w:rPr>
        <w:t>4</w:t>
      </w:r>
      <w:r w:rsidR="008F4977" w:rsidRPr="00402130">
        <w:rPr>
          <w:sz w:val="28"/>
          <w:szCs w:val="28"/>
        </w:rPr>
        <w:t>) пункт 17 изложить в следующей редакции:</w:t>
      </w:r>
    </w:p>
    <w:p w14:paraId="0DC730DF" w14:textId="4689F544" w:rsidR="008F4977" w:rsidRPr="00402130" w:rsidRDefault="008F4977" w:rsidP="008F4977">
      <w:pPr>
        <w:ind w:firstLine="709"/>
        <w:jc w:val="both"/>
        <w:rPr>
          <w:sz w:val="28"/>
          <w:szCs w:val="28"/>
        </w:rPr>
      </w:pPr>
      <w:r w:rsidRPr="00402130">
        <w:rPr>
          <w:sz w:val="28"/>
          <w:szCs w:val="28"/>
        </w:rPr>
        <w:t>«17. Выплата компенсационного характера работникам, занятым на рабочих местах с вредными и (или) опасными условиями труда, устанавливается в порядке, определенном законодательством Российской Федерации на основании специальной оценки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Руководители учреждений культуры принимают меры по проведению специальной оценки условий труда с целью уточнения наличия вредных условий труда, и оснований применения компенсационных выплат за работу в указанных условиях.</w:t>
      </w:r>
    </w:p>
    <w:p w14:paraId="2DAA844C" w14:textId="12CE5C67" w:rsidR="008F4977" w:rsidRPr="00402130" w:rsidRDefault="008F4977" w:rsidP="008F4977">
      <w:pPr>
        <w:autoSpaceDE w:val="0"/>
        <w:autoSpaceDN w:val="0"/>
        <w:adjustRightInd w:val="0"/>
        <w:ind w:firstLine="851"/>
        <w:jc w:val="both"/>
        <w:rPr>
          <w:sz w:val="28"/>
          <w:szCs w:val="28"/>
        </w:rPr>
      </w:pPr>
      <w:r w:rsidRPr="00402130">
        <w:rPr>
          <w:sz w:val="28"/>
          <w:szCs w:val="28"/>
        </w:rPr>
        <w:t xml:space="preserve">Выплата компенсационного характера за работы с вредными и (или) опасными условиями труда устанавливается в размере от 4 до 12 процентов от оклада (должностного оклада), ставки заработной платы работника учреждения культуры. Размеры выплат компенсационного характера за работы с вредными и (или) опасными условиями труда определяются на основе специальной оценки условий труда на них в соответствии с </w:t>
      </w:r>
      <w:hyperlink w:anchor="sub_999101" w:history="1">
        <w:r w:rsidRPr="00402130">
          <w:rPr>
            <w:sz w:val="28"/>
            <w:szCs w:val="28"/>
          </w:rPr>
          <w:t xml:space="preserve">Приложением </w:t>
        </w:r>
      </w:hyperlink>
      <w:r w:rsidRPr="00402130">
        <w:rPr>
          <w:sz w:val="28"/>
          <w:szCs w:val="28"/>
        </w:rPr>
        <w:t>4 к настоящему Положению.</w:t>
      </w:r>
      <w:r w:rsidR="00390BD7" w:rsidRPr="00402130">
        <w:rPr>
          <w:sz w:val="28"/>
          <w:szCs w:val="28"/>
        </w:rPr>
        <w:t>»;</w:t>
      </w:r>
    </w:p>
    <w:p w14:paraId="0A46E931" w14:textId="77777777" w:rsidR="00092FE1" w:rsidRPr="00402130" w:rsidRDefault="00092FE1" w:rsidP="00092FE1">
      <w:pPr>
        <w:ind w:firstLine="709"/>
        <w:rPr>
          <w:sz w:val="28"/>
          <w:szCs w:val="28"/>
        </w:rPr>
      </w:pPr>
      <w:r w:rsidRPr="00402130">
        <w:rPr>
          <w:sz w:val="28"/>
          <w:szCs w:val="28"/>
        </w:rPr>
        <w:t>5</w:t>
      </w:r>
      <w:r w:rsidR="00390BD7" w:rsidRPr="00402130">
        <w:rPr>
          <w:sz w:val="28"/>
          <w:szCs w:val="28"/>
        </w:rPr>
        <w:t>) пункт</w:t>
      </w:r>
      <w:r w:rsidR="00C915F1" w:rsidRPr="00402130">
        <w:rPr>
          <w:sz w:val="28"/>
          <w:szCs w:val="28"/>
        </w:rPr>
        <w:t>ы</w:t>
      </w:r>
      <w:r w:rsidR="00390BD7" w:rsidRPr="00402130">
        <w:rPr>
          <w:sz w:val="28"/>
          <w:szCs w:val="28"/>
        </w:rPr>
        <w:t xml:space="preserve"> 19 </w:t>
      </w:r>
      <w:r w:rsidR="00EB7DAB" w:rsidRPr="00402130">
        <w:rPr>
          <w:sz w:val="28"/>
          <w:szCs w:val="28"/>
        </w:rPr>
        <w:t>–</w:t>
      </w:r>
      <w:r w:rsidR="00390BD7" w:rsidRPr="00402130">
        <w:rPr>
          <w:sz w:val="28"/>
          <w:szCs w:val="28"/>
        </w:rPr>
        <w:t xml:space="preserve"> 20</w:t>
      </w:r>
      <w:r w:rsidR="00EB7DAB" w:rsidRPr="00402130">
        <w:rPr>
          <w:sz w:val="28"/>
          <w:szCs w:val="28"/>
        </w:rPr>
        <w:t>.1</w:t>
      </w:r>
      <w:r w:rsidR="00390BD7" w:rsidRPr="00402130">
        <w:rPr>
          <w:sz w:val="28"/>
          <w:szCs w:val="28"/>
        </w:rPr>
        <w:t xml:space="preserve"> изложить в следующей редакции:</w:t>
      </w:r>
    </w:p>
    <w:p w14:paraId="22A338CB" w14:textId="396B045D" w:rsidR="00390BD7" w:rsidRPr="00402130" w:rsidRDefault="00390BD7" w:rsidP="00092FE1">
      <w:pPr>
        <w:ind w:firstLine="709"/>
        <w:jc w:val="both"/>
        <w:rPr>
          <w:sz w:val="28"/>
          <w:szCs w:val="28"/>
        </w:rPr>
      </w:pPr>
      <w:r w:rsidRPr="00402130">
        <w:rPr>
          <w:sz w:val="28"/>
          <w:szCs w:val="28"/>
        </w:rPr>
        <w:t xml:space="preserve">«19. </w:t>
      </w:r>
      <w:r w:rsidR="00BF2752" w:rsidRPr="00F2074B">
        <w:rPr>
          <w:sz w:val="28"/>
          <w:szCs w:val="28"/>
        </w:rPr>
        <w:t>Выплаты (надбавки)</w:t>
      </w:r>
      <w:r w:rsidR="00BF2752" w:rsidRPr="00402130">
        <w:rPr>
          <w:sz w:val="28"/>
          <w:szCs w:val="28"/>
        </w:rPr>
        <w:t xml:space="preserve"> </w:t>
      </w:r>
      <w:r w:rsidR="00BF2752">
        <w:rPr>
          <w:sz w:val="28"/>
          <w:szCs w:val="28"/>
        </w:rPr>
        <w:t xml:space="preserve"> </w:t>
      </w:r>
      <w:r w:rsidRPr="00402130">
        <w:rPr>
          <w:rFonts w:eastAsia="Calibri"/>
          <w:sz w:val="28"/>
          <w:szCs w:val="28"/>
          <w:lang w:eastAsia="en-US"/>
        </w:rPr>
        <w:t xml:space="preserve">работникам учреждений культуры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сверхурочную работу и за выполнение работ в выходной или нерабочий праздничный день осуществляются в порядке, установленном Трудовым </w:t>
      </w:r>
      <w:hyperlink r:id="rId9" w:history="1">
        <w:r w:rsidRPr="00402130">
          <w:rPr>
            <w:rFonts w:eastAsia="Calibri"/>
            <w:sz w:val="28"/>
            <w:szCs w:val="28"/>
            <w:lang w:eastAsia="en-US"/>
          </w:rPr>
          <w:t>кодексом</w:t>
        </w:r>
      </w:hyperlink>
      <w:r w:rsidRPr="00402130">
        <w:rPr>
          <w:rFonts w:eastAsia="Calibri"/>
          <w:sz w:val="28"/>
          <w:szCs w:val="28"/>
          <w:lang w:eastAsia="en-US"/>
        </w:rPr>
        <w:t xml:space="preserve"> Российской Федерации.</w:t>
      </w:r>
    </w:p>
    <w:p w14:paraId="646D6D30" w14:textId="73BF2888" w:rsidR="00390BD7" w:rsidRPr="00402130" w:rsidRDefault="00BF2752" w:rsidP="00390BD7">
      <w:pPr>
        <w:autoSpaceDE w:val="0"/>
        <w:autoSpaceDN w:val="0"/>
        <w:adjustRightInd w:val="0"/>
        <w:ind w:firstLine="851"/>
        <w:jc w:val="both"/>
        <w:rPr>
          <w:sz w:val="28"/>
          <w:szCs w:val="28"/>
        </w:rPr>
      </w:pPr>
      <w:r w:rsidRPr="00F2074B">
        <w:rPr>
          <w:sz w:val="28"/>
          <w:szCs w:val="28"/>
        </w:rPr>
        <w:t>Выплаты (</w:t>
      </w:r>
      <w:r w:rsidR="00F2074B" w:rsidRPr="00F2074B">
        <w:rPr>
          <w:sz w:val="28"/>
          <w:szCs w:val="28"/>
        </w:rPr>
        <w:t>надбавки)</w:t>
      </w:r>
      <w:r w:rsidR="00F2074B" w:rsidRPr="00402130">
        <w:rPr>
          <w:sz w:val="28"/>
          <w:szCs w:val="28"/>
        </w:rPr>
        <w:t xml:space="preserve"> работникам</w:t>
      </w:r>
      <w:r w:rsidR="00390BD7" w:rsidRPr="00402130">
        <w:rPr>
          <w:sz w:val="28"/>
          <w:szCs w:val="28"/>
        </w:rPr>
        <w:t xml:space="preserve"> учреждений культуры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осуществляются в случае, если профессии (должности), по которым поручается выполнение дополнительной работы, предусмотрены штатным расписанием.</w:t>
      </w:r>
    </w:p>
    <w:p w14:paraId="20E55777" w14:textId="0F3BE15D" w:rsidR="00390BD7" w:rsidRPr="00402130" w:rsidRDefault="00390BD7" w:rsidP="00390BD7">
      <w:pPr>
        <w:autoSpaceDE w:val="0"/>
        <w:autoSpaceDN w:val="0"/>
        <w:adjustRightInd w:val="0"/>
        <w:ind w:firstLine="851"/>
        <w:jc w:val="both"/>
        <w:rPr>
          <w:sz w:val="28"/>
          <w:szCs w:val="28"/>
        </w:rPr>
      </w:pPr>
      <w:r w:rsidRPr="00402130">
        <w:rPr>
          <w:sz w:val="28"/>
          <w:szCs w:val="28"/>
        </w:rPr>
        <w:lastRenderedPageBreak/>
        <w:t xml:space="preserve">19.1. </w:t>
      </w:r>
      <w:r w:rsidRPr="00402130">
        <w:rPr>
          <w:rFonts w:eastAsia="Calibri"/>
          <w:sz w:val="28"/>
          <w:szCs w:val="28"/>
          <w:lang w:eastAsia="en-US"/>
        </w:rPr>
        <w:t>Размер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срока, содержания и (или) объема дополнительной работы, а также установленной квалификационной категории.</w:t>
      </w:r>
    </w:p>
    <w:p w14:paraId="03BFCD44" w14:textId="7729F150" w:rsidR="00253B35" w:rsidRPr="00253B35" w:rsidRDefault="00390BD7" w:rsidP="00D76BBC">
      <w:pPr>
        <w:ind w:firstLine="567"/>
        <w:jc w:val="both"/>
        <w:rPr>
          <w:sz w:val="28"/>
        </w:rPr>
      </w:pPr>
      <w:r w:rsidRPr="00402130">
        <w:rPr>
          <w:sz w:val="28"/>
          <w:szCs w:val="28"/>
        </w:rPr>
        <w:t xml:space="preserve">     2</w:t>
      </w:r>
      <w:r w:rsidR="00D76BBC" w:rsidRPr="00402130">
        <w:rPr>
          <w:sz w:val="28"/>
          <w:szCs w:val="28"/>
        </w:rPr>
        <w:t xml:space="preserve">0. </w:t>
      </w:r>
      <w:r w:rsidR="00253B35" w:rsidRPr="00253B35">
        <w:rPr>
          <w:sz w:val="28"/>
        </w:rPr>
        <w:t xml:space="preserve">Работникам </w:t>
      </w:r>
      <w:r w:rsidR="00253B35" w:rsidRPr="00253B35">
        <w:rPr>
          <w:sz w:val="28"/>
          <w:szCs w:val="28"/>
        </w:rPr>
        <w:t>учреждений культуры</w:t>
      </w:r>
      <w:r w:rsidR="00253B35" w:rsidRPr="00253B35">
        <w:rPr>
          <w:sz w:val="28"/>
        </w:rPr>
        <w:t xml:space="preserve">, привлекаемым к работе сверхурочно, если эта работа не компенсировалась предоставлением им дополнительного времени отдыха в соответствии с количеством часов, отработанных сверхурочно, сверхурочная работа оплачивается исходя из размера заработной платы работников </w:t>
      </w:r>
      <w:r w:rsidR="00253B35" w:rsidRPr="00253B35">
        <w:rPr>
          <w:sz w:val="28"/>
          <w:szCs w:val="28"/>
        </w:rPr>
        <w:t>учреждений культуры</w:t>
      </w:r>
      <w:r w:rsidR="00253B35" w:rsidRPr="00253B35">
        <w:rPr>
          <w:sz w:val="28"/>
        </w:rPr>
        <w:t xml:space="preserve"> в соответствии с системой оплаты труда, установленной настоящим Положением, включая компенсационные и стимулирующие выплаты, за первые два часа работы в полуторном размере, за последующие часы - в двойном размере.</w:t>
      </w:r>
    </w:p>
    <w:p w14:paraId="5C99ADEE" w14:textId="46A83826" w:rsidR="00BF2752" w:rsidRDefault="00BF2752" w:rsidP="00BF2752">
      <w:pPr>
        <w:ind w:firstLine="709"/>
        <w:jc w:val="both"/>
        <w:rPr>
          <w:sz w:val="28"/>
          <w:szCs w:val="28"/>
        </w:rPr>
      </w:pPr>
      <w:r w:rsidRPr="000A372F">
        <w:rPr>
          <w:rFonts w:eastAsia="Calibri"/>
          <w:sz w:val="28"/>
          <w:szCs w:val="22"/>
          <w:lang w:eastAsia="en-US"/>
        </w:rPr>
        <w:t xml:space="preserve">Работникам </w:t>
      </w:r>
      <w:r>
        <w:rPr>
          <w:rFonts w:eastAsia="Calibri"/>
          <w:sz w:val="28"/>
          <w:szCs w:val="22"/>
          <w:lang w:eastAsia="en-US"/>
        </w:rPr>
        <w:t>учреждений культуры</w:t>
      </w:r>
      <w:r w:rsidRPr="000A372F">
        <w:rPr>
          <w:sz w:val="28"/>
          <w:szCs w:val="28"/>
        </w:rPr>
        <w:t>, привлекаемым к работе в выходные и (или) нерабочие праздничные дни сверх месячной нормы рабочего времени, если эта работа не компенсировалась предоставлением им другого дня отдыха, оплата труда устанавливается в размере двойной дневной или часовой ставки заработной платы (части оклада (должностного оклада) за день или час работы) сверх ставки, оклада (должностного оклада) с учетом двойного размера компенсационных и стимулирующих выплат, предусмотренны</w:t>
      </w:r>
      <w:r>
        <w:rPr>
          <w:sz w:val="28"/>
          <w:szCs w:val="28"/>
        </w:rPr>
        <w:t>х</w:t>
      </w:r>
      <w:r w:rsidRPr="000A372F">
        <w:rPr>
          <w:sz w:val="28"/>
          <w:szCs w:val="28"/>
        </w:rPr>
        <w:t xml:space="preserve"> настоящим Положением</w:t>
      </w:r>
      <w:r>
        <w:rPr>
          <w:sz w:val="28"/>
          <w:szCs w:val="28"/>
        </w:rPr>
        <w:t>.</w:t>
      </w:r>
    </w:p>
    <w:p w14:paraId="06A9597D" w14:textId="07F5C93B" w:rsidR="004E1EE1" w:rsidRPr="00402130" w:rsidRDefault="0002764A" w:rsidP="00975686">
      <w:pPr>
        <w:shd w:val="clear" w:color="auto" w:fill="FFFFFF"/>
        <w:ind w:firstLine="567"/>
        <w:jc w:val="both"/>
        <w:rPr>
          <w:sz w:val="28"/>
          <w:szCs w:val="28"/>
        </w:rPr>
      </w:pPr>
      <w:r w:rsidRPr="00402130">
        <w:rPr>
          <w:sz w:val="28"/>
          <w:szCs w:val="28"/>
        </w:rPr>
        <w:t>2</w:t>
      </w:r>
      <w:r w:rsidR="00EB7DAB" w:rsidRPr="00402130">
        <w:rPr>
          <w:sz w:val="28"/>
          <w:szCs w:val="28"/>
        </w:rPr>
        <w:t>0</w:t>
      </w:r>
      <w:r w:rsidRPr="00402130">
        <w:rPr>
          <w:sz w:val="28"/>
          <w:szCs w:val="28"/>
        </w:rPr>
        <w:t xml:space="preserve">.1. </w:t>
      </w:r>
      <w:r w:rsidR="00975686" w:rsidRPr="00402130">
        <w:rPr>
          <w:sz w:val="28"/>
          <w:szCs w:val="28"/>
        </w:rPr>
        <w:t>Педагогическому работнику, привлекаемому к работе в порядке замещения отсутствующего педагогического работника не более двух месяцев по причине временной нетрудоспособности и иным причинам, производится почасовая оплата труда с учетом:</w:t>
      </w:r>
    </w:p>
    <w:p w14:paraId="7F6184D7" w14:textId="77777777" w:rsidR="004E1EE1" w:rsidRPr="00402130" w:rsidRDefault="004E1EE1" w:rsidP="004E1EE1">
      <w:pPr>
        <w:pStyle w:val="a8"/>
        <w:numPr>
          <w:ilvl w:val="0"/>
          <w:numId w:val="24"/>
        </w:numPr>
        <w:shd w:val="clear" w:color="auto" w:fill="FFFFFF"/>
        <w:ind w:left="0" w:firstLine="709"/>
        <w:jc w:val="both"/>
        <w:rPr>
          <w:sz w:val="28"/>
          <w:szCs w:val="28"/>
        </w:rPr>
      </w:pPr>
      <w:r w:rsidRPr="00402130">
        <w:rPr>
          <w:sz w:val="28"/>
          <w:szCs w:val="28"/>
        </w:rPr>
        <w:t>выплат компенсационного характера:</w:t>
      </w:r>
    </w:p>
    <w:p w14:paraId="33EC83F3" w14:textId="77777777" w:rsidR="004E1EE1" w:rsidRPr="00402130" w:rsidRDefault="004E1EE1" w:rsidP="004E1EE1">
      <w:pPr>
        <w:autoSpaceDE w:val="0"/>
        <w:autoSpaceDN w:val="0"/>
        <w:adjustRightInd w:val="0"/>
        <w:ind w:firstLine="709"/>
        <w:jc w:val="both"/>
        <w:rPr>
          <w:sz w:val="28"/>
          <w:szCs w:val="28"/>
        </w:rPr>
      </w:pPr>
      <w:r w:rsidRPr="00402130">
        <w:rPr>
          <w:sz w:val="28"/>
          <w:szCs w:val="28"/>
        </w:rPr>
        <w:t>за работы с вредными и (или) опасными условиями труда;</w:t>
      </w:r>
    </w:p>
    <w:p w14:paraId="138ECA56" w14:textId="77777777" w:rsidR="004E1EE1" w:rsidRPr="00402130" w:rsidRDefault="00AF22D7" w:rsidP="004E1EE1">
      <w:pPr>
        <w:ind w:firstLine="709"/>
        <w:rPr>
          <w:sz w:val="28"/>
          <w:szCs w:val="28"/>
        </w:rPr>
      </w:pPr>
      <w:hyperlink r:id="rId10" w:history="1">
        <w:r w:rsidR="004E1EE1" w:rsidRPr="00402130">
          <w:rPr>
            <w:sz w:val="28"/>
            <w:szCs w:val="28"/>
          </w:rPr>
          <w:t>районного коэффициент</w:t>
        </w:r>
      </w:hyperlink>
      <w:r w:rsidR="004E1EE1" w:rsidRPr="00402130">
        <w:rPr>
          <w:sz w:val="28"/>
          <w:szCs w:val="28"/>
        </w:rPr>
        <w:t>а и процентной надбавки к заработной плате за работу в южных районах Иркутской области;</w:t>
      </w:r>
    </w:p>
    <w:p w14:paraId="67F4FC8A" w14:textId="77777777" w:rsidR="004E1EE1" w:rsidRPr="00402130" w:rsidRDefault="004E1EE1" w:rsidP="004E1EE1">
      <w:pPr>
        <w:pStyle w:val="a8"/>
        <w:numPr>
          <w:ilvl w:val="0"/>
          <w:numId w:val="24"/>
        </w:numPr>
        <w:rPr>
          <w:sz w:val="28"/>
          <w:szCs w:val="28"/>
        </w:rPr>
      </w:pPr>
      <w:r w:rsidRPr="00402130">
        <w:rPr>
          <w:sz w:val="28"/>
          <w:szCs w:val="28"/>
        </w:rPr>
        <w:t>выплат стимулирующего характера:</w:t>
      </w:r>
    </w:p>
    <w:p w14:paraId="3C8915EC" w14:textId="77777777" w:rsidR="004E1EE1" w:rsidRPr="00402130" w:rsidRDefault="004E1EE1" w:rsidP="004E1EE1">
      <w:pPr>
        <w:pStyle w:val="a8"/>
        <w:ind w:left="0" w:firstLine="709"/>
        <w:rPr>
          <w:sz w:val="28"/>
          <w:szCs w:val="28"/>
        </w:rPr>
      </w:pPr>
      <w:r w:rsidRPr="00402130">
        <w:rPr>
          <w:sz w:val="28"/>
          <w:szCs w:val="28"/>
        </w:rPr>
        <w:t>за наличие квалификационной категории;</w:t>
      </w:r>
    </w:p>
    <w:p w14:paraId="721AC5C3" w14:textId="77777777" w:rsidR="004E1EE1" w:rsidRPr="00402130" w:rsidRDefault="004E1EE1" w:rsidP="004E1EE1">
      <w:pPr>
        <w:autoSpaceDE w:val="0"/>
        <w:autoSpaceDN w:val="0"/>
        <w:adjustRightInd w:val="0"/>
        <w:ind w:firstLine="709"/>
        <w:jc w:val="both"/>
        <w:rPr>
          <w:sz w:val="28"/>
          <w:szCs w:val="28"/>
        </w:rPr>
      </w:pPr>
      <w:r w:rsidRPr="00402130">
        <w:rPr>
          <w:sz w:val="28"/>
          <w:szCs w:val="28"/>
        </w:rPr>
        <w:t>за профессиональное развитие;</w:t>
      </w:r>
    </w:p>
    <w:p w14:paraId="14CE8F19" w14:textId="1C7D0556" w:rsidR="004E1EE1" w:rsidRPr="00402130" w:rsidRDefault="004E1EE1" w:rsidP="004E1EE1">
      <w:pPr>
        <w:autoSpaceDE w:val="0"/>
        <w:autoSpaceDN w:val="0"/>
        <w:adjustRightInd w:val="0"/>
        <w:ind w:firstLine="709"/>
        <w:jc w:val="both"/>
        <w:rPr>
          <w:sz w:val="28"/>
          <w:szCs w:val="28"/>
        </w:rPr>
      </w:pPr>
      <w:r w:rsidRPr="00402130">
        <w:rPr>
          <w:sz w:val="28"/>
          <w:szCs w:val="28"/>
        </w:rPr>
        <w:t>за работу в сельской местности.</w:t>
      </w:r>
      <w:r w:rsidR="00EB7DAB" w:rsidRPr="00402130">
        <w:rPr>
          <w:sz w:val="28"/>
          <w:szCs w:val="28"/>
        </w:rPr>
        <w:t>»;</w:t>
      </w:r>
    </w:p>
    <w:p w14:paraId="14D04321" w14:textId="4D1AAB64" w:rsidR="00EB7DAB" w:rsidRPr="00402130" w:rsidRDefault="00092FE1" w:rsidP="00F70DDC">
      <w:pPr>
        <w:ind w:firstLine="709"/>
        <w:rPr>
          <w:sz w:val="28"/>
          <w:szCs w:val="28"/>
        </w:rPr>
      </w:pPr>
      <w:r w:rsidRPr="00402130">
        <w:rPr>
          <w:sz w:val="28"/>
          <w:szCs w:val="28"/>
        </w:rPr>
        <w:t>6</w:t>
      </w:r>
      <w:r w:rsidR="00EB7DAB" w:rsidRPr="00402130">
        <w:rPr>
          <w:sz w:val="28"/>
          <w:szCs w:val="28"/>
        </w:rPr>
        <w:t>) пункт 22</w:t>
      </w:r>
      <w:r w:rsidR="00F70DDC" w:rsidRPr="00402130">
        <w:rPr>
          <w:sz w:val="28"/>
          <w:szCs w:val="28"/>
        </w:rPr>
        <w:t xml:space="preserve"> изложить в следующей редакции:</w:t>
      </w:r>
    </w:p>
    <w:p w14:paraId="4C05B707" w14:textId="05F823F7" w:rsidR="00C4683A" w:rsidRPr="00402130" w:rsidRDefault="00EB7DAB" w:rsidP="00C4683A">
      <w:pPr>
        <w:autoSpaceDE w:val="0"/>
        <w:autoSpaceDN w:val="0"/>
        <w:adjustRightInd w:val="0"/>
        <w:ind w:firstLine="709"/>
        <w:jc w:val="both"/>
        <w:rPr>
          <w:sz w:val="28"/>
          <w:szCs w:val="28"/>
        </w:rPr>
      </w:pPr>
      <w:r w:rsidRPr="00402130">
        <w:rPr>
          <w:sz w:val="28"/>
          <w:szCs w:val="28"/>
        </w:rPr>
        <w:t>«</w:t>
      </w:r>
      <w:r w:rsidR="004E1EE1" w:rsidRPr="00402130">
        <w:rPr>
          <w:sz w:val="28"/>
          <w:szCs w:val="28"/>
        </w:rPr>
        <w:t>2</w:t>
      </w:r>
      <w:r w:rsidRPr="00402130">
        <w:rPr>
          <w:sz w:val="28"/>
          <w:szCs w:val="28"/>
        </w:rPr>
        <w:t>2</w:t>
      </w:r>
      <w:r w:rsidR="004E1EE1" w:rsidRPr="00402130">
        <w:rPr>
          <w:sz w:val="28"/>
          <w:szCs w:val="28"/>
        </w:rPr>
        <w:t>.</w:t>
      </w:r>
      <w:r w:rsidR="00644BFE" w:rsidRPr="00402130">
        <w:rPr>
          <w:sz w:val="28"/>
          <w:szCs w:val="28"/>
        </w:rPr>
        <w:t xml:space="preserve"> </w:t>
      </w:r>
      <w:r w:rsidR="00C4683A" w:rsidRPr="00402130">
        <w:rPr>
          <w:sz w:val="28"/>
          <w:szCs w:val="28"/>
        </w:rPr>
        <w:t xml:space="preserve">Выплаты (надбавки) за дополнительные виды работ, непосредственно связанные с </w:t>
      </w:r>
      <w:r w:rsidRPr="00402130">
        <w:rPr>
          <w:sz w:val="28"/>
          <w:szCs w:val="28"/>
        </w:rPr>
        <w:t>основной</w:t>
      </w:r>
      <w:r w:rsidR="00C4683A" w:rsidRPr="00402130">
        <w:rPr>
          <w:sz w:val="28"/>
          <w:szCs w:val="28"/>
        </w:rPr>
        <w:t xml:space="preserve"> деятельностью</w:t>
      </w:r>
      <w:r w:rsidR="00C561DD" w:rsidRPr="00402130">
        <w:rPr>
          <w:sz w:val="28"/>
          <w:szCs w:val="28"/>
        </w:rPr>
        <w:t xml:space="preserve"> учреждения культуры</w:t>
      </w:r>
      <w:r w:rsidR="00C4683A" w:rsidRPr="00402130">
        <w:rPr>
          <w:sz w:val="28"/>
          <w:szCs w:val="28"/>
        </w:rPr>
        <w:t xml:space="preserve">, устанавливаются в соответствии с Приложением </w:t>
      </w:r>
      <w:r w:rsidR="00DC00F4" w:rsidRPr="00402130">
        <w:rPr>
          <w:sz w:val="28"/>
          <w:szCs w:val="28"/>
        </w:rPr>
        <w:t>5</w:t>
      </w:r>
      <w:r w:rsidR="00C4683A" w:rsidRPr="00402130">
        <w:rPr>
          <w:color w:val="FF0000"/>
          <w:sz w:val="28"/>
          <w:szCs w:val="28"/>
        </w:rPr>
        <w:t xml:space="preserve"> </w:t>
      </w:r>
      <w:r w:rsidR="00C4683A" w:rsidRPr="00402130">
        <w:rPr>
          <w:sz w:val="28"/>
          <w:szCs w:val="28"/>
        </w:rPr>
        <w:t>к настоящему Положению</w:t>
      </w:r>
      <w:r w:rsidRPr="00402130">
        <w:rPr>
          <w:sz w:val="28"/>
          <w:szCs w:val="28"/>
        </w:rPr>
        <w:t>.»;</w:t>
      </w:r>
    </w:p>
    <w:p w14:paraId="7C491418" w14:textId="3AA30EFE" w:rsidR="00DC00F4" w:rsidRPr="00402130" w:rsidRDefault="00092FE1" w:rsidP="00C4683A">
      <w:pPr>
        <w:autoSpaceDE w:val="0"/>
        <w:autoSpaceDN w:val="0"/>
        <w:adjustRightInd w:val="0"/>
        <w:ind w:firstLine="709"/>
        <w:jc w:val="both"/>
        <w:rPr>
          <w:sz w:val="28"/>
          <w:szCs w:val="28"/>
        </w:rPr>
      </w:pPr>
      <w:r w:rsidRPr="00402130">
        <w:rPr>
          <w:sz w:val="28"/>
          <w:szCs w:val="28"/>
        </w:rPr>
        <w:t>7</w:t>
      </w:r>
      <w:r w:rsidR="00DC00F4" w:rsidRPr="00402130">
        <w:rPr>
          <w:sz w:val="28"/>
          <w:szCs w:val="28"/>
        </w:rPr>
        <w:t>) дополнить пунктом 22.1 следующего содержания:</w:t>
      </w:r>
    </w:p>
    <w:p w14:paraId="72D8581A" w14:textId="74095807" w:rsidR="00644BFE" w:rsidRDefault="00DC00F4" w:rsidP="00C4683A">
      <w:pPr>
        <w:autoSpaceDE w:val="0"/>
        <w:autoSpaceDN w:val="0"/>
        <w:adjustRightInd w:val="0"/>
        <w:ind w:firstLine="709"/>
        <w:jc w:val="both"/>
        <w:rPr>
          <w:sz w:val="28"/>
          <w:szCs w:val="28"/>
        </w:rPr>
      </w:pPr>
      <w:r w:rsidRPr="00402130">
        <w:rPr>
          <w:sz w:val="28"/>
          <w:szCs w:val="28"/>
        </w:rPr>
        <w:t>«</w:t>
      </w:r>
      <w:r w:rsidR="00C4683A" w:rsidRPr="00402130">
        <w:rPr>
          <w:sz w:val="28"/>
          <w:szCs w:val="28"/>
        </w:rPr>
        <w:t>2</w:t>
      </w:r>
      <w:r w:rsidRPr="00402130">
        <w:rPr>
          <w:sz w:val="28"/>
          <w:szCs w:val="28"/>
        </w:rPr>
        <w:t>2.1</w:t>
      </w:r>
      <w:r w:rsidR="00C4683A" w:rsidRPr="00402130">
        <w:rPr>
          <w:sz w:val="28"/>
          <w:szCs w:val="28"/>
        </w:rPr>
        <w:t xml:space="preserve">. Выплаты (надбавки) за выполнение особо важных заданий, связанных с деятельностью </w:t>
      </w:r>
      <w:r w:rsidRPr="00402130">
        <w:rPr>
          <w:sz w:val="28"/>
          <w:szCs w:val="28"/>
        </w:rPr>
        <w:t>учреждения культуры</w:t>
      </w:r>
      <w:r w:rsidR="00C4683A" w:rsidRPr="00402130">
        <w:rPr>
          <w:sz w:val="28"/>
          <w:szCs w:val="28"/>
        </w:rPr>
        <w:t xml:space="preserve"> по исполнению требований </w:t>
      </w:r>
      <w:r w:rsidR="00C4683A" w:rsidRPr="00402130">
        <w:rPr>
          <w:sz w:val="28"/>
          <w:szCs w:val="28"/>
        </w:rPr>
        <w:lastRenderedPageBreak/>
        <w:t>законодательства</w:t>
      </w:r>
      <w:r w:rsidR="00644BFE" w:rsidRPr="00402130">
        <w:rPr>
          <w:sz w:val="28"/>
          <w:szCs w:val="28"/>
        </w:rPr>
        <w:t>,</w:t>
      </w:r>
      <w:r w:rsidR="00C4683A" w:rsidRPr="00402130">
        <w:rPr>
          <w:sz w:val="28"/>
          <w:szCs w:val="28"/>
        </w:rPr>
        <w:t xml:space="preserve"> устанавливаются в соответствии с Приложением </w:t>
      </w:r>
      <w:r w:rsidRPr="00402130">
        <w:rPr>
          <w:sz w:val="28"/>
          <w:szCs w:val="28"/>
        </w:rPr>
        <w:t>5</w:t>
      </w:r>
      <w:r w:rsidR="00644BFE" w:rsidRPr="00402130">
        <w:rPr>
          <w:sz w:val="28"/>
          <w:szCs w:val="28"/>
        </w:rPr>
        <w:t>.1</w:t>
      </w:r>
      <w:r w:rsidR="00C4683A" w:rsidRPr="00402130">
        <w:rPr>
          <w:sz w:val="28"/>
          <w:szCs w:val="28"/>
        </w:rPr>
        <w:t xml:space="preserve"> к настоящему Положению.</w:t>
      </w:r>
    </w:p>
    <w:p w14:paraId="101D675C" w14:textId="567867C7" w:rsidR="00253B35" w:rsidRDefault="00253B35" w:rsidP="00253B35">
      <w:pPr>
        <w:autoSpaceDE w:val="0"/>
        <w:autoSpaceDN w:val="0"/>
        <w:adjustRightInd w:val="0"/>
        <w:ind w:firstLine="709"/>
        <w:jc w:val="both"/>
        <w:rPr>
          <w:sz w:val="28"/>
          <w:szCs w:val="28"/>
        </w:rPr>
      </w:pPr>
      <w:r>
        <w:rPr>
          <w:sz w:val="28"/>
          <w:szCs w:val="28"/>
        </w:rPr>
        <w:t>Выплаты (надбавки)</w:t>
      </w:r>
      <w:r>
        <w:rPr>
          <w:sz w:val="28"/>
        </w:rPr>
        <w:t xml:space="preserve"> за выполнение особо важных заданий устанавливаются распорядительным актом учреждения культуры на определенный период времени исполнения соответствующего поручения</w:t>
      </w:r>
      <w:r w:rsidRPr="0045533C">
        <w:rPr>
          <w:sz w:val="28"/>
        </w:rPr>
        <w:t>.</w:t>
      </w:r>
      <w:r>
        <w:rPr>
          <w:sz w:val="28"/>
        </w:rPr>
        <w:t xml:space="preserve"> </w:t>
      </w:r>
    </w:p>
    <w:p w14:paraId="5312EA38" w14:textId="5E27379B" w:rsidR="00253B35" w:rsidRPr="00253B35" w:rsidRDefault="00253B35" w:rsidP="00253B35">
      <w:pPr>
        <w:spacing w:after="1" w:line="280" w:lineRule="atLeast"/>
        <w:ind w:firstLine="709"/>
        <w:jc w:val="both"/>
        <w:rPr>
          <w:sz w:val="28"/>
        </w:rPr>
      </w:pPr>
      <w:r w:rsidRPr="00253B35">
        <w:rPr>
          <w:sz w:val="28"/>
          <w:szCs w:val="28"/>
        </w:rPr>
        <w:t>Выплаты (надбавки)</w:t>
      </w:r>
      <w:r w:rsidRPr="00253B35">
        <w:rPr>
          <w:sz w:val="28"/>
        </w:rPr>
        <w:t xml:space="preserve"> за выполнение особо важных заданий не устанавливаются, если работы во исполнение требований законодательства относятся к прямым должностным обязанностям работников </w:t>
      </w:r>
      <w:r w:rsidRPr="00253B35">
        <w:rPr>
          <w:sz w:val="28"/>
          <w:szCs w:val="28"/>
        </w:rPr>
        <w:t>учреждения культуры</w:t>
      </w:r>
      <w:r w:rsidRPr="00253B35">
        <w:rPr>
          <w:sz w:val="28"/>
        </w:rPr>
        <w:t>.</w:t>
      </w:r>
    </w:p>
    <w:p w14:paraId="0821D18A" w14:textId="36F20EC3" w:rsidR="004E1EE1" w:rsidRPr="00402130" w:rsidRDefault="00253B35" w:rsidP="00253B35">
      <w:pPr>
        <w:widowControl w:val="0"/>
        <w:autoSpaceDE w:val="0"/>
        <w:autoSpaceDN w:val="0"/>
        <w:adjustRightInd w:val="0"/>
        <w:ind w:firstLine="709"/>
        <w:jc w:val="both"/>
        <w:rPr>
          <w:sz w:val="28"/>
          <w:szCs w:val="28"/>
        </w:rPr>
      </w:pPr>
      <w:r w:rsidRPr="00253B35">
        <w:rPr>
          <w:sz w:val="28"/>
        </w:rPr>
        <w:t xml:space="preserve">Не допускается </w:t>
      </w:r>
      <w:r w:rsidRPr="00253B35">
        <w:rPr>
          <w:sz w:val="28"/>
          <w:szCs w:val="28"/>
        </w:rPr>
        <w:t>поручать одному работнику учреждения культуры в один период времени несколько видов особо важных заданий, предусмотренных перечнем Приложения 5.1 к настоящему Положению</w:t>
      </w:r>
      <w:r w:rsidR="00644BFE" w:rsidRPr="00253B35">
        <w:rPr>
          <w:sz w:val="28"/>
          <w:szCs w:val="28"/>
        </w:rPr>
        <w:t>.</w:t>
      </w:r>
      <w:r w:rsidR="004E1EE1" w:rsidRPr="00253B35">
        <w:rPr>
          <w:sz w:val="28"/>
          <w:szCs w:val="28"/>
        </w:rPr>
        <w:t>»;</w:t>
      </w:r>
    </w:p>
    <w:p w14:paraId="11EABBC9" w14:textId="3E10D0B7" w:rsidR="009259AA" w:rsidRPr="00402130" w:rsidRDefault="002D04DC" w:rsidP="00ED24ED">
      <w:pPr>
        <w:autoSpaceDE w:val="0"/>
        <w:autoSpaceDN w:val="0"/>
        <w:adjustRightInd w:val="0"/>
        <w:ind w:firstLine="709"/>
        <w:jc w:val="both"/>
        <w:rPr>
          <w:sz w:val="28"/>
          <w:szCs w:val="28"/>
        </w:rPr>
      </w:pPr>
      <w:r w:rsidRPr="00402130">
        <w:rPr>
          <w:sz w:val="28"/>
          <w:szCs w:val="28"/>
        </w:rPr>
        <w:t>8</w:t>
      </w:r>
      <w:r w:rsidR="009259AA" w:rsidRPr="00402130">
        <w:rPr>
          <w:sz w:val="28"/>
          <w:szCs w:val="28"/>
        </w:rPr>
        <w:t>) пункт 2</w:t>
      </w:r>
      <w:r w:rsidRPr="00402130">
        <w:rPr>
          <w:sz w:val="28"/>
          <w:szCs w:val="28"/>
        </w:rPr>
        <w:t>4</w:t>
      </w:r>
      <w:r w:rsidR="009259AA" w:rsidRPr="00402130">
        <w:rPr>
          <w:sz w:val="28"/>
          <w:szCs w:val="28"/>
        </w:rPr>
        <w:t xml:space="preserve"> </w:t>
      </w:r>
      <w:r w:rsidR="000F0ED1" w:rsidRPr="00402130">
        <w:rPr>
          <w:sz w:val="28"/>
          <w:szCs w:val="28"/>
        </w:rPr>
        <w:t>изложить в следующей редакции</w:t>
      </w:r>
      <w:r w:rsidR="009259AA" w:rsidRPr="00402130">
        <w:rPr>
          <w:sz w:val="28"/>
          <w:szCs w:val="28"/>
        </w:rPr>
        <w:t>:</w:t>
      </w:r>
    </w:p>
    <w:p w14:paraId="32CF2777" w14:textId="6416673C" w:rsidR="005E1698" w:rsidRPr="00402130" w:rsidRDefault="009259AA" w:rsidP="00ED24ED">
      <w:pPr>
        <w:autoSpaceDE w:val="0"/>
        <w:autoSpaceDN w:val="0"/>
        <w:adjustRightInd w:val="0"/>
        <w:ind w:firstLine="709"/>
        <w:jc w:val="both"/>
        <w:rPr>
          <w:sz w:val="28"/>
          <w:szCs w:val="28"/>
        </w:rPr>
      </w:pPr>
      <w:r w:rsidRPr="00402130">
        <w:rPr>
          <w:sz w:val="28"/>
          <w:szCs w:val="28"/>
        </w:rPr>
        <w:t>«</w:t>
      </w:r>
      <w:r w:rsidR="000F0ED1" w:rsidRPr="00402130">
        <w:rPr>
          <w:sz w:val="28"/>
          <w:szCs w:val="28"/>
        </w:rPr>
        <w:t>2</w:t>
      </w:r>
      <w:r w:rsidR="002D04DC" w:rsidRPr="00402130">
        <w:rPr>
          <w:sz w:val="28"/>
          <w:szCs w:val="28"/>
        </w:rPr>
        <w:t>4</w:t>
      </w:r>
      <w:r w:rsidR="000F0ED1" w:rsidRPr="00402130">
        <w:rPr>
          <w:sz w:val="28"/>
          <w:szCs w:val="28"/>
        </w:rPr>
        <w:t>.</w:t>
      </w:r>
      <w:r w:rsidR="005E1698" w:rsidRPr="00402130">
        <w:rPr>
          <w:sz w:val="28"/>
          <w:szCs w:val="28"/>
        </w:rPr>
        <w:t xml:space="preserve"> </w:t>
      </w:r>
      <w:bookmarkStart w:id="1" w:name="sub_918"/>
      <w:r w:rsidR="005E1698" w:rsidRPr="00402130">
        <w:rPr>
          <w:sz w:val="28"/>
          <w:szCs w:val="28"/>
        </w:rPr>
        <w:t xml:space="preserve">Работникам </w:t>
      </w:r>
      <w:r w:rsidR="002D04DC" w:rsidRPr="00402130">
        <w:rPr>
          <w:sz w:val="28"/>
          <w:szCs w:val="28"/>
        </w:rPr>
        <w:t>учреждений культуры</w:t>
      </w:r>
      <w:r w:rsidR="005E1698" w:rsidRPr="00402130">
        <w:rPr>
          <w:sz w:val="28"/>
          <w:szCs w:val="28"/>
        </w:rPr>
        <w:t xml:space="preserve"> устанавливаются следующие виды выплат стимулирующего характера:</w:t>
      </w:r>
    </w:p>
    <w:p w14:paraId="72E381E2" w14:textId="77777777" w:rsidR="00784B44" w:rsidRPr="00402130" w:rsidRDefault="00784B44" w:rsidP="00784B44">
      <w:pPr>
        <w:autoSpaceDE w:val="0"/>
        <w:autoSpaceDN w:val="0"/>
        <w:adjustRightInd w:val="0"/>
        <w:ind w:firstLine="709"/>
        <w:jc w:val="both"/>
        <w:rPr>
          <w:sz w:val="28"/>
          <w:szCs w:val="28"/>
        </w:rPr>
      </w:pPr>
      <w:bookmarkStart w:id="2" w:name="sub_9181"/>
      <w:bookmarkStart w:id="3" w:name="sub_9184"/>
      <w:bookmarkEnd w:id="1"/>
      <w:r w:rsidRPr="00402130">
        <w:rPr>
          <w:sz w:val="28"/>
          <w:szCs w:val="28"/>
        </w:rPr>
        <w:t xml:space="preserve">1) </w:t>
      </w:r>
      <w:bookmarkStart w:id="4" w:name="sub_9182"/>
      <w:bookmarkEnd w:id="2"/>
      <w:r w:rsidRPr="00402130">
        <w:rPr>
          <w:sz w:val="28"/>
          <w:szCs w:val="28"/>
        </w:rPr>
        <w:t>выплаты за наличие квалификационной категории;</w:t>
      </w:r>
    </w:p>
    <w:p w14:paraId="1CFAB683" w14:textId="77777777" w:rsidR="00784B44" w:rsidRPr="00402130" w:rsidRDefault="00784B44" w:rsidP="00784B44">
      <w:pPr>
        <w:autoSpaceDE w:val="0"/>
        <w:autoSpaceDN w:val="0"/>
        <w:adjustRightInd w:val="0"/>
        <w:ind w:firstLine="709"/>
        <w:jc w:val="both"/>
        <w:rPr>
          <w:sz w:val="28"/>
          <w:szCs w:val="28"/>
        </w:rPr>
      </w:pPr>
      <w:r w:rsidRPr="00402130">
        <w:rPr>
          <w:sz w:val="28"/>
          <w:szCs w:val="28"/>
        </w:rPr>
        <w:t>2) выплаты за профессиональное развитие;</w:t>
      </w:r>
    </w:p>
    <w:p w14:paraId="5938795C" w14:textId="77777777" w:rsidR="00784B44" w:rsidRPr="00402130" w:rsidRDefault="00784B44" w:rsidP="00784B44">
      <w:pPr>
        <w:autoSpaceDE w:val="0"/>
        <w:autoSpaceDN w:val="0"/>
        <w:adjustRightInd w:val="0"/>
        <w:ind w:firstLine="709"/>
        <w:jc w:val="both"/>
        <w:rPr>
          <w:sz w:val="28"/>
          <w:szCs w:val="28"/>
        </w:rPr>
      </w:pPr>
      <w:r w:rsidRPr="00402130">
        <w:rPr>
          <w:sz w:val="28"/>
          <w:szCs w:val="28"/>
        </w:rPr>
        <w:t xml:space="preserve">3) вознаграждение по итогам работы (выплаты за качество выполняемых работ, интенсивность и высокие результаты работы, </w:t>
      </w:r>
      <w:bookmarkEnd w:id="4"/>
      <w:r w:rsidRPr="00402130">
        <w:rPr>
          <w:sz w:val="28"/>
          <w:szCs w:val="28"/>
        </w:rPr>
        <w:t>премиальные выплаты по итогам работы);</w:t>
      </w:r>
    </w:p>
    <w:bookmarkEnd w:id="3"/>
    <w:p w14:paraId="239AC7E2" w14:textId="6D6605ED" w:rsidR="00784B44" w:rsidRPr="00402130" w:rsidRDefault="002D04DC" w:rsidP="00784B44">
      <w:pPr>
        <w:autoSpaceDE w:val="0"/>
        <w:autoSpaceDN w:val="0"/>
        <w:adjustRightInd w:val="0"/>
        <w:ind w:firstLine="709"/>
        <w:jc w:val="both"/>
        <w:rPr>
          <w:sz w:val="28"/>
          <w:szCs w:val="28"/>
        </w:rPr>
      </w:pPr>
      <w:r w:rsidRPr="00402130">
        <w:rPr>
          <w:sz w:val="28"/>
          <w:szCs w:val="28"/>
        </w:rPr>
        <w:t>4</w:t>
      </w:r>
      <w:r w:rsidR="00784B44" w:rsidRPr="00402130">
        <w:rPr>
          <w:sz w:val="28"/>
          <w:szCs w:val="28"/>
        </w:rPr>
        <w:t>) выплата (надбавка) за работу в сельской местности.»;</w:t>
      </w:r>
    </w:p>
    <w:p w14:paraId="4EBBC4EB" w14:textId="78DCE11B" w:rsidR="00784B44" w:rsidRPr="00402130" w:rsidRDefault="002D04DC" w:rsidP="00784B44">
      <w:pPr>
        <w:autoSpaceDE w:val="0"/>
        <w:autoSpaceDN w:val="0"/>
        <w:adjustRightInd w:val="0"/>
        <w:ind w:firstLine="709"/>
        <w:jc w:val="both"/>
        <w:rPr>
          <w:sz w:val="28"/>
          <w:szCs w:val="28"/>
        </w:rPr>
      </w:pPr>
      <w:r w:rsidRPr="00402130">
        <w:rPr>
          <w:sz w:val="28"/>
          <w:szCs w:val="28"/>
        </w:rPr>
        <w:t>9</w:t>
      </w:r>
      <w:r w:rsidR="005E1698" w:rsidRPr="00402130">
        <w:rPr>
          <w:sz w:val="28"/>
          <w:szCs w:val="28"/>
        </w:rPr>
        <w:t>)</w:t>
      </w:r>
      <w:r w:rsidR="00E90514" w:rsidRPr="00402130">
        <w:rPr>
          <w:sz w:val="28"/>
          <w:szCs w:val="28"/>
        </w:rPr>
        <w:t xml:space="preserve"> </w:t>
      </w:r>
      <w:r w:rsidR="00784B44" w:rsidRPr="00402130">
        <w:rPr>
          <w:sz w:val="28"/>
          <w:szCs w:val="28"/>
        </w:rPr>
        <w:t xml:space="preserve">пункт </w:t>
      </w:r>
      <w:r w:rsidRPr="00402130">
        <w:rPr>
          <w:sz w:val="28"/>
          <w:szCs w:val="28"/>
        </w:rPr>
        <w:t>26</w:t>
      </w:r>
      <w:r w:rsidR="00784B44" w:rsidRPr="00402130">
        <w:rPr>
          <w:sz w:val="28"/>
          <w:szCs w:val="28"/>
        </w:rPr>
        <w:t xml:space="preserve"> изложить в следующей редакции:</w:t>
      </w:r>
    </w:p>
    <w:p w14:paraId="147E42D1" w14:textId="5DE928B7" w:rsidR="00784B44" w:rsidRPr="00402130" w:rsidRDefault="00784B44" w:rsidP="00784B44">
      <w:pPr>
        <w:autoSpaceDE w:val="0"/>
        <w:autoSpaceDN w:val="0"/>
        <w:adjustRightInd w:val="0"/>
        <w:ind w:firstLine="709"/>
        <w:jc w:val="both"/>
        <w:rPr>
          <w:sz w:val="28"/>
          <w:szCs w:val="28"/>
        </w:rPr>
      </w:pPr>
      <w:r w:rsidRPr="00402130">
        <w:rPr>
          <w:sz w:val="28"/>
          <w:szCs w:val="28"/>
        </w:rPr>
        <w:t>«</w:t>
      </w:r>
      <w:r w:rsidR="002D04DC" w:rsidRPr="00402130">
        <w:rPr>
          <w:sz w:val="28"/>
          <w:szCs w:val="28"/>
        </w:rPr>
        <w:t>26</w:t>
      </w:r>
      <w:r w:rsidRPr="00402130">
        <w:rPr>
          <w:sz w:val="28"/>
          <w:szCs w:val="28"/>
        </w:rPr>
        <w:t>. К выплатам, носящим обязательный характер, относятся выплаты:</w:t>
      </w:r>
    </w:p>
    <w:p w14:paraId="4AD5FE6D" w14:textId="77777777" w:rsidR="00784B44" w:rsidRPr="00402130" w:rsidRDefault="00784B44" w:rsidP="00784B44">
      <w:pPr>
        <w:autoSpaceDE w:val="0"/>
        <w:autoSpaceDN w:val="0"/>
        <w:adjustRightInd w:val="0"/>
        <w:ind w:firstLine="709"/>
        <w:jc w:val="both"/>
        <w:rPr>
          <w:sz w:val="28"/>
          <w:szCs w:val="28"/>
        </w:rPr>
      </w:pPr>
      <w:r w:rsidRPr="00402130">
        <w:rPr>
          <w:sz w:val="28"/>
          <w:szCs w:val="28"/>
        </w:rPr>
        <w:t>за наличие квалификационной категории;</w:t>
      </w:r>
    </w:p>
    <w:p w14:paraId="0E8E85C6" w14:textId="77777777" w:rsidR="00784B44" w:rsidRPr="00402130" w:rsidRDefault="00784B44" w:rsidP="00784B44">
      <w:pPr>
        <w:autoSpaceDE w:val="0"/>
        <w:autoSpaceDN w:val="0"/>
        <w:adjustRightInd w:val="0"/>
        <w:ind w:firstLine="709"/>
        <w:jc w:val="both"/>
        <w:rPr>
          <w:sz w:val="28"/>
          <w:szCs w:val="28"/>
        </w:rPr>
      </w:pPr>
      <w:r w:rsidRPr="00402130">
        <w:rPr>
          <w:sz w:val="28"/>
          <w:szCs w:val="28"/>
        </w:rPr>
        <w:t>за профессиональное развитие;</w:t>
      </w:r>
    </w:p>
    <w:p w14:paraId="0CAEBF2B" w14:textId="22BE845F" w:rsidR="00784B44" w:rsidRPr="00402130" w:rsidRDefault="00784B44" w:rsidP="00784B44">
      <w:pPr>
        <w:autoSpaceDE w:val="0"/>
        <w:autoSpaceDN w:val="0"/>
        <w:adjustRightInd w:val="0"/>
        <w:ind w:firstLine="709"/>
        <w:jc w:val="both"/>
        <w:rPr>
          <w:sz w:val="28"/>
          <w:szCs w:val="28"/>
        </w:rPr>
      </w:pPr>
      <w:r w:rsidRPr="00402130">
        <w:rPr>
          <w:sz w:val="28"/>
          <w:szCs w:val="28"/>
        </w:rPr>
        <w:t>за работу в сельской местности.»;</w:t>
      </w:r>
    </w:p>
    <w:p w14:paraId="70A9FA7D" w14:textId="2E1ABC80" w:rsidR="002D04DC" w:rsidRPr="00402130" w:rsidRDefault="00092FE1" w:rsidP="002D04DC">
      <w:pPr>
        <w:autoSpaceDE w:val="0"/>
        <w:autoSpaceDN w:val="0"/>
        <w:adjustRightInd w:val="0"/>
        <w:ind w:firstLine="709"/>
        <w:jc w:val="both"/>
        <w:rPr>
          <w:sz w:val="28"/>
          <w:szCs w:val="28"/>
        </w:rPr>
      </w:pPr>
      <w:r w:rsidRPr="00402130">
        <w:rPr>
          <w:sz w:val="28"/>
          <w:szCs w:val="28"/>
        </w:rPr>
        <w:t>10</w:t>
      </w:r>
      <w:r w:rsidR="002D04DC" w:rsidRPr="00402130">
        <w:rPr>
          <w:sz w:val="28"/>
          <w:szCs w:val="28"/>
        </w:rPr>
        <w:t>) абзац первый пункта 27 изложить в следующей редакции:</w:t>
      </w:r>
    </w:p>
    <w:p w14:paraId="4817248B" w14:textId="7D20164A" w:rsidR="000454B5" w:rsidRPr="00402130" w:rsidRDefault="002D04DC" w:rsidP="00ED24ED">
      <w:pPr>
        <w:autoSpaceDE w:val="0"/>
        <w:autoSpaceDN w:val="0"/>
        <w:adjustRightInd w:val="0"/>
        <w:ind w:firstLine="709"/>
        <w:jc w:val="both"/>
        <w:rPr>
          <w:sz w:val="28"/>
          <w:szCs w:val="28"/>
        </w:rPr>
      </w:pPr>
      <w:r w:rsidRPr="00402130">
        <w:rPr>
          <w:sz w:val="28"/>
          <w:szCs w:val="28"/>
        </w:rPr>
        <w:t xml:space="preserve">«27. Выплаты за наличие квалификационной категории педагогическим работникам устанавливаются по результатам аттестации, проводимой в </w:t>
      </w:r>
      <w:hyperlink r:id="rId11" w:history="1">
        <w:r w:rsidRPr="00402130">
          <w:rPr>
            <w:sz w:val="28"/>
            <w:szCs w:val="28"/>
          </w:rPr>
          <w:t>порядке</w:t>
        </w:r>
      </w:hyperlink>
      <w:r w:rsidRPr="00402130">
        <w:rPr>
          <w:sz w:val="28"/>
          <w:szCs w:val="28"/>
        </w:rPr>
        <w:t>, установленном законодательством Российской Федерации.»;</w:t>
      </w:r>
    </w:p>
    <w:p w14:paraId="5C4E2B5C" w14:textId="77777777" w:rsidR="00092FE1" w:rsidRPr="00402130" w:rsidRDefault="00092FE1" w:rsidP="00092FE1">
      <w:pPr>
        <w:autoSpaceDE w:val="0"/>
        <w:autoSpaceDN w:val="0"/>
        <w:adjustRightInd w:val="0"/>
        <w:ind w:firstLine="709"/>
        <w:jc w:val="both"/>
        <w:rPr>
          <w:sz w:val="28"/>
          <w:szCs w:val="28"/>
        </w:rPr>
      </w:pPr>
      <w:r w:rsidRPr="00402130">
        <w:rPr>
          <w:sz w:val="28"/>
          <w:szCs w:val="28"/>
        </w:rPr>
        <w:t>11</w:t>
      </w:r>
      <w:r w:rsidR="0077114E" w:rsidRPr="00402130">
        <w:rPr>
          <w:sz w:val="28"/>
          <w:szCs w:val="28"/>
        </w:rPr>
        <w:t>) дополнить пунктом 32.1 следующего содержания:</w:t>
      </w:r>
    </w:p>
    <w:p w14:paraId="10F26C0D" w14:textId="77777777" w:rsidR="00092FE1" w:rsidRPr="00402130" w:rsidRDefault="0077114E" w:rsidP="00092FE1">
      <w:pPr>
        <w:autoSpaceDE w:val="0"/>
        <w:autoSpaceDN w:val="0"/>
        <w:adjustRightInd w:val="0"/>
        <w:ind w:firstLine="709"/>
        <w:jc w:val="both"/>
        <w:rPr>
          <w:sz w:val="28"/>
          <w:szCs w:val="28"/>
        </w:rPr>
      </w:pPr>
      <w:r w:rsidRPr="00402130">
        <w:rPr>
          <w:sz w:val="28"/>
          <w:szCs w:val="28"/>
        </w:rPr>
        <w:t xml:space="preserve">«32.1. </w:t>
      </w:r>
      <w:r w:rsidR="00ED690C" w:rsidRPr="00402130">
        <w:rPr>
          <w:rFonts w:eastAsia="Calibri"/>
          <w:sz w:val="28"/>
          <w:szCs w:val="28"/>
          <w:lang w:eastAsia="en-US"/>
        </w:rPr>
        <w:t>Работникам учреждений культуры, расположенных в сельской местности, устанавливается надбавка</w:t>
      </w:r>
      <w:r w:rsidR="00723D4E" w:rsidRPr="00402130">
        <w:rPr>
          <w:rFonts w:eastAsia="Calibri"/>
          <w:sz w:val="28"/>
          <w:szCs w:val="28"/>
          <w:lang w:eastAsia="en-US"/>
        </w:rPr>
        <w:t xml:space="preserve"> за работу в сельской местности в размере 25 процентов оклада (должностного оклада), ставки заработной платы.</w:t>
      </w:r>
    </w:p>
    <w:p w14:paraId="69E23F89" w14:textId="2AFD21F7" w:rsidR="00ED690C" w:rsidRPr="00402130" w:rsidRDefault="00570405" w:rsidP="00092FE1">
      <w:pPr>
        <w:autoSpaceDE w:val="0"/>
        <w:autoSpaceDN w:val="0"/>
        <w:adjustRightInd w:val="0"/>
        <w:ind w:firstLine="709"/>
        <w:jc w:val="both"/>
        <w:rPr>
          <w:sz w:val="28"/>
          <w:szCs w:val="28"/>
        </w:rPr>
      </w:pPr>
      <w:r>
        <w:rPr>
          <w:sz w:val="28"/>
          <w:szCs w:val="28"/>
        </w:rPr>
        <w:t>Выплата (н</w:t>
      </w:r>
      <w:r w:rsidRPr="000C66DD">
        <w:rPr>
          <w:sz w:val="28"/>
          <w:szCs w:val="28"/>
        </w:rPr>
        <w:t>адбавка</w:t>
      </w:r>
      <w:r>
        <w:rPr>
          <w:sz w:val="28"/>
          <w:szCs w:val="28"/>
        </w:rPr>
        <w:t>)</w:t>
      </w:r>
      <w:r w:rsidRPr="000C66DD">
        <w:rPr>
          <w:sz w:val="28"/>
          <w:szCs w:val="28"/>
        </w:rPr>
        <w:t xml:space="preserve"> за работу в сельской местности производится</w:t>
      </w:r>
      <w:r w:rsidR="00ED690C" w:rsidRPr="00402130">
        <w:rPr>
          <w:rFonts w:eastAsia="Calibri"/>
          <w:sz w:val="28"/>
          <w:szCs w:val="28"/>
          <w:lang w:eastAsia="en-US"/>
        </w:rPr>
        <w:t>:</w:t>
      </w:r>
    </w:p>
    <w:p w14:paraId="2773911D" w14:textId="4F08727D" w:rsidR="00ED690C" w:rsidRPr="00402130" w:rsidRDefault="00723D4E" w:rsidP="00723D4E">
      <w:pPr>
        <w:pStyle w:val="ad"/>
        <w:jc w:val="both"/>
        <w:rPr>
          <w:rFonts w:ascii="Times New Roman" w:hAnsi="Times New Roman"/>
          <w:sz w:val="28"/>
          <w:szCs w:val="28"/>
        </w:rPr>
      </w:pPr>
      <w:r w:rsidRPr="00402130">
        <w:rPr>
          <w:rFonts w:ascii="Times New Roman" w:hAnsi="Times New Roman"/>
          <w:sz w:val="28"/>
          <w:szCs w:val="28"/>
        </w:rPr>
        <w:tab/>
      </w:r>
      <w:r w:rsidR="00ED690C" w:rsidRPr="00402130">
        <w:rPr>
          <w:rFonts w:ascii="Times New Roman" w:hAnsi="Times New Roman"/>
          <w:sz w:val="28"/>
          <w:szCs w:val="28"/>
        </w:rPr>
        <w:t>1) руководителям учреждений культуры - 25 процентов должностного оклада;</w:t>
      </w:r>
    </w:p>
    <w:p w14:paraId="1792C4DA" w14:textId="3E7A75FF" w:rsidR="00ED690C" w:rsidRPr="000A51D2" w:rsidRDefault="00723D4E" w:rsidP="00723D4E">
      <w:pPr>
        <w:pStyle w:val="ad"/>
        <w:jc w:val="both"/>
        <w:rPr>
          <w:rFonts w:ascii="Times New Roman" w:hAnsi="Times New Roman"/>
          <w:sz w:val="28"/>
          <w:szCs w:val="28"/>
        </w:rPr>
      </w:pPr>
      <w:r w:rsidRPr="00402130">
        <w:rPr>
          <w:rFonts w:ascii="Times New Roman" w:hAnsi="Times New Roman"/>
          <w:sz w:val="28"/>
          <w:szCs w:val="28"/>
        </w:rPr>
        <w:tab/>
      </w:r>
      <w:r w:rsidR="00ED690C" w:rsidRPr="00402130">
        <w:rPr>
          <w:rFonts w:ascii="Times New Roman" w:hAnsi="Times New Roman"/>
          <w:sz w:val="28"/>
          <w:szCs w:val="28"/>
        </w:rPr>
        <w:t>2) педагогическим работникам - 25 процентов</w:t>
      </w:r>
      <w:r w:rsidR="000A51D2" w:rsidRPr="000A51D2">
        <w:rPr>
          <w:sz w:val="28"/>
          <w:szCs w:val="28"/>
        </w:rPr>
        <w:t xml:space="preserve"> </w:t>
      </w:r>
      <w:r w:rsidR="000A51D2" w:rsidRPr="000A51D2">
        <w:rPr>
          <w:rFonts w:ascii="Times New Roman" w:hAnsi="Times New Roman"/>
          <w:sz w:val="28"/>
          <w:szCs w:val="28"/>
        </w:rPr>
        <w:t>к размеру оплаты за фактический объем учебной нагрузки или педагогической работы</w:t>
      </w:r>
      <w:r w:rsidR="00ED690C" w:rsidRPr="000A51D2">
        <w:rPr>
          <w:rFonts w:ascii="Times New Roman" w:hAnsi="Times New Roman"/>
          <w:sz w:val="28"/>
          <w:szCs w:val="28"/>
        </w:rPr>
        <w:t>;</w:t>
      </w:r>
    </w:p>
    <w:p w14:paraId="403D29DE" w14:textId="7C1ECC51" w:rsidR="0077114E" w:rsidRPr="00402130" w:rsidRDefault="00ED690C" w:rsidP="00723D4E">
      <w:pPr>
        <w:autoSpaceDE w:val="0"/>
        <w:autoSpaceDN w:val="0"/>
        <w:adjustRightInd w:val="0"/>
        <w:ind w:firstLine="709"/>
        <w:jc w:val="both"/>
        <w:rPr>
          <w:sz w:val="28"/>
          <w:szCs w:val="28"/>
        </w:rPr>
      </w:pPr>
      <w:r w:rsidRPr="00402130">
        <w:rPr>
          <w:sz w:val="28"/>
          <w:szCs w:val="28"/>
        </w:rPr>
        <w:t xml:space="preserve">3) другим работникам учреждения культуры - 25 процентов </w:t>
      </w:r>
      <w:r w:rsidR="00570405" w:rsidRPr="000C66DD">
        <w:rPr>
          <w:sz w:val="28"/>
          <w:szCs w:val="28"/>
        </w:rPr>
        <w:t xml:space="preserve">к размеру оплаты </w:t>
      </w:r>
      <w:r w:rsidR="00570405">
        <w:rPr>
          <w:sz w:val="28"/>
          <w:szCs w:val="28"/>
        </w:rPr>
        <w:t>за фактический объем занимаемых ставок.</w:t>
      </w:r>
      <w:r w:rsidR="009405AD" w:rsidRPr="00402130">
        <w:rPr>
          <w:sz w:val="28"/>
          <w:szCs w:val="28"/>
        </w:rPr>
        <w:t>»;</w:t>
      </w:r>
    </w:p>
    <w:p w14:paraId="519F4315" w14:textId="5532CFEE" w:rsidR="00EE7515" w:rsidRPr="00402130" w:rsidRDefault="009F0DB2" w:rsidP="00A013CA">
      <w:pPr>
        <w:autoSpaceDE w:val="0"/>
        <w:autoSpaceDN w:val="0"/>
        <w:adjustRightInd w:val="0"/>
        <w:ind w:firstLine="709"/>
        <w:jc w:val="both"/>
        <w:rPr>
          <w:sz w:val="28"/>
          <w:szCs w:val="28"/>
        </w:rPr>
      </w:pPr>
      <w:r w:rsidRPr="00402130">
        <w:rPr>
          <w:sz w:val="28"/>
          <w:szCs w:val="28"/>
        </w:rPr>
        <w:t>1</w:t>
      </w:r>
      <w:r w:rsidR="00092FE1" w:rsidRPr="00402130">
        <w:rPr>
          <w:sz w:val="28"/>
          <w:szCs w:val="28"/>
        </w:rPr>
        <w:t>2</w:t>
      </w:r>
      <w:r w:rsidR="00EE7515" w:rsidRPr="00402130">
        <w:rPr>
          <w:sz w:val="28"/>
          <w:szCs w:val="28"/>
        </w:rPr>
        <w:t>) пункты 3</w:t>
      </w:r>
      <w:r w:rsidR="00E80C9E" w:rsidRPr="00402130">
        <w:rPr>
          <w:sz w:val="28"/>
          <w:szCs w:val="28"/>
        </w:rPr>
        <w:t xml:space="preserve">5 </w:t>
      </w:r>
      <w:r w:rsidR="00EE7515" w:rsidRPr="00402130">
        <w:rPr>
          <w:sz w:val="28"/>
          <w:szCs w:val="28"/>
        </w:rPr>
        <w:t>-</w:t>
      </w:r>
      <w:r w:rsidR="00E80C9E" w:rsidRPr="00402130">
        <w:rPr>
          <w:sz w:val="28"/>
          <w:szCs w:val="28"/>
        </w:rPr>
        <w:t xml:space="preserve"> 3</w:t>
      </w:r>
      <w:r w:rsidR="00FF56D1" w:rsidRPr="00402130">
        <w:rPr>
          <w:sz w:val="28"/>
          <w:szCs w:val="28"/>
        </w:rPr>
        <w:t>9</w:t>
      </w:r>
      <w:r w:rsidR="00EE7515" w:rsidRPr="00402130">
        <w:rPr>
          <w:sz w:val="28"/>
          <w:szCs w:val="28"/>
        </w:rPr>
        <w:t xml:space="preserve"> изложить в следующей редакции:  </w:t>
      </w:r>
    </w:p>
    <w:p w14:paraId="77C2CCA8" w14:textId="679B980A" w:rsidR="00790366" w:rsidRPr="00402130" w:rsidRDefault="00790366" w:rsidP="00790366">
      <w:pPr>
        <w:autoSpaceDE w:val="0"/>
        <w:autoSpaceDN w:val="0"/>
        <w:adjustRightInd w:val="0"/>
        <w:ind w:firstLine="709"/>
        <w:jc w:val="both"/>
        <w:rPr>
          <w:sz w:val="28"/>
          <w:szCs w:val="28"/>
        </w:rPr>
      </w:pPr>
      <w:bookmarkStart w:id="5" w:name="sub_938"/>
      <w:bookmarkStart w:id="6" w:name="sub_937"/>
      <w:r w:rsidRPr="00402130">
        <w:rPr>
          <w:sz w:val="28"/>
          <w:szCs w:val="28"/>
        </w:rPr>
        <w:lastRenderedPageBreak/>
        <w:t>«3</w:t>
      </w:r>
      <w:r w:rsidR="00E80C9E" w:rsidRPr="00402130">
        <w:rPr>
          <w:sz w:val="28"/>
          <w:szCs w:val="28"/>
        </w:rPr>
        <w:t>5</w:t>
      </w:r>
      <w:r w:rsidRPr="00402130">
        <w:rPr>
          <w:sz w:val="28"/>
          <w:szCs w:val="28"/>
        </w:rPr>
        <w:t xml:space="preserve">. Размеры вознаграждения по итогам работы (выплаты за качество выполняемых работ, интенсивность и высокие результаты работы, премиальные выплаты по итогам работы) (далее – вознаграждение по итогам работы) определяются на основе показателей эффективности деятельности работников </w:t>
      </w:r>
      <w:r w:rsidR="00E80C9E" w:rsidRPr="00402130">
        <w:rPr>
          <w:sz w:val="28"/>
          <w:szCs w:val="28"/>
        </w:rPr>
        <w:t>учреждения культуры</w:t>
      </w:r>
      <w:r w:rsidRPr="00402130">
        <w:rPr>
          <w:sz w:val="28"/>
          <w:szCs w:val="28"/>
        </w:rPr>
        <w:t xml:space="preserve">, которые устанавливаются в соответствии с </w:t>
      </w:r>
      <w:hyperlink w:anchor="sub_999105" w:history="1">
        <w:r w:rsidRPr="00402130">
          <w:rPr>
            <w:sz w:val="28"/>
            <w:szCs w:val="28"/>
          </w:rPr>
          <w:t xml:space="preserve">Приложением </w:t>
        </w:r>
      </w:hyperlink>
      <w:r w:rsidR="00F70DDC" w:rsidRPr="00402130">
        <w:rPr>
          <w:sz w:val="28"/>
          <w:szCs w:val="28"/>
        </w:rPr>
        <w:t>7</w:t>
      </w:r>
      <w:r w:rsidRPr="00402130">
        <w:rPr>
          <w:sz w:val="28"/>
          <w:szCs w:val="28"/>
        </w:rPr>
        <w:t xml:space="preserve"> к настоящему Положению.</w:t>
      </w:r>
    </w:p>
    <w:p w14:paraId="4963BC02" w14:textId="78D0A570" w:rsidR="00F72083" w:rsidRPr="00402130" w:rsidRDefault="00F72083" w:rsidP="00F72083">
      <w:pPr>
        <w:autoSpaceDE w:val="0"/>
        <w:autoSpaceDN w:val="0"/>
        <w:adjustRightInd w:val="0"/>
        <w:ind w:firstLine="709"/>
        <w:jc w:val="both"/>
        <w:rPr>
          <w:sz w:val="28"/>
          <w:szCs w:val="28"/>
        </w:rPr>
      </w:pPr>
      <w:r w:rsidRPr="00402130">
        <w:rPr>
          <w:sz w:val="28"/>
          <w:szCs w:val="28"/>
        </w:rPr>
        <w:t xml:space="preserve">Оценка эффективности деятельности работников </w:t>
      </w:r>
      <w:r w:rsidR="00E80C9E" w:rsidRPr="00402130">
        <w:rPr>
          <w:sz w:val="28"/>
          <w:szCs w:val="28"/>
        </w:rPr>
        <w:t>учреждения культуры</w:t>
      </w:r>
      <w:r w:rsidRPr="00402130">
        <w:rPr>
          <w:sz w:val="28"/>
          <w:szCs w:val="28"/>
        </w:rPr>
        <w:t xml:space="preserve"> осуществляется комиссией, созданной в </w:t>
      </w:r>
      <w:r w:rsidR="00E80C9E" w:rsidRPr="00402130">
        <w:rPr>
          <w:sz w:val="28"/>
          <w:szCs w:val="28"/>
        </w:rPr>
        <w:t>учреждении культуры</w:t>
      </w:r>
      <w:r w:rsidRPr="00402130">
        <w:rPr>
          <w:sz w:val="28"/>
          <w:szCs w:val="28"/>
        </w:rPr>
        <w:t xml:space="preserve">. </w:t>
      </w:r>
    </w:p>
    <w:p w14:paraId="1017D981" w14:textId="0D206946" w:rsidR="00790366" w:rsidRPr="00402130" w:rsidRDefault="00790366" w:rsidP="00790366">
      <w:pPr>
        <w:autoSpaceDE w:val="0"/>
        <w:autoSpaceDN w:val="0"/>
        <w:adjustRightInd w:val="0"/>
        <w:ind w:firstLine="709"/>
        <w:jc w:val="both"/>
        <w:rPr>
          <w:sz w:val="28"/>
          <w:szCs w:val="28"/>
        </w:rPr>
      </w:pPr>
      <w:r w:rsidRPr="00402130">
        <w:rPr>
          <w:sz w:val="28"/>
          <w:szCs w:val="28"/>
        </w:rPr>
        <w:t xml:space="preserve">Комиссия формируется из председателя комиссии, </w:t>
      </w:r>
      <w:r w:rsidRPr="000B4A7D">
        <w:rPr>
          <w:sz w:val="28"/>
          <w:szCs w:val="28"/>
        </w:rPr>
        <w:t xml:space="preserve">которым является руководитель </w:t>
      </w:r>
      <w:r w:rsidR="00E80C9E" w:rsidRPr="000B4A7D">
        <w:rPr>
          <w:sz w:val="28"/>
          <w:szCs w:val="28"/>
        </w:rPr>
        <w:t>учреждения культуры</w:t>
      </w:r>
      <w:r w:rsidRPr="00402130">
        <w:rPr>
          <w:sz w:val="28"/>
          <w:szCs w:val="28"/>
        </w:rPr>
        <w:t xml:space="preserve">, и членов комиссии. В состав комиссии включается представитель выборного органа первичной профсоюзной организации (представительного органа работников) при его наличии. </w:t>
      </w:r>
    </w:p>
    <w:p w14:paraId="7DFFDE89" w14:textId="4D31B01E" w:rsidR="00790366" w:rsidRPr="00402130" w:rsidRDefault="000D50E4" w:rsidP="000D50E4">
      <w:pPr>
        <w:pStyle w:val="a8"/>
        <w:autoSpaceDE w:val="0"/>
        <w:autoSpaceDN w:val="0"/>
        <w:adjustRightInd w:val="0"/>
        <w:ind w:left="0" w:firstLine="709"/>
        <w:jc w:val="both"/>
        <w:rPr>
          <w:sz w:val="28"/>
          <w:szCs w:val="28"/>
        </w:rPr>
      </w:pPr>
      <w:r w:rsidRPr="00402130">
        <w:rPr>
          <w:sz w:val="28"/>
          <w:szCs w:val="28"/>
        </w:rPr>
        <w:t>3</w:t>
      </w:r>
      <w:r w:rsidR="00E80C9E" w:rsidRPr="00402130">
        <w:rPr>
          <w:sz w:val="28"/>
          <w:szCs w:val="28"/>
        </w:rPr>
        <w:t>6</w:t>
      </w:r>
      <w:r w:rsidRPr="00402130">
        <w:rPr>
          <w:sz w:val="28"/>
          <w:szCs w:val="28"/>
        </w:rPr>
        <w:t xml:space="preserve">. </w:t>
      </w:r>
      <w:r w:rsidR="00790366" w:rsidRPr="00402130">
        <w:rPr>
          <w:sz w:val="28"/>
          <w:szCs w:val="28"/>
        </w:rPr>
        <w:t xml:space="preserve">Каждому показателю и критерию эффективности деятельности работников </w:t>
      </w:r>
      <w:r w:rsidR="00092FE1" w:rsidRPr="00402130">
        <w:rPr>
          <w:sz w:val="28"/>
          <w:szCs w:val="28"/>
        </w:rPr>
        <w:t>учреждения культуры</w:t>
      </w:r>
      <w:r w:rsidRPr="00402130">
        <w:rPr>
          <w:sz w:val="28"/>
          <w:szCs w:val="28"/>
        </w:rPr>
        <w:t xml:space="preserve"> </w:t>
      </w:r>
      <w:r w:rsidR="00790366" w:rsidRPr="00402130">
        <w:rPr>
          <w:sz w:val="28"/>
          <w:szCs w:val="28"/>
        </w:rPr>
        <w:t xml:space="preserve">комиссией присваивается определенное количество баллов. На основании подтверждающих документов подсчитывается количество набранных баллов каждым работником </w:t>
      </w:r>
      <w:r w:rsidR="00E80C9E" w:rsidRPr="00402130">
        <w:rPr>
          <w:sz w:val="28"/>
          <w:szCs w:val="28"/>
        </w:rPr>
        <w:t>учреждения культуры</w:t>
      </w:r>
      <w:r w:rsidR="00790366" w:rsidRPr="00402130">
        <w:rPr>
          <w:sz w:val="28"/>
          <w:szCs w:val="28"/>
        </w:rPr>
        <w:t xml:space="preserve"> в отдельности. Стоимость одного балла определяется путем деления выделенного объема средств на выплаты вознаграждений по итогам работы на общее количество баллов, набранных всеми работниками </w:t>
      </w:r>
      <w:r w:rsidR="00E80C9E" w:rsidRPr="00402130">
        <w:rPr>
          <w:sz w:val="28"/>
          <w:szCs w:val="28"/>
        </w:rPr>
        <w:t>учреждения культуры</w:t>
      </w:r>
      <w:r w:rsidR="00790366" w:rsidRPr="00402130">
        <w:rPr>
          <w:sz w:val="28"/>
          <w:szCs w:val="28"/>
        </w:rPr>
        <w:t>.</w:t>
      </w:r>
    </w:p>
    <w:p w14:paraId="5C092235" w14:textId="50198273" w:rsidR="00790366" w:rsidRPr="00402130" w:rsidRDefault="00E80C9E" w:rsidP="000D50E4">
      <w:pPr>
        <w:pStyle w:val="a8"/>
        <w:autoSpaceDE w:val="0"/>
        <w:autoSpaceDN w:val="0"/>
        <w:adjustRightInd w:val="0"/>
        <w:ind w:left="0" w:firstLine="709"/>
        <w:jc w:val="both"/>
        <w:rPr>
          <w:sz w:val="28"/>
          <w:szCs w:val="28"/>
        </w:rPr>
      </w:pPr>
      <w:r w:rsidRPr="00402130">
        <w:rPr>
          <w:sz w:val="28"/>
          <w:szCs w:val="28"/>
        </w:rPr>
        <w:t>37</w:t>
      </w:r>
      <w:r w:rsidR="000D50E4" w:rsidRPr="00402130">
        <w:rPr>
          <w:sz w:val="28"/>
          <w:szCs w:val="28"/>
        </w:rPr>
        <w:t xml:space="preserve">. </w:t>
      </w:r>
      <w:r w:rsidR="00790366" w:rsidRPr="00402130">
        <w:rPr>
          <w:sz w:val="28"/>
          <w:szCs w:val="28"/>
        </w:rPr>
        <w:t>При принятии решения комиссия обеспечивает гласность в вопросах определения подходов и критериев установления размеров вознаграждений по итогам работы работникам.</w:t>
      </w:r>
    </w:p>
    <w:p w14:paraId="65722F95" w14:textId="305A4932" w:rsidR="00790366" w:rsidRPr="00402130" w:rsidRDefault="00790366" w:rsidP="00790366">
      <w:pPr>
        <w:autoSpaceDE w:val="0"/>
        <w:autoSpaceDN w:val="0"/>
        <w:adjustRightInd w:val="0"/>
        <w:ind w:firstLine="709"/>
        <w:jc w:val="both"/>
        <w:rPr>
          <w:sz w:val="28"/>
          <w:szCs w:val="28"/>
        </w:rPr>
      </w:pPr>
      <w:r w:rsidRPr="00402130">
        <w:rPr>
          <w:sz w:val="28"/>
          <w:szCs w:val="28"/>
        </w:rPr>
        <w:t xml:space="preserve">Решение комиссии оформляется протоколом. На основании протокола комиссии руководитель </w:t>
      </w:r>
      <w:r w:rsidR="00E80C9E" w:rsidRPr="00402130">
        <w:rPr>
          <w:sz w:val="28"/>
          <w:szCs w:val="28"/>
        </w:rPr>
        <w:t>учреждения культуры</w:t>
      </w:r>
      <w:r w:rsidRPr="00402130">
        <w:rPr>
          <w:sz w:val="28"/>
          <w:szCs w:val="28"/>
        </w:rPr>
        <w:t xml:space="preserve"> издает приказ об установлении размеров вознаграждений по итогам работы работникам.</w:t>
      </w:r>
    </w:p>
    <w:p w14:paraId="68984948" w14:textId="52CA0612" w:rsidR="00790366" w:rsidRPr="00402130" w:rsidRDefault="00F70DDC" w:rsidP="00F72083">
      <w:pPr>
        <w:pStyle w:val="a8"/>
        <w:autoSpaceDE w:val="0"/>
        <w:autoSpaceDN w:val="0"/>
        <w:adjustRightInd w:val="0"/>
        <w:ind w:left="0" w:firstLine="709"/>
        <w:jc w:val="both"/>
        <w:rPr>
          <w:sz w:val="28"/>
          <w:szCs w:val="28"/>
        </w:rPr>
      </w:pPr>
      <w:r w:rsidRPr="00402130">
        <w:rPr>
          <w:sz w:val="28"/>
          <w:szCs w:val="28"/>
        </w:rPr>
        <w:t xml:space="preserve">38. </w:t>
      </w:r>
      <w:r w:rsidR="00790366" w:rsidRPr="00402130">
        <w:rPr>
          <w:sz w:val="28"/>
          <w:szCs w:val="28"/>
        </w:rPr>
        <w:t xml:space="preserve">Комиссия рассматривает письменное обращение работника </w:t>
      </w:r>
      <w:r w:rsidRPr="00402130">
        <w:rPr>
          <w:sz w:val="28"/>
          <w:szCs w:val="28"/>
        </w:rPr>
        <w:t>учреждения культуры</w:t>
      </w:r>
      <w:r w:rsidR="00790366" w:rsidRPr="00402130">
        <w:rPr>
          <w:sz w:val="28"/>
          <w:szCs w:val="28"/>
        </w:rPr>
        <w:t xml:space="preserve"> по вопросам выплаты вознаграждения по итогам работы и направляет ответ работнику в течение 15 календарных дней со дня получения соответствующего обращения.</w:t>
      </w:r>
    </w:p>
    <w:p w14:paraId="37282014" w14:textId="71970E14" w:rsidR="00F70DDC" w:rsidRPr="00402130" w:rsidRDefault="00F70DDC" w:rsidP="00F70DDC">
      <w:pPr>
        <w:autoSpaceDE w:val="0"/>
        <w:autoSpaceDN w:val="0"/>
        <w:adjustRightInd w:val="0"/>
        <w:ind w:firstLine="709"/>
        <w:jc w:val="both"/>
        <w:rPr>
          <w:sz w:val="28"/>
          <w:szCs w:val="28"/>
        </w:rPr>
      </w:pPr>
      <w:r w:rsidRPr="00402130">
        <w:rPr>
          <w:sz w:val="28"/>
          <w:szCs w:val="28"/>
        </w:rPr>
        <w:t xml:space="preserve">39. При принятии решения о </w:t>
      </w:r>
      <w:r w:rsidR="00BF2752">
        <w:rPr>
          <w:sz w:val="28"/>
          <w:szCs w:val="28"/>
        </w:rPr>
        <w:t xml:space="preserve">применении </w:t>
      </w:r>
      <w:r w:rsidRPr="00402130">
        <w:rPr>
          <w:sz w:val="28"/>
          <w:szCs w:val="28"/>
        </w:rPr>
        <w:t>дисциплинарно</w:t>
      </w:r>
      <w:r w:rsidR="00BF2752">
        <w:rPr>
          <w:sz w:val="28"/>
          <w:szCs w:val="28"/>
        </w:rPr>
        <w:t>го</w:t>
      </w:r>
      <w:r w:rsidRPr="00402130">
        <w:rPr>
          <w:sz w:val="28"/>
          <w:szCs w:val="28"/>
        </w:rPr>
        <w:t xml:space="preserve"> взыскани</w:t>
      </w:r>
      <w:r w:rsidR="00BF2752">
        <w:rPr>
          <w:sz w:val="28"/>
          <w:szCs w:val="28"/>
        </w:rPr>
        <w:t>я</w:t>
      </w:r>
      <w:r w:rsidRPr="00402130">
        <w:rPr>
          <w:sz w:val="28"/>
          <w:szCs w:val="28"/>
        </w:rPr>
        <w:t xml:space="preserve"> </w:t>
      </w:r>
      <w:r w:rsidR="00BF2752">
        <w:rPr>
          <w:sz w:val="28"/>
          <w:szCs w:val="28"/>
        </w:rPr>
        <w:t xml:space="preserve">к </w:t>
      </w:r>
      <w:r w:rsidRPr="00402130">
        <w:rPr>
          <w:sz w:val="28"/>
          <w:szCs w:val="28"/>
        </w:rPr>
        <w:t>работник</w:t>
      </w:r>
      <w:r w:rsidR="00BF2752">
        <w:rPr>
          <w:sz w:val="28"/>
          <w:szCs w:val="28"/>
        </w:rPr>
        <w:t>у</w:t>
      </w:r>
      <w:r w:rsidRPr="00402130">
        <w:rPr>
          <w:sz w:val="28"/>
          <w:szCs w:val="28"/>
        </w:rPr>
        <w:t xml:space="preserve"> учреждения культуры выплаты стимулирующего характера, предусмотренные пунктом 28 настоящего Положения, снижаются сроком на один календарный месяц со дня принятия соответствующего решения (издания распорядительного акта о привлечении к дисциплинарной ответственности) в следующем порядке:</w:t>
      </w:r>
    </w:p>
    <w:p w14:paraId="5630619E" w14:textId="77777777" w:rsidR="00F70DDC" w:rsidRPr="00402130" w:rsidRDefault="00F70DDC" w:rsidP="00F70DDC">
      <w:pPr>
        <w:autoSpaceDE w:val="0"/>
        <w:autoSpaceDN w:val="0"/>
        <w:adjustRightInd w:val="0"/>
        <w:ind w:firstLine="709"/>
        <w:jc w:val="both"/>
        <w:rPr>
          <w:sz w:val="28"/>
          <w:szCs w:val="28"/>
        </w:rPr>
      </w:pPr>
      <w:r w:rsidRPr="00402130">
        <w:rPr>
          <w:sz w:val="28"/>
          <w:szCs w:val="28"/>
        </w:rPr>
        <w:t>при замечании на 50 процентов;</w:t>
      </w:r>
    </w:p>
    <w:p w14:paraId="62BA1363" w14:textId="1FF248EA" w:rsidR="00A7082C" w:rsidRDefault="00F70DDC" w:rsidP="00A7082C">
      <w:pPr>
        <w:autoSpaceDE w:val="0"/>
        <w:autoSpaceDN w:val="0"/>
        <w:adjustRightInd w:val="0"/>
        <w:ind w:firstLine="709"/>
        <w:jc w:val="both"/>
        <w:rPr>
          <w:sz w:val="28"/>
          <w:szCs w:val="28"/>
        </w:rPr>
      </w:pPr>
      <w:r w:rsidRPr="00402130">
        <w:rPr>
          <w:sz w:val="28"/>
          <w:szCs w:val="28"/>
        </w:rPr>
        <w:t>при выговоре на 100 процентов.»;</w:t>
      </w:r>
      <w:bookmarkEnd w:id="5"/>
      <w:bookmarkEnd w:id="6"/>
    </w:p>
    <w:p w14:paraId="2CE3E9CA" w14:textId="51E91E1D" w:rsidR="001416F7" w:rsidRDefault="001416F7" w:rsidP="00A7082C">
      <w:pPr>
        <w:autoSpaceDE w:val="0"/>
        <w:autoSpaceDN w:val="0"/>
        <w:adjustRightInd w:val="0"/>
        <w:ind w:firstLine="709"/>
        <w:jc w:val="both"/>
        <w:rPr>
          <w:sz w:val="28"/>
          <w:szCs w:val="28"/>
        </w:rPr>
      </w:pPr>
      <w:r>
        <w:rPr>
          <w:sz w:val="28"/>
          <w:szCs w:val="28"/>
        </w:rPr>
        <w:t>13) пункт 40.1 изложить в следующей редакции:</w:t>
      </w:r>
    </w:p>
    <w:p w14:paraId="474A01CA" w14:textId="59464476" w:rsidR="001416F7" w:rsidRPr="00144AD4" w:rsidRDefault="001416F7" w:rsidP="001416F7">
      <w:pPr>
        <w:autoSpaceDE w:val="0"/>
        <w:autoSpaceDN w:val="0"/>
        <w:adjustRightInd w:val="0"/>
        <w:ind w:firstLine="709"/>
        <w:jc w:val="both"/>
        <w:rPr>
          <w:sz w:val="28"/>
          <w:szCs w:val="28"/>
        </w:rPr>
      </w:pPr>
      <w:r w:rsidRPr="00144AD4">
        <w:rPr>
          <w:sz w:val="28"/>
          <w:szCs w:val="28"/>
        </w:rPr>
        <w:t>«40.1. При приеме на работу в учреждение культуры педагогического работника, работника основного персонала из другого учреждения культуры Шелеховского района или другого населенного пункта в пределах Иркутской области (далее – предыдущее место работы) р</w:t>
      </w:r>
      <w:r w:rsidRPr="00144AD4">
        <w:rPr>
          <w:sz w:val="28"/>
        </w:rPr>
        <w:t>уководитель учреждения культуры</w:t>
      </w:r>
      <w:r w:rsidRPr="00144AD4">
        <w:rPr>
          <w:sz w:val="28"/>
          <w:szCs w:val="28"/>
        </w:rPr>
        <w:t xml:space="preserve"> принимает решение о досрочной выплате вознаграждения по итогам </w:t>
      </w:r>
      <w:r w:rsidRPr="00144AD4">
        <w:rPr>
          <w:sz w:val="28"/>
          <w:szCs w:val="28"/>
        </w:rPr>
        <w:lastRenderedPageBreak/>
        <w:t>работы педагогическому работнику, работнику основного персонала при условии, что период между его увольнением с предыдущего места работы и приемом на работу составляет не более одного месяца.</w:t>
      </w:r>
    </w:p>
    <w:p w14:paraId="7D337660" w14:textId="77777777" w:rsidR="001416F7" w:rsidRPr="00144AD4" w:rsidRDefault="001416F7" w:rsidP="001416F7">
      <w:pPr>
        <w:tabs>
          <w:tab w:val="left" w:pos="426"/>
          <w:tab w:val="left" w:pos="709"/>
          <w:tab w:val="left" w:pos="851"/>
        </w:tabs>
        <w:ind w:firstLine="709"/>
        <w:jc w:val="both"/>
        <w:rPr>
          <w:sz w:val="28"/>
          <w:szCs w:val="28"/>
        </w:rPr>
      </w:pPr>
      <w:r w:rsidRPr="00144AD4">
        <w:rPr>
          <w:sz w:val="28"/>
          <w:szCs w:val="28"/>
        </w:rPr>
        <w:t>В указанной ситуации решение о выплате вознаграждения по итогам работы:</w:t>
      </w:r>
    </w:p>
    <w:p w14:paraId="3A513278" w14:textId="2323F3DA" w:rsidR="001416F7" w:rsidRPr="00144AD4" w:rsidRDefault="001416F7" w:rsidP="001416F7">
      <w:pPr>
        <w:tabs>
          <w:tab w:val="left" w:pos="426"/>
          <w:tab w:val="left" w:pos="709"/>
          <w:tab w:val="left" w:pos="851"/>
        </w:tabs>
        <w:ind w:firstLine="709"/>
        <w:jc w:val="both"/>
        <w:rPr>
          <w:sz w:val="28"/>
          <w:szCs w:val="28"/>
        </w:rPr>
      </w:pPr>
      <w:r w:rsidRPr="00144AD4">
        <w:rPr>
          <w:sz w:val="28"/>
          <w:szCs w:val="28"/>
        </w:rPr>
        <w:t>1) принимается в течение пяти календарных дней со дня предоставления со стороны педагогического работника</w:t>
      </w:r>
      <w:r w:rsidR="00144AD4" w:rsidRPr="00144AD4">
        <w:rPr>
          <w:sz w:val="28"/>
          <w:szCs w:val="28"/>
        </w:rPr>
        <w:t>, работника основного персонала</w:t>
      </w:r>
      <w:r w:rsidRPr="00144AD4">
        <w:rPr>
          <w:sz w:val="28"/>
          <w:szCs w:val="28"/>
        </w:rPr>
        <w:t xml:space="preserve"> документов, содержащих показатели и критерии эффективности (результативности) деятельности педагогического работника</w:t>
      </w:r>
      <w:r w:rsidR="00144AD4" w:rsidRPr="00144AD4">
        <w:rPr>
          <w:sz w:val="28"/>
          <w:szCs w:val="28"/>
        </w:rPr>
        <w:t>, работника основного персонала</w:t>
      </w:r>
      <w:r w:rsidRPr="00144AD4">
        <w:rPr>
          <w:sz w:val="28"/>
          <w:szCs w:val="28"/>
        </w:rPr>
        <w:t xml:space="preserve"> относительно его участия в мероприятиях Шелеховского района и (или) в мероприятиях областного и всероссийского значения в соответствии с последней оценкой показателей и критериев эффективности (результативности) его деятельности по предыдущему месту работы;</w:t>
      </w:r>
    </w:p>
    <w:p w14:paraId="5809E728" w14:textId="1FAE0674" w:rsidR="001416F7" w:rsidRPr="00144AD4" w:rsidRDefault="001416F7" w:rsidP="001416F7">
      <w:pPr>
        <w:pStyle w:val="a8"/>
        <w:tabs>
          <w:tab w:val="left" w:pos="426"/>
          <w:tab w:val="left" w:pos="709"/>
          <w:tab w:val="left" w:pos="851"/>
        </w:tabs>
        <w:ind w:left="0" w:firstLine="709"/>
        <w:jc w:val="both"/>
        <w:rPr>
          <w:sz w:val="28"/>
          <w:szCs w:val="28"/>
        </w:rPr>
      </w:pPr>
      <w:r w:rsidRPr="00144AD4">
        <w:rPr>
          <w:sz w:val="28"/>
          <w:szCs w:val="28"/>
        </w:rPr>
        <w:t xml:space="preserve">2) оформляется протоколом комиссии, на основании которого издается приказ </w:t>
      </w:r>
      <w:r w:rsidR="00144AD4" w:rsidRPr="00144AD4">
        <w:rPr>
          <w:sz w:val="28"/>
          <w:szCs w:val="28"/>
        </w:rPr>
        <w:t>учреждения культуры</w:t>
      </w:r>
      <w:r w:rsidRPr="00144AD4">
        <w:rPr>
          <w:sz w:val="28"/>
          <w:szCs w:val="28"/>
        </w:rPr>
        <w:t xml:space="preserve"> с учетом стоимости баллов по оценке эффективности (результативности) работы педагогических работников,</w:t>
      </w:r>
      <w:r w:rsidR="00144AD4" w:rsidRPr="00144AD4">
        <w:rPr>
          <w:sz w:val="28"/>
          <w:szCs w:val="28"/>
        </w:rPr>
        <w:t xml:space="preserve"> работников основного персонала</w:t>
      </w:r>
      <w:r w:rsidRPr="00144AD4">
        <w:rPr>
          <w:sz w:val="28"/>
          <w:szCs w:val="28"/>
        </w:rPr>
        <w:t xml:space="preserve"> установленной по новому месту работы;</w:t>
      </w:r>
    </w:p>
    <w:p w14:paraId="0EF5C0E7" w14:textId="6A5EEEB6" w:rsidR="001416F7" w:rsidRPr="00144AD4" w:rsidRDefault="001416F7" w:rsidP="001416F7">
      <w:pPr>
        <w:tabs>
          <w:tab w:val="left" w:pos="426"/>
          <w:tab w:val="left" w:pos="709"/>
          <w:tab w:val="left" w:pos="851"/>
        </w:tabs>
        <w:ind w:firstLine="709"/>
        <w:jc w:val="both"/>
        <w:rPr>
          <w:sz w:val="28"/>
          <w:szCs w:val="28"/>
        </w:rPr>
      </w:pPr>
      <w:r w:rsidRPr="00144AD4">
        <w:rPr>
          <w:sz w:val="28"/>
          <w:szCs w:val="28"/>
        </w:rPr>
        <w:t>3) принимается на период по выбору педагогического работника</w:t>
      </w:r>
      <w:r w:rsidR="00144AD4" w:rsidRPr="00144AD4">
        <w:rPr>
          <w:sz w:val="28"/>
          <w:szCs w:val="28"/>
        </w:rPr>
        <w:t>, работника основного персонала</w:t>
      </w:r>
      <w:r w:rsidRPr="00144AD4">
        <w:rPr>
          <w:sz w:val="28"/>
          <w:szCs w:val="28"/>
        </w:rPr>
        <w:t xml:space="preserve"> на основании его заявления:</w:t>
      </w:r>
    </w:p>
    <w:p w14:paraId="04F60975" w14:textId="08FAA985" w:rsidR="001416F7" w:rsidRPr="00144AD4" w:rsidRDefault="001416F7" w:rsidP="001416F7">
      <w:pPr>
        <w:tabs>
          <w:tab w:val="left" w:pos="426"/>
          <w:tab w:val="left" w:pos="709"/>
          <w:tab w:val="left" w:pos="851"/>
        </w:tabs>
        <w:ind w:firstLine="709"/>
        <w:jc w:val="both"/>
        <w:rPr>
          <w:sz w:val="28"/>
          <w:szCs w:val="28"/>
        </w:rPr>
      </w:pPr>
      <w:r w:rsidRPr="00144AD4">
        <w:rPr>
          <w:sz w:val="28"/>
          <w:szCs w:val="28"/>
        </w:rPr>
        <w:t>либо до момента ее пересмотра в общем порядке</w:t>
      </w:r>
      <w:r w:rsidRPr="00144AD4">
        <w:rPr>
          <w:sz w:val="28"/>
        </w:rPr>
        <w:t xml:space="preserve"> за отчетный период</w:t>
      </w:r>
      <w:r w:rsidRPr="00144AD4">
        <w:rPr>
          <w:sz w:val="28"/>
          <w:szCs w:val="28"/>
        </w:rPr>
        <w:t xml:space="preserve">, установленный локальным нормативным актом </w:t>
      </w:r>
      <w:r w:rsidR="00144AD4" w:rsidRPr="00144AD4">
        <w:rPr>
          <w:sz w:val="28"/>
          <w:szCs w:val="28"/>
        </w:rPr>
        <w:t>учреждения культуры</w:t>
      </w:r>
      <w:r w:rsidRPr="00144AD4">
        <w:rPr>
          <w:sz w:val="28"/>
          <w:szCs w:val="28"/>
        </w:rPr>
        <w:t>;</w:t>
      </w:r>
    </w:p>
    <w:p w14:paraId="6DD56F12" w14:textId="074C01FF" w:rsidR="001416F7" w:rsidRDefault="001416F7" w:rsidP="001416F7">
      <w:pPr>
        <w:autoSpaceDE w:val="0"/>
        <w:autoSpaceDN w:val="0"/>
        <w:adjustRightInd w:val="0"/>
        <w:ind w:firstLine="709"/>
        <w:jc w:val="both"/>
        <w:rPr>
          <w:sz w:val="28"/>
        </w:rPr>
      </w:pPr>
      <w:r w:rsidRPr="00144AD4">
        <w:rPr>
          <w:sz w:val="28"/>
          <w:szCs w:val="28"/>
        </w:rPr>
        <w:t>либо в случае, если дата рассмотрения показателей и критериев эффективности (результативности) деятельности работников за отчетный период определена ранее истечения шести месяцев со дня приема педагогического работника</w:t>
      </w:r>
      <w:r w:rsidR="00144AD4" w:rsidRPr="00144AD4">
        <w:rPr>
          <w:sz w:val="28"/>
          <w:szCs w:val="28"/>
        </w:rPr>
        <w:t>, работника основного персонала</w:t>
      </w:r>
      <w:r w:rsidRPr="00144AD4">
        <w:rPr>
          <w:sz w:val="28"/>
          <w:szCs w:val="28"/>
        </w:rPr>
        <w:t xml:space="preserve"> по новому месту работы, то до момента ее пересмотра </w:t>
      </w:r>
      <w:r w:rsidRPr="00144AD4">
        <w:rPr>
          <w:sz w:val="28"/>
        </w:rPr>
        <w:t>в последующий отчетный период.»;</w:t>
      </w:r>
    </w:p>
    <w:p w14:paraId="53F1DFA7" w14:textId="7F317FF3" w:rsidR="001416F7" w:rsidRDefault="00144AD4" w:rsidP="00A7082C">
      <w:pPr>
        <w:autoSpaceDE w:val="0"/>
        <w:autoSpaceDN w:val="0"/>
        <w:adjustRightInd w:val="0"/>
        <w:ind w:firstLine="709"/>
        <w:jc w:val="both"/>
        <w:rPr>
          <w:sz w:val="28"/>
          <w:szCs w:val="28"/>
        </w:rPr>
      </w:pPr>
      <w:r>
        <w:rPr>
          <w:sz w:val="28"/>
          <w:szCs w:val="28"/>
        </w:rPr>
        <w:t xml:space="preserve">При переходе специалиста учреждения культуры Шелеховского района на другую должность в данном учреждении, набранное им количество баллов, являющихся основанием для распределения выплат стимулирующего характера по предыдущей должности </w:t>
      </w:r>
      <w:r w:rsidRPr="00FA6F4F">
        <w:rPr>
          <w:sz w:val="28"/>
          <w:szCs w:val="28"/>
        </w:rPr>
        <w:t>сохраняется до момента пересмотра размера выплаты в порядке, установленном настоящим Положением</w:t>
      </w:r>
      <w:r>
        <w:rPr>
          <w:sz w:val="28"/>
          <w:szCs w:val="28"/>
        </w:rPr>
        <w:t>.</w:t>
      </w:r>
      <w:r w:rsidR="00F27A0F">
        <w:rPr>
          <w:sz w:val="28"/>
          <w:szCs w:val="28"/>
        </w:rPr>
        <w:t>»;</w:t>
      </w:r>
    </w:p>
    <w:p w14:paraId="2698B017" w14:textId="2DCC40C6" w:rsidR="00A7082C" w:rsidRPr="00A7082C" w:rsidRDefault="00EE7515" w:rsidP="00A7082C">
      <w:pPr>
        <w:autoSpaceDE w:val="0"/>
        <w:autoSpaceDN w:val="0"/>
        <w:adjustRightInd w:val="0"/>
        <w:ind w:firstLine="709"/>
        <w:jc w:val="both"/>
        <w:rPr>
          <w:sz w:val="28"/>
          <w:szCs w:val="28"/>
        </w:rPr>
      </w:pPr>
      <w:r>
        <w:rPr>
          <w:sz w:val="28"/>
          <w:szCs w:val="28"/>
        </w:rPr>
        <w:t>1</w:t>
      </w:r>
      <w:r w:rsidR="008242DE">
        <w:rPr>
          <w:sz w:val="28"/>
          <w:szCs w:val="28"/>
        </w:rPr>
        <w:t>4</w:t>
      </w:r>
      <w:r w:rsidR="00A7082C">
        <w:rPr>
          <w:sz w:val="28"/>
          <w:szCs w:val="28"/>
        </w:rPr>
        <w:t xml:space="preserve">) Приложение 1 </w:t>
      </w:r>
      <w:r>
        <w:rPr>
          <w:sz w:val="28"/>
          <w:szCs w:val="28"/>
        </w:rPr>
        <w:t>к Положению изложить в следующей редакции:</w:t>
      </w:r>
      <w:r w:rsidR="00A7082C">
        <w:rPr>
          <w:sz w:val="28"/>
          <w:szCs w:val="28"/>
        </w:rPr>
        <w:t xml:space="preserve">                                                       </w:t>
      </w:r>
    </w:p>
    <w:p w14:paraId="6268EAAC" w14:textId="77777777" w:rsidR="00A7082C" w:rsidRDefault="00A7082C" w:rsidP="00A7082C">
      <w:pPr>
        <w:jc w:val="center"/>
        <w:rPr>
          <w:sz w:val="28"/>
          <w:szCs w:val="28"/>
        </w:rPr>
      </w:pPr>
      <w:r>
        <w:rPr>
          <w:sz w:val="28"/>
          <w:szCs w:val="28"/>
        </w:rPr>
        <w:t xml:space="preserve">                              </w:t>
      </w:r>
    </w:p>
    <w:p w14:paraId="0984B522" w14:textId="0597458C" w:rsidR="00A7082C" w:rsidRPr="00A7082C" w:rsidRDefault="00A7082C" w:rsidP="00A7082C">
      <w:pPr>
        <w:jc w:val="center"/>
      </w:pPr>
      <w:r>
        <w:rPr>
          <w:sz w:val="28"/>
          <w:szCs w:val="28"/>
        </w:rPr>
        <w:t xml:space="preserve">                              </w:t>
      </w:r>
      <w:r w:rsidRPr="00A7082C">
        <w:t>«Приложение 1</w:t>
      </w:r>
    </w:p>
    <w:p w14:paraId="4AA83C6B" w14:textId="534D29DB" w:rsidR="00A7082C" w:rsidRPr="00A7082C" w:rsidRDefault="00A7082C" w:rsidP="00A7082C">
      <w:pPr>
        <w:jc w:val="center"/>
        <w:rPr>
          <w:sz w:val="28"/>
          <w:szCs w:val="28"/>
        </w:rPr>
      </w:pPr>
      <w:r>
        <w:rPr>
          <w:sz w:val="28"/>
          <w:szCs w:val="28"/>
        </w:rPr>
        <w:t xml:space="preserve">                                                                     </w:t>
      </w:r>
      <w:r w:rsidRPr="00A7082C">
        <w:t xml:space="preserve">к </w:t>
      </w:r>
      <w:hyperlink w:anchor="sub_9991" w:history="1">
        <w:r w:rsidRPr="00A7082C">
          <w:rPr>
            <w:rStyle w:val="af3"/>
            <w:color w:val="auto"/>
            <w:u w:val="none"/>
          </w:rPr>
          <w:t>Положению</w:t>
        </w:r>
      </w:hyperlink>
      <w:r w:rsidRPr="00A7082C">
        <w:t xml:space="preserve"> об оплате труда работников </w:t>
      </w:r>
    </w:p>
    <w:p w14:paraId="3322BB73" w14:textId="77777777" w:rsidR="00A7082C" w:rsidRPr="00A7082C" w:rsidRDefault="00A7082C" w:rsidP="00A7082C">
      <w:pPr>
        <w:jc w:val="right"/>
      </w:pPr>
      <w:r w:rsidRPr="00A7082C">
        <w:t xml:space="preserve">муниципальных    учреждений    культуры, </w:t>
      </w:r>
    </w:p>
    <w:p w14:paraId="6F9DF29D" w14:textId="69664DB1" w:rsidR="00EE7515" w:rsidRDefault="00A7082C" w:rsidP="00A7082C">
      <w:pPr>
        <w:jc w:val="right"/>
      </w:pPr>
      <w:r w:rsidRPr="00A7082C">
        <w:t>подведомственных       отделу      культуры</w:t>
      </w:r>
    </w:p>
    <w:p w14:paraId="14BF7CA9" w14:textId="77777777" w:rsidR="00394C7F" w:rsidRPr="00A7082C" w:rsidRDefault="00394C7F" w:rsidP="00A7082C">
      <w:pPr>
        <w:jc w:val="right"/>
      </w:pPr>
    </w:p>
    <w:p w14:paraId="454F041B" w14:textId="7995554D" w:rsidR="00A7082C" w:rsidRDefault="00A7082C" w:rsidP="00394C7F">
      <w:pPr>
        <w:jc w:val="center"/>
        <w:rPr>
          <w:b/>
          <w:sz w:val="28"/>
          <w:szCs w:val="28"/>
        </w:rPr>
      </w:pPr>
      <w:r w:rsidRPr="00394C7F">
        <w:rPr>
          <w:b/>
          <w:sz w:val="28"/>
          <w:szCs w:val="28"/>
        </w:rPr>
        <w:t>Размеры окладов (должностных окладов), ставок заработной платы по ПКГ по должностям работников (профессиям рабочих) учреждений культуры</w:t>
      </w:r>
    </w:p>
    <w:p w14:paraId="70F67690" w14:textId="77777777" w:rsidR="00394C7F" w:rsidRPr="00394C7F" w:rsidRDefault="00394C7F" w:rsidP="00394C7F">
      <w:pPr>
        <w:jc w:val="center"/>
        <w:rPr>
          <w:b/>
          <w:sz w:val="28"/>
          <w:szCs w:val="28"/>
        </w:rPr>
      </w:pPr>
    </w:p>
    <w:p w14:paraId="753B1A66" w14:textId="77777777" w:rsidR="00394C7F" w:rsidRPr="00394C7F" w:rsidRDefault="00394C7F" w:rsidP="00394C7F">
      <w:pPr>
        <w:rPr>
          <w:sz w:val="28"/>
          <w:szCs w:val="28"/>
        </w:rPr>
      </w:pPr>
      <w:bookmarkStart w:id="7" w:name="sub_1011"/>
      <w:r w:rsidRPr="00394C7F">
        <w:rPr>
          <w:sz w:val="28"/>
          <w:szCs w:val="28"/>
        </w:rPr>
        <w:t xml:space="preserve">1. Работников образования: </w:t>
      </w:r>
    </w:p>
    <w:bookmarkEnd w:id="7"/>
    <w:p w14:paraId="7770AE37" w14:textId="77777777" w:rsidR="00394C7F" w:rsidRPr="00394C7F" w:rsidRDefault="00394C7F" w:rsidP="00394C7F">
      <w:pPr>
        <w:rPr>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4961"/>
      </w:tblGrid>
      <w:tr w:rsidR="00394C7F" w:rsidRPr="00394C7F" w14:paraId="5D7D3A5E" w14:textId="77777777" w:rsidTr="00394C7F">
        <w:tc>
          <w:tcPr>
            <w:tcW w:w="4395" w:type="dxa"/>
            <w:tcBorders>
              <w:top w:val="single" w:sz="4" w:space="0" w:color="auto"/>
              <w:bottom w:val="single" w:sz="4" w:space="0" w:color="auto"/>
              <w:right w:val="single" w:sz="4" w:space="0" w:color="auto"/>
            </w:tcBorders>
          </w:tcPr>
          <w:p w14:paraId="38D87B3A" w14:textId="77777777" w:rsidR="00394C7F" w:rsidRPr="00394C7F" w:rsidRDefault="00394C7F" w:rsidP="00394C7F">
            <w:r w:rsidRPr="00394C7F">
              <w:lastRenderedPageBreak/>
              <w:t>Наименование должности (профессии)</w:t>
            </w:r>
          </w:p>
        </w:tc>
        <w:tc>
          <w:tcPr>
            <w:tcW w:w="4961" w:type="dxa"/>
            <w:tcBorders>
              <w:top w:val="single" w:sz="4" w:space="0" w:color="auto"/>
              <w:left w:val="single" w:sz="4" w:space="0" w:color="auto"/>
              <w:bottom w:val="single" w:sz="4" w:space="0" w:color="auto"/>
            </w:tcBorders>
          </w:tcPr>
          <w:p w14:paraId="63FC34AA" w14:textId="77777777" w:rsidR="00394C7F" w:rsidRPr="00394C7F" w:rsidRDefault="00394C7F" w:rsidP="00394C7F">
            <w:r w:rsidRPr="00394C7F">
              <w:t>Размеры окладов (должностных) окладов, ставок заработной платы руб.</w:t>
            </w:r>
          </w:p>
        </w:tc>
      </w:tr>
      <w:tr w:rsidR="00394C7F" w:rsidRPr="00394C7F" w14:paraId="178576F6" w14:textId="77777777" w:rsidTr="00394C7F">
        <w:tc>
          <w:tcPr>
            <w:tcW w:w="9356" w:type="dxa"/>
            <w:gridSpan w:val="2"/>
            <w:tcBorders>
              <w:top w:val="single" w:sz="4" w:space="0" w:color="auto"/>
              <w:bottom w:val="single" w:sz="4" w:space="0" w:color="auto"/>
            </w:tcBorders>
          </w:tcPr>
          <w:p w14:paraId="28351578" w14:textId="77777777" w:rsidR="00394C7F" w:rsidRPr="00394C7F" w:rsidRDefault="00394C7F" w:rsidP="00394C7F">
            <w:pPr>
              <w:jc w:val="center"/>
            </w:pPr>
            <w:r w:rsidRPr="00394C7F">
              <w:t>ПКГ педагогических работников</w:t>
            </w:r>
          </w:p>
        </w:tc>
      </w:tr>
      <w:tr w:rsidR="00394C7F" w:rsidRPr="00394C7F" w14:paraId="61CC6242" w14:textId="77777777" w:rsidTr="00394C7F">
        <w:tc>
          <w:tcPr>
            <w:tcW w:w="9356" w:type="dxa"/>
            <w:gridSpan w:val="2"/>
            <w:tcBorders>
              <w:top w:val="single" w:sz="4" w:space="0" w:color="auto"/>
              <w:bottom w:val="single" w:sz="4" w:space="0" w:color="auto"/>
            </w:tcBorders>
          </w:tcPr>
          <w:p w14:paraId="76317116" w14:textId="77777777" w:rsidR="00394C7F" w:rsidRPr="00394C7F" w:rsidRDefault="00394C7F" w:rsidP="00394C7F">
            <w:pPr>
              <w:jc w:val="center"/>
            </w:pPr>
            <w:r w:rsidRPr="00394C7F">
              <w:t>2 квалификационный уровень</w:t>
            </w:r>
          </w:p>
        </w:tc>
      </w:tr>
      <w:tr w:rsidR="00394C7F" w:rsidRPr="00E027D8" w14:paraId="5021F243" w14:textId="77777777" w:rsidTr="00394C7F">
        <w:trPr>
          <w:trHeight w:val="400"/>
        </w:trPr>
        <w:tc>
          <w:tcPr>
            <w:tcW w:w="4395" w:type="dxa"/>
            <w:tcBorders>
              <w:top w:val="single" w:sz="4" w:space="0" w:color="auto"/>
              <w:right w:val="single" w:sz="4" w:space="0" w:color="auto"/>
            </w:tcBorders>
          </w:tcPr>
          <w:p w14:paraId="78E2752F" w14:textId="77777777" w:rsidR="00394C7F" w:rsidRPr="00E027D8" w:rsidRDefault="00394C7F" w:rsidP="000C2D90">
            <w:pPr>
              <w:pStyle w:val="ac"/>
              <w:rPr>
                <w:rFonts w:ascii="Times New Roman" w:hAnsi="Times New Roman"/>
              </w:rPr>
            </w:pPr>
            <w:r w:rsidRPr="00E027D8">
              <w:rPr>
                <w:rFonts w:ascii="Times New Roman" w:hAnsi="Times New Roman"/>
              </w:rPr>
              <w:t>Концертмейстер</w:t>
            </w:r>
          </w:p>
        </w:tc>
        <w:tc>
          <w:tcPr>
            <w:tcW w:w="4961" w:type="dxa"/>
            <w:tcBorders>
              <w:top w:val="single" w:sz="4" w:space="0" w:color="auto"/>
              <w:left w:val="single" w:sz="4" w:space="0" w:color="auto"/>
              <w:bottom w:val="single" w:sz="4" w:space="0" w:color="auto"/>
            </w:tcBorders>
          </w:tcPr>
          <w:p w14:paraId="22B68BE7" w14:textId="77777777" w:rsidR="00394C7F" w:rsidRPr="00CA7A9F" w:rsidRDefault="00394C7F" w:rsidP="000C2D90">
            <w:pPr>
              <w:pStyle w:val="ac"/>
              <w:jc w:val="center"/>
              <w:rPr>
                <w:rFonts w:ascii="Times New Roman" w:hAnsi="Times New Roman"/>
              </w:rPr>
            </w:pPr>
            <w:r>
              <w:rPr>
                <w:rFonts w:ascii="Times New Roman" w:hAnsi="Times New Roman"/>
              </w:rPr>
              <w:t>9849</w:t>
            </w:r>
          </w:p>
        </w:tc>
      </w:tr>
      <w:tr w:rsidR="00394C7F" w:rsidRPr="00E027D8" w14:paraId="5FE9B3C1" w14:textId="77777777" w:rsidTr="00394C7F">
        <w:tc>
          <w:tcPr>
            <w:tcW w:w="9356" w:type="dxa"/>
            <w:gridSpan w:val="2"/>
            <w:tcBorders>
              <w:top w:val="single" w:sz="4" w:space="0" w:color="auto"/>
              <w:bottom w:val="single" w:sz="4" w:space="0" w:color="auto"/>
            </w:tcBorders>
          </w:tcPr>
          <w:p w14:paraId="4157C9E8" w14:textId="77777777" w:rsidR="00394C7F" w:rsidRPr="00E027D8" w:rsidRDefault="00394C7F" w:rsidP="000C2D90">
            <w:pPr>
              <w:pStyle w:val="ac"/>
              <w:jc w:val="center"/>
              <w:rPr>
                <w:rFonts w:ascii="Times New Roman" w:hAnsi="Times New Roman"/>
              </w:rPr>
            </w:pPr>
            <w:r w:rsidRPr="00E027D8">
              <w:rPr>
                <w:rFonts w:ascii="Times New Roman" w:hAnsi="Times New Roman"/>
              </w:rPr>
              <w:t>3 квалификационный уровень</w:t>
            </w:r>
          </w:p>
        </w:tc>
      </w:tr>
      <w:tr w:rsidR="00394C7F" w:rsidRPr="00E027D8" w14:paraId="7FE83037" w14:textId="77777777" w:rsidTr="00394C7F">
        <w:trPr>
          <w:trHeight w:val="527"/>
        </w:trPr>
        <w:tc>
          <w:tcPr>
            <w:tcW w:w="4395" w:type="dxa"/>
            <w:tcBorders>
              <w:top w:val="single" w:sz="4" w:space="0" w:color="auto"/>
              <w:right w:val="single" w:sz="4" w:space="0" w:color="auto"/>
            </w:tcBorders>
          </w:tcPr>
          <w:p w14:paraId="23A1D13A" w14:textId="77777777" w:rsidR="00394C7F" w:rsidRPr="00E027D8" w:rsidRDefault="00394C7F" w:rsidP="000C2D90">
            <w:pPr>
              <w:pStyle w:val="ac"/>
              <w:rPr>
                <w:rFonts w:ascii="Times New Roman" w:hAnsi="Times New Roman"/>
              </w:rPr>
            </w:pPr>
            <w:r w:rsidRPr="00E027D8">
              <w:rPr>
                <w:rFonts w:ascii="Times New Roman" w:hAnsi="Times New Roman"/>
              </w:rPr>
              <w:t>Методист</w:t>
            </w:r>
          </w:p>
        </w:tc>
        <w:tc>
          <w:tcPr>
            <w:tcW w:w="4961" w:type="dxa"/>
            <w:tcBorders>
              <w:top w:val="single" w:sz="4" w:space="0" w:color="auto"/>
              <w:left w:val="single" w:sz="4" w:space="0" w:color="auto"/>
            </w:tcBorders>
          </w:tcPr>
          <w:p w14:paraId="11E456F2" w14:textId="77777777" w:rsidR="00394C7F" w:rsidRPr="00E027D8" w:rsidRDefault="00394C7F" w:rsidP="000C2D90">
            <w:pPr>
              <w:pStyle w:val="ac"/>
              <w:jc w:val="center"/>
              <w:rPr>
                <w:rFonts w:ascii="Times New Roman" w:hAnsi="Times New Roman"/>
              </w:rPr>
            </w:pPr>
            <w:r>
              <w:rPr>
                <w:rFonts w:ascii="Times New Roman" w:hAnsi="Times New Roman"/>
              </w:rPr>
              <w:t>9849</w:t>
            </w:r>
          </w:p>
        </w:tc>
      </w:tr>
      <w:tr w:rsidR="00394C7F" w:rsidRPr="00E027D8" w14:paraId="4332C202" w14:textId="77777777" w:rsidTr="00394C7F">
        <w:tc>
          <w:tcPr>
            <w:tcW w:w="9356" w:type="dxa"/>
            <w:gridSpan w:val="2"/>
            <w:tcBorders>
              <w:top w:val="single" w:sz="4" w:space="0" w:color="auto"/>
              <w:bottom w:val="single" w:sz="4" w:space="0" w:color="auto"/>
            </w:tcBorders>
          </w:tcPr>
          <w:p w14:paraId="098EB7ED" w14:textId="77777777" w:rsidR="00394C7F" w:rsidRPr="00E027D8" w:rsidRDefault="00394C7F" w:rsidP="000C2D90">
            <w:pPr>
              <w:pStyle w:val="ac"/>
              <w:jc w:val="center"/>
              <w:rPr>
                <w:rFonts w:ascii="Times New Roman" w:hAnsi="Times New Roman"/>
              </w:rPr>
            </w:pPr>
            <w:r w:rsidRPr="00E027D8">
              <w:rPr>
                <w:rFonts w:ascii="Times New Roman" w:hAnsi="Times New Roman"/>
              </w:rPr>
              <w:t>4 квалификационный уровень</w:t>
            </w:r>
          </w:p>
        </w:tc>
      </w:tr>
      <w:tr w:rsidR="00394C7F" w:rsidRPr="00E027D8" w14:paraId="7C3F1A3D" w14:textId="77777777" w:rsidTr="00394C7F">
        <w:trPr>
          <w:trHeight w:val="241"/>
        </w:trPr>
        <w:tc>
          <w:tcPr>
            <w:tcW w:w="4395" w:type="dxa"/>
            <w:tcBorders>
              <w:top w:val="single" w:sz="4" w:space="0" w:color="auto"/>
              <w:right w:val="single" w:sz="4" w:space="0" w:color="auto"/>
            </w:tcBorders>
          </w:tcPr>
          <w:p w14:paraId="0D49A870" w14:textId="77777777" w:rsidR="00394C7F" w:rsidRPr="00E027D8" w:rsidRDefault="00394C7F" w:rsidP="000C2D90">
            <w:pPr>
              <w:pStyle w:val="ac"/>
              <w:rPr>
                <w:rFonts w:ascii="Times New Roman" w:hAnsi="Times New Roman"/>
              </w:rPr>
            </w:pPr>
            <w:r>
              <w:rPr>
                <w:rFonts w:ascii="Times New Roman" w:hAnsi="Times New Roman"/>
              </w:rPr>
              <w:t>Преподаватель</w:t>
            </w:r>
            <w:r w:rsidRPr="00E027D8">
              <w:rPr>
                <w:rFonts w:ascii="Times New Roman" w:hAnsi="Times New Roman"/>
              </w:rPr>
              <w:t xml:space="preserve"> </w:t>
            </w:r>
          </w:p>
        </w:tc>
        <w:tc>
          <w:tcPr>
            <w:tcW w:w="4961" w:type="dxa"/>
            <w:tcBorders>
              <w:top w:val="single" w:sz="4" w:space="0" w:color="auto"/>
              <w:left w:val="single" w:sz="4" w:space="0" w:color="auto"/>
            </w:tcBorders>
          </w:tcPr>
          <w:p w14:paraId="5DCF7EC4" w14:textId="77777777" w:rsidR="00394C7F" w:rsidRPr="00E03B10" w:rsidRDefault="00394C7F" w:rsidP="000C2D90">
            <w:pPr>
              <w:pStyle w:val="ac"/>
              <w:jc w:val="center"/>
              <w:rPr>
                <w:rFonts w:ascii="Times New Roman" w:hAnsi="Times New Roman"/>
              </w:rPr>
            </w:pPr>
            <w:r>
              <w:rPr>
                <w:rFonts w:ascii="Times New Roman" w:hAnsi="Times New Roman"/>
              </w:rPr>
              <w:t>9849</w:t>
            </w:r>
          </w:p>
        </w:tc>
      </w:tr>
    </w:tbl>
    <w:p w14:paraId="1BDE8BBA" w14:textId="77777777" w:rsidR="00394C7F" w:rsidRDefault="00394C7F" w:rsidP="00394C7F">
      <w:pPr>
        <w:rPr>
          <w:sz w:val="28"/>
          <w:szCs w:val="28"/>
        </w:rPr>
      </w:pPr>
      <w:bookmarkStart w:id="8" w:name="sub_1012"/>
    </w:p>
    <w:p w14:paraId="43A311E5" w14:textId="77777777" w:rsidR="00394C7F" w:rsidRDefault="00394C7F" w:rsidP="00394C7F">
      <w:pPr>
        <w:rPr>
          <w:sz w:val="28"/>
          <w:szCs w:val="28"/>
        </w:rPr>
      </w:pPr>
      <w:r>
        <w:rPr>
          <w:sz w:val="28"/>
          <w:szCs w:val="28"/>
        </w:rPr>
        <w:t>2. Служащих:</w:t>
      </w:r>
    </w:p>
    <w:p w14:paraId="61F2684A" w14:textId="77777777" w:rsidR="00394C7F" w:rsidRPr="00153FCA" w:rsidRDefault="00394C7F" w:rsidP="00394C7F">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99"/>
        <w:gridCol w:w="4945"/>
      </w:tblGrid>
      <w:tr w:rsidR="00394C7F" w:rsidRPr="001839DC" w14:paraId="4EF72FC2" w14:textId="77777777" w:rsidTr="000C2D90">
        <w:trPr>
          <w:trHeight w:val="574"/>
        </w:trPr>
        <w:tc>
          <w:tcPr>
            <w:tcW w:w="2354" w:type="pct"/>
          </w:tcPr>
          <w:p w14:paraId="2B97C084" w14:textId="77777777" w:rsidR="00394C7F" w:rsidRPr="001839DC" w:rsidRDefault="00394C7F" w:rsidP="000C2D90">
            <w:r w:rsidRPr="001839DC">
              <w:t>Наименование должности (профессии)</w:t>
            </w:r>
          </w:p>
        </w:tc>
        <w:tc>
          <w:tcPr>
            <w:tcW w:w="2646" w:type="pct"/>
          </w:tcPr>
          <w:p w14:paraId="77C1556D" w14:textId="77777777" w:rsidR="00394C7F" w:rsidRPr="001839DC" w:rsidRDefault="00394C7F" w:rsidP="000C2D90">
            <w:r w:rsidRPr="001839DC">
              <w:t>Размеры окладов (должностных) окладов, ставок заработной платы руб.</w:t>
            </w:r>
          </w:p>
        </w:tc>
      </w:tr>
      <w:tr w:rsidR="00394C7F" w:rsidRPr="001839DC" w14:paraId="3F7EEAFB" w14:textId="77777777" w:rsidTr="000C2D90">
        <w:trPr>
          <w:trHeight w:val="260"/>
        </w:trPr>
        <w:tc>
          <w:tcPr>
            <w:tcW w:w="5000" w:type="pct"/>
            <w:gridSpan w:val="2"/>
          </w:tcPr>
          <w:p w14:paraId="7BEFF45F" w14:textId="77777777" w:rsidR="00394C7F" w:rsidRPr="001839DC" w:rsidRDefault="00394C7F" w:rsidP="000C2D90">
            <w:pPr>
              <w:jc w:val="center"/>
            </w:pPr>
            <w:r w:rsidRPr="001839DC">
              <w:t>ПКГ «Общеотраслевые должности служащих первого уровня»</w:t>
            </w:r>
          </w:p>
        </w:tc>
      </w:tr>
      <w:tr w:rsidR="00394C7F" w:rsidRPr="001839DC" w14:paraId="1B91C295" w14:textId="77777777" w:rsidTr="000C2D90">
        <w:trPr>
          <w:trHeight w:val="145"/>
        </w:trPr>
        <w:tc>
          <w:tcPr>
            <w:tcW w:w="5000" w:type="pct"/>
            <w:gridSpan w:val="2"/>
          </w:tcPr>
          <w:p w14:paraId="03096C70" w14:textId="77777777" w:rsidR="00394C7F" w:rsidRPr="001839DC" w:rsidRDefault="00394C7F" w:rsidP="000C2D90">
            <w:pPr>
              <w:jc w:val="center"/>
            </w:pPr>
            <w:r w:rsidRPr="001839DC">
              <w:t>1 квалификационный уровень</w:t>
            </w:r>
          </w:p>
        </w:tc>
      </w:tr>
      <w:tr w:rsidR="00394C7F" w:rsidRPr="001839DC" w14:paraId="4866A8E7" w14:textId="77777777" w:rsidTr="000C2D90">
        <w:trPr>
          <w:trHeight w:val="143"/>
        </w:trPr>
        <w:tc>
          <w:tcPr>
            <w:tcW w:w="2354" w:type="pct"/>
          </w:tcPr>
          <w:p w14:paraId="41E282F5" w14:textId="77777777" w:rsidR="00394C7F" w:rsidRPr="001839DC" w:rsidRDefault="00394C7F" w:rsidP="000C2D90">
            <w:r w:rsidRPr="001839DC">
              <w:t>Делопроизводитель</w:t>
            </w:r>
          </w:p>
        </w:tc>
        <w:tc>
          <w:tcPr>
            <w:tcW w:w="2646" w:type="pct"/>
            <w:vMerge w:val="restart"/>
          </w:tcPr>
          <w:p w14:paraId="29C6BDA8" w14:textId="77777777" w:rsidR="00394C7F" w:rsidRPr="001839DC" w:rsidRDefault="00394C7F" w:rsidP="000C2D90">
            <w:pPr>
              <w:jc w:val="center"/>
            </w:pPr>
            <w:r>
              <w:t>7423</w:t>
            </w:r>
          </w:p>
        </w:tc>
      </w:tr>
      <w:tr w:rsidR="00394C7F" w:rsidRPr="001839DC" w14:paraId="2FA8C01A" w14:textId="77777777" w:rsidTr="000C2D90">
        <w:trPr>
          <w:trHeight w:val="156"/>
        </w:trPr>
        <w:tc>
          <w:tcPr>
            <w:tcW w:w="2354" w:type="pct"/>
          </w:tcPr>
          <w:p w14:paraId="256A7BB6" w14:textId="77777777" w:rsidR="00394C7F" w:rsidRPr="001839DC" w:rsidRDefault="00394C7F" w:rsidP="000C2D90">
            <w:r w:rsidRPr="001839DC">
              <w:t>Кассир</w:t>
            </w:r>
          </w:p>
        </w:tc>
        <w:tc>
          <w:tcPr>
            <w:tcW w:w="2646" w:type="pct"/>
            <w:vMerge/>
          </w:tcPr>
          <w:p w14:paraId="0118CE23" w14:textId="77777777" w:rsidR="00394C7F" w:rsidRPr="001839DC" w:rsidRDefault="00394C7F" w:rsidP="000C2D90"/>
        </w:tc>
      </w:tr>
      <w:tr w:rsidR="00394C7F" w:rsidRPr="001839DC" w14:paraId="0AC9D2EC" w14:textId="77777777" w:rsidTr="000C2D90">
        <w:trPr>
          <w:trHeight w:val="145"/>
        </w:trPr>
        <w:tc>
          <w:tcPr>
            <w:tcW w:w="2354" w:type="pct"/>
          </w:tcPr>
          <w:p w14:paraId="77DE5F70" w14:textId="77777777" w:rsidR="00394C7F" w:rsidRPr="001839DC" w:rsidRDefault="00394C7F" w:rsidP="000C2D90">
            <w:r w:rsidRPr="001839DC">
              <w:t xml:space="preserve">Иные должности, предусмотренные Приказом Минздравсоцразвития России от 29 мая 2008 года № 247н, по данной </w:t>
            </w:r>
            <w:hyperlink r:id="rId12" w:history="1">
              <w:r w:rsidRPr="001839DC">
                <w:rPr>
                  <w:color w:val="000000"/>
                  <w:u w:val="single"/>
                </w:rPr>
                <w:t>ПКГ</w:t>
              </w:r>
            </w:hyperlink>
            <w:r w:rsidRPr="001839DC">
              <w:t>, соответствующие данному квалификационному уровню</w:t>
            </w:r>
          </w:p>
        </w:tc>
        <w:tc>
          <w:tcPr>
            <w:tcW w:w="2646" w:type="pct"/>
            <w:vMerge/>
          </w:tcPr>
          <w:p w14:paraId="290047A8" w14:textId="77777777" w:rsidR="00394C7F" w:rsidRPr="001839DC" w:rsidRDefault="00394C7F" w:rsidP="000C2D90"/>
        </w:tc>
      </w:tr>
      <w:tr w:rsidR="00394C7F" w:rsidRPr="001839DC" w14:paraId="4676C26F" w14:textId="77777777" w:rsidTr="000C2D90">
        <w:trPr>
          <w:trHeight w:val="145"/>
        </w:trPr>
        <w:tc>
          <w:tcPr>
            <w:tcW w:w="5000" w:type="pct"/>
            <w:gridSpan w:val="2"/>
          </w:tcPr>
          <w:p w14:paraId="7BAD67DF" w14:textId="77777777" w:rsidR="00394C7F" w:rsidRPr="001839DC" w:rsidRDefault="00394C7F" w:rsidP="000C2D90">
            <w:pPr>
              <w:jc w:val="center"/>
            </w:pPr>
            <w:r w:rsidRPr="001839DC">
              <w:t>ПКГ «Общеотраслевые должности служащих второго уровня»</w:t>
            </w:r>
          </w:p>
        </w:tc>
      </w:tr>
      <w:tr w:rsidR="00394C7F" w:rsidRPr="001839DC" w14:paraId="12B805CC" w14:textId="77777777" w:rsidTr="000C2D90">
        <w:trPr>
          <w:trHeight w:val="179"/>
        </w:trPr>
        <w:tc>
          <w:tcPr>
            <w:tcW w:w="5000" w:type="pct"/>
            <w:gridSpan w:val="2"/>
          </w:tcPr>
          <w:p w14:paraId="550DEFDE" w14:textId="77777777" w:rsidR="00394C7F" w:rsidRPr="001839DC" w:rsidRDefault="00394C7F" w:rsidP="000C2D90">
            <w:pPr>
              <w:jc w:val="center"/>
            </w:pPr>
            <w:r w:rsidRPr="001839DC">
              <w:t>1 квалификационный уровень</w:t>
            </w:r>
          </w:p>
        </w:tc>
      </w:tr>
      <w:tr w:rsidR="00394C7F" w:rsidRPr="001839DC" w14:paraId="4C3E81FE" w14:textId="77777777" w:rsidTr="000C2D90">
        <w:trPr>
          <w:trHeight w:val="116"/>
        </w:trPr>
        <w:tc>
          <w:tcPr>
            <w:tcW w:w="2354" w:type="pct"/>
          </w:tcPr>
          <w:p w14:paraId="38C31709" w14:textId="77777777" w:rsidR="00394C7F" w:rsidRPr="001839DC" w:rsidRDefault="00394C7F" w:rsidP="000C2D90">
            <w:pPr>
              <w:jc w:val="both"/>
            </w:pPr>
            <w:r w:rsidRPr="001839DC">
              <w:t>Администратор</w:t>
            </w:r>
          </w:p>
        </w:tc>
        <w:tc>
          <w:tcPr>
            <w:tcW w:w="2646" w:type="pct"/>
            <w:vMerge w:val="restart"/>
          </w:tcPr>
          <w:p w14:paraId="2F578964" w14:textId="77777777" w:rsidR="00394C7F" w:rsidRPr="001839DC" w:rsidRDefault="00394C7F" w:rsidP="000C2D90">
            <w:pPr>
              <w:jc w:val="center"/>
            </w:pPr>
            <w:r>
              <w:t>8097</w:t>
            </w:r>
          </w:p>
        </w:tc>
      </w:tr>
      <w:tr w:rsidR="00394C7F" w:rsidRPr="001839DC" w14:paraId="50E7974F" w14:textId="77777777" w:rsidTr="000C2D90">
        <w:trPr>
          <w:trHeight w:val="145"/>
        </w:trPr>
        <w:tc>
          <w:tcPr>
            <w:tcW w:w="2354" w:type="pct"/>
          </w:tcPr>
          <w:p w14:paraId="150DBDC0" w14:textId="77777777" w:rsidR="00394C7F" w:rsidRPr="001839DC" w:rsidRDefault="00394C7F" w:rsidP="000C2D90">
            <w:pPr>
              <w:jc w:val="both"/>
            </w:pPr>
            <w:r w:rsidRPr="001839DC">
              <w:t>Художник</w:t>
            </w:r>
          </w:p>
        </w:tc>
        <w:tc>
          <w:tcPr>
            <w:tcW w:w="2646" w:type="pct"/>
            <w:vMerge/>
          </w:tcPr>
          <w:p w14:paraId="4B35255F" w14:textId="77777777" w:rsidR="00394C7F" w:rsidRPr="001839DC" w:rsidRDefault="00394C7F" w:rsidP="000C2D90">
            <w:pPr>
              <w:jc w:val="both"/>
            </w:pPr>
          </w:p>
        </w:tc>
      </w:tr>
      <w:tr w:rsidR="00394C7F" w:rsidRPr="001839DC" w14:paraId="521DEB8C" w14:textId="77777777" w:rsidTr="000C2D90">
        <w:trPr>
          <w:trHeight w:val="145"/>
        </w:trPr>
        <w:tc>
          <w:tcPr>
            <w:tcW w:w="2354" w:type="pct"/>
          </w:tcPr>
          <w:p w14:paraId="5FA49DD2" w14:textId="77777777" w:rsidR="00394C7F" w:rsidRPr="001839DC" w:rsidRDefault="00394C7F" w:rsidP="000C2D90">
            <w:pPr>
              <w:jc w:val="both"/>
            </w:pPr>
            <w:r w:rsidRPr="001839DC">
              <w:t>Лаборант</w:t>
            </w:r>
          </w:p>
        </w:tc>
        <w:tc>
          <w:tcPr>
            <w:tcW w:w="2646" w:type="pct"/>
            <w:vMerge/>
          </w:tcPr>
          <w:p w14:paraId="49475F40" w14:textId="77777777" w:rsidR="00394C7F" w:rsidRPr="001839DC" w:rsidRDefault="00394C7F" w:rsidP="000C2D90">
            <w:pPr>
              <w:jc w:val="both"/>
            </w:pPr>
          </w:p>
        </w:tc>
      </w:tr>
      <w:tr w:rsidR="00394C7F" w:rsidRPr="001839DC" w14:paraId="226E40F0" w14:textId="77777777" w:rsidTr="000C2D90">
        <w:trPr>
          <w:trHeight w:val="145"/>
        </w:trPr>
        <w:tc>
          <w:tcPr>
            <w:tcW w:w="2354" w:type="pct"/>
          </w:tcPr>
          <w:p w14:paraId="60E236C5" w14:textId="77777777" w:rsidR="00394C7F" w:rsidRPr="001839DC" w:rsidRDefault="00394C7F" w:rsidP="000C2D90">
            <w:pPr>
              <w:jc w:val="both"/>
            </w:pPr>
            <w:r w:rsidRPr="001839DC">
              <w:t>Инспектор по кадрам</w:t>
            </w:r>
          </w:p>
        </w:tc>
        <w:tc>
          <w:tcPr>
            <w:tcW w:w="2646" w:type="pct"/>
            <w:vMerge/>
          </w:tcPr>
          <w:p w14:paraId="615C0665" w14:textId="77777777" w:rsidR="00394C7F" w:rsidRPr="001839DC" w:rsidRDefault="00394C7F" w:rsidP="000C2D90">
            <w:pPr>
              <w:jc w:val="both"/>
            </w:pPr>
          </w:p>
        </w:tc>
      </w:tr>
      <w:tr w:rsidR="00394C7F" w:rsidRPr="001839DC" w14:paraId="5BC7FCE2" w14:textId="77777777" w:rsidTr="000C2D90">
        <w:trPr>
          <w:trHeight w:val="145"/>
        </w:trPr>
        <w:tc>
          <w:tcPr>
            <w:tcW w:w="2354" w:type="pct"/>
          </w:tcPr>
          <w:p w14:paraId="7ABDEE68" w14:textId="77777777" w:rsidR="00394C7F" w:rsidRPr="001839DC" w:rsidRDefault="00394C7F" w:rsidP="000C2D90">
            <w:pPr>
              <w:jc w:val="both"/>
            </w:pPr>
            <w:r w:rsidRPr="001839DC">
              <w:t xml:space="preserve">Иные должности, предусмотренные Приказом Минздравсоцразвития России от 29 мая 2008 года № 247н, по данной </w:t>
            </w:r>
            <w:hyperlink r:id="rId13" w:history="1">
              <w:r w:rsidRPr="001839DC">
                <w:rPr>
                  <w:color w:val="000000"/>
                </w:rPr>
                <w:t>ПКГ</w:t>
              </w:r>
            </w:hyperlink>
            <w:r w:rsidRPr="001839DC">
              <w:t>, соответствующие данному квалификационному уровню</w:t>
            </w:r>
          </w:p>
        </w:tc>
        <w:tc>
          <w:tcPr>
            <w:tcW w:w="2646" w:type="pct"/>
            <w:vMerge/>
          </w:tcPr>
          <w:p w14:paraId="637006F6" w14:textId="77777777" w:rsidR="00394C7F" w:rsidRPr="001839DC" w:rsidRDefault="00394C7F" w:rsidP="000C2D90">
            <w:pPr>
              <w:jc w:val="both"/>
            </w:pPr>
          </w:p>
        </w:tc>
      </w:tr>
      <w:tr w:rsidR="00394C7F" w:rsidRPr="001839DC" w14:paraId="247559F0" w14:textId="77777777" w:rsidTr="000C2D90">
        <w:trPr>
          <w:trHeight w:val="173"/>
        </w:trPr>
        <w:tc>
          <w:tcPr>
            <w:tcW w:w="5000" w:type="pct"/>
            <w:gridSpan w:val="2"/>
          </w:tcPr>
          <w:p w14:paraId="223D4B10" w14:textId="77777777" w:rsidR="00394C7F" w:rsidRPr="001839DC" w:rsidRDefault="00394C7F" w:rsidP="000C2D90">
            <w:pPr>
              <w:jc w:val="center"/>
            </w:pPr>
            <w:r w:rsidRPr="001839DC">
              <w:t>2 квалификационный уровень</w:t>
            </w:r>
          </w:p>
        </w:tc>
      </w:tr>
      <w:tr w:rsidR="00394C7F" w:rsidRPr="001839DC" w14:paraId="3EFEA982" w14:textId="77777777" w:rsidTr="000C2D90">
        <w:trPr>
          <w:trHeight w:val="251"/>
        </w:trPr>
        <w:tc>
          <w:tcPr>
            <w:tcW w:w="2354" w:type="pct"/>
          </w:tcPr>
          <w:p w14:paraId="45081DB6" w14:textId="77777777" w:rsidR="00394C7F" w:rsidRPr="001839DC" w:rsidRDefault="00394C7F" w:rsidP="000C2D90">
            <w:pPr>
              <w:jc w:val="both"/>
            </w:pPr>
            <w:r w:rsidRPr="001839DC">
              <w:t>Заведующий хозяйством</w:t>
            </w:r>
          </w:p>
        </w:tc>
        <w:tc>
          <w:tcPr>
            <w:tcW w:w="2646" w:type="pct"/>
            <w:vMerge w:val="restart"/>
          </w:tcPr>
          <w:p w14:paraId="63689A91" w14:textId="77777777" w:rsidR="00394C7F" w:rsidRPr="001839DC" w:rsidRDefault="00394C7F" w:rsidP="000C2D90">
            <w:pPr>
              <w:jc w:val="center"/>
            </w:pPr>
            <w:r>
              <w:t>8278</w:t>
            </w:r>
          </w:p>
        </w:tc>
      </w:tr>
      <w:tr w:rsidR="00394C7F" w:rsidRPr="001839DC" w14:paraId="7D3F4ADE" w14:textId="77777777" w:rsidTr="000C2D90">
        <w:trPr>
          <w:trHeight w:val="1166"/>
        </w:trPr>
        <w:tc>
          <w:tcPr>
            <w:tcW w:w="2354" w:type="pct"/>
          </w:tcPr>
          <w:p w14:paraId="4AB9AB3B" w14:textId="77777777" w:rsidR="00394C7F" w:rsidRPr="001839DC" w:rsidRDefault="00394C7F" w:rsidP="000C2D90">
            <w:pPr>
              <w:jc w:val="both"/>
            </w:pPr>
            <w:r w:rsidRPr="001839DC">
              <w:lastRenderedPageBreak/>
              <w:t xml:space="preserve">Иные должности, предусмотренные Приказом Минздравсоцразвития России от 29 мая 2008 года № 247н по данной </w:t>
            </w:r>
            <w:hyperlink r:id="rId14" w:history="1">
              <w:r w:rsidRPr="001839DC">
                <w:rPr>
                  <w:color w:val="000000"/>
                </w:rPr>
                <w:t>ПКГ</w:t>
              </w:r>
            </w:hyperlink>
            <w:r w:rsidRPr="001839DC">
              <w:rPr>
                <w:color w:val="000000"/>
              </w:rPr>
              <w:t>,</w:t>
            </w:r>
            <w:r w:rsidRPr="001839DC">
              <w:t xml:space="preserve"> соответствующие данному квалификационному уровню</w:t>
            </w:r>
          </w:p>
        </w:tc>
        <w:tc>
          <w:tcPr>
            <w:tcW w:w="2646" w:type="pct"/>
            <w:vMerge/>
          </w:tcPr>
          <w:p w14:paraId="4FEAC974" w14:textId="77777777" w:rsidR="00394C7F" w:rsidRPr="001839DC" w:rsidRDefault="00394C7F" w:rsidP="000C2D90">
            <w:pPr>
              <w:jc w:val="both"/>
            </w:pPr>
          </w:p>
        </w:tc>
      </w:tr>
      <w:tr w:rsidR="00394C7F" w:rsidRPr="001839DC" w14:paraId="396DB303" w14:textId="77777777" w:rsidTr="000C2D90">
        <w:trPr>
          <w:trHeight w:val="1037"/>
        </w:trPr>
        <w:tc>
          <w:tcPr>
            <w:tcW w:w="2354" w:type="pct"/>
          </w:tcPr>
          <w:p w14:paraId="00281DCA" w14:textId="77777777" w:rsidR="00394C7F" w:rsidRPr="001839DC" w:rsidRDefault="00394C7F" w:rsidP="000C2D90">
            <w:pPr>
              <w:jc w:val="both"/>
            </w:pPr>
            <w:r w:rsidRPr="001839DC">
              <w:t>Должности служащих первого квалификационного уровня, по которым устанавливается производное должностное наименование «старший»</w:t>
            </w:r>
          </w:p>
        </w:tc>
        <w:tc>
          <w:tcPr>
            <w:tcW w:w="2646" w:type="pct"/>
            <w:vMerge/>
          </w:tcPr>
          <w:p w14:paraId="1E0B7AAB" w14:textId="77777777" w:rsidR="00394C7F" w:rsidRPr="001839DC" w:rsidRDefault="00394C7F" w:rsidP="000C2D90">
            <w:pPr>
              <w:jc w:val="both"/>
            </w:pPr>
          </w:p>
        </w:tc>
      </w:tr>
      <w:tr w:rsidR="00394C7F" w:rsidRPr="001839DC" w14:paraId="07B8789B" w14:textId="77777777" w:rsidTr="000C2D90">
        <w:trPr>
          <w:trHeight w:val="145"/>
        </w:trPr>
        <w:tc>
          <w:tcPr>
            <w:tcW w:w="5000" w:type="pct"/>
            <w:gridSpan w:val="2"/>
          </w:tcPr>
          <w:p w14:paraId="4079477E" w14:textId="77777777" w:rsidR="00394C7F" w:rsidRPr="001839DC" w:rsidRDefault="00394C7F" w:rsidP="000C2D90">
            <w:pPr>
              <w:jc w:val="center"/>
            </w:pPr>
            <w:r w:rsidRPr="001839DC">
              <w:t>ПКГ «Общеотраслевые должности служащих третьего уровня»</w:t>
            </w:r>
          </w:p>
        </w:tc>
      </w:tr>
      <w:tr w:rsidR="00394C7F" w:rsidRPr="001839DC" w14:paraId="13CBCD98" w14:textId="77777777" w:rsidTr="000C2D90">
        <w:trPr>
          <w:trHeight w:val="145"/>
        </w:trPr>
        <w:tc>
          <w:tcPr>
            <w:tcW w:w="5000" w:type="pct"/>
            <w:gridSpan w:val="2"/>
          </w:tcPr>
          <w:p w14:paraId="4AF77EE4" w14:textId="77777777" w:rsidR="00394C7F" w:rsidRPr="001839DC" w:rsidRDefault="00394C7F" w:rsidP="000C2D90">
            <w:pPr>
              <w:jc w:val="center"/>
            </w:pPr>
            <w:r w:rsidRPr="001839DC">
              <w:t>1 квалификационный уровень</w:t>
            </w:r>
          </w:p>
        </w:tc>
      </w:tr>
      <w:tr w:rsidR="00394C7F" w:rsidRPr="001839DC" w14:paraId="7F0F00D8" w14:textId="77777777" w:rsidTr="000C2D90">
        <w:trPr>
          <w:trHeight w:val="243"/>
        </w:trPr>
        <w:tc>
          <w:tcPr>
            <w:tcW w:w="2354" w:type="pct"/>
          </w:tcPr>
          <w:p w14:paraId="0C9AEEC1" w14:textId="77777777" w:rsidR="00394C7F" w:rsidRPr="001839DC" w:rsidRDefault="00394C7F" w:rsidP="000C2D90">
            <w:pPr>
              <w:jc w:val="both"/>
            </w:pPr>
            <w:proofErr w:type="spellStart"/>
            <w:r w:rsidRPr="001839DC">
              <w:t>Документовед</w:t>
            </w:r>
            <w:proofErr w:type="spellEnd"/>
          </w:p>
        </w:tc>
        <w:tc>
          <w:tcPr>
            <w:tcW w:w="2646" w:type="pct"/>
            <w:vMerge w:val="restart"/>
          </w:tcPr>
          <w:p w14:paraId="2EC60DDF" w14:textId="77777777" w:rsidR="00394C7F" w:rsidRPr="001839DC" w:rsidRDefault="00394C7F" w:rsidP="000C2D90">
            <w:pPr>
              <w:jc w:val="center"/>
            </w:pPr>
            <w:r>
              <w:t>10043</w:t>
            </w:r>
          </w:p>
        </w:tc>
      </w:tr>
      <w:tr w:rsidR="00394C7F" w:rsidRPr="001839DC" w14:paraId="7E6AC8C8" w14:textId="77777777" w:rsidTr="000C2D90">
        <w:trPr>
          <w:trHeight w:val="145"/>
        </w:trPr>
        <w:tc>
          <w:tcPr>
            <w:tcW w:w="2354" w:type="pct"/>
          </w:tcPr>
          <w:p w14:paraId="7DA060B1" w14:textId="77777777" w:rsidR="00394C7F" w:rsidRPr="001839DC" w:rsidRDefault="00394C7F" w:rsidP="000C2D90">
            <w:pPr>
              <w:jc w:val="both"/>
            </w:pPr>
            <w:r w:rsidRPr="001839DC">
              <w:t>Специалист по кадрам</w:t>
            </w:r>
          </w:p>
        </w:tc>
        <w:tc>
          <w:tcPr>
            <w:tcW w:w="2646" w:type="pct"/>
            <w:vMerge/>
          </w:tcPr>
          <w:p w14:paraId="0CAA5AD1" w14:textId="77777777" w:rsidR="00394C7F" w:rsidRPr="001839DC" w:rsidRDefault="00394C7F" w:rsidP="000C2D90">
            <w:pPr>
              <w:jc w:val="both"/>
            </w:pPr>
          </w:p>
        </w:tc>
      </w:tr>
      <w:tr w:rsidR="00394C7F" w:rsidRPr="001839DC" w14:paraId="289EB766" w14:textId="77777777" w:rsidTr="000C2D90">
        <w:trPr>
          <w:trHeight w:val="145"/>
        </w:trPr>
        <w:tc>
          <w:tcPr>
            <w:tcW w:w="2354" w:type="pct"/>
          </w:tcPr>
          <w:p w14:paraId="61A59E16" w14:textId="77777777" w:rsidR="00394C7F" w:rsidRPr="001839DC" w:rsidRDefault="00394C7F" w:rsidP="000C2D90">
            <w:pPr>
              <w:jc w:val="both"/>
            </w:pPr>
            <w:r w:rsidRPr="001839DC">
              <w:t>Инженер-программист (программист)</w:t>
            </w:r>
          </w:p>
        </w:tc>
        <w:tc>
          <w:tcPr>
            <w:tcW w:w="2646" w:type="pct"/>
            <w:vMerge/>
          </w:tcPr>
          <w:p w14:paraId="29AE8E88" w14:textId="77777777" w:rsidR="00394C7F" w:rsidRPr="001839DC" w:rsidRDefault="00394C7F" w:rsidP="000C2D90">
            <w:pPr>
              <w:jc w:val="both"/>
            </w:pPr>
          </w:p>
        </w:tc>
      </w:tr>
      <w:tr w:rsidR="00394C7F" w:rsidRPr="001839DC" w14:paraId="2DD573E1" w14:textId="77777777" w:rsidTr="000C2D90">
        <w:trPr>
          <w:trHeight w:val="145"/>
        </w:trPr>
        <w:tc>
          <w:tcPr>
            <w:tcW w:w="2354" w:type="pct"/>
          </w:tcPr>
          <w:p w14:paraId="6BEE7C2C" w14:textId="77777777" w:rsidR="00394C7F" w:rsidRPr="001839DC" w:rsidRDefault="00394C7F" w:rsidP="000C2D90">
            <w:pPr>
              <w:jc w:val="both"/>
            </w:pPr>
            <w:r w:rsidRPr="001839DC">
              <w:t>Инженер-электроник (электроник)</w:t>
            </w:r>
          </w:p>
        </w:tc>
        <w:tc>
          <w:tcPr>
            <w:tcW w:w="2646" w:type="pct"/>
            <w:vMerge/>
          </w:tcPr>
          <w:p w14:paraId="371EA610" w14:textId="77777777" w:rsidR="00394C7F" w:rsidRPr="001839DC" w:rsidRDefault="00394C7F" w:rsidP="000C2D90">
            <w:pPr>
              <w:jc w:val="both"/>
            </w:pPr>
          </w:p>
        </w:tc>
      </w:tr>
      <w:tr w:rsidR="00394C7F" w:rsidRPr="001839DC" w14:paraId="381CB230" w14:textId="77777777" w:rsidTr="000C2D90">
        <w:trPr>
          <w:trHeight w:val="145"/>
        </w:trPr>
        <w:tc>
          <w:tcPr>
            <w:tcW w:w="2354" w:type="pct"/>
          </w:tcPr>
          <w:p w14:paraId="70CB3DD3" w14:textId="77777777" w:rsidR="00394C7F" w:rsidRPr="001839DC" w:rsidRDefault="00394C7F" w:rsidP="000C2D90">
            <w:pPr>
              <w:jc w:val="both"/>
            </w:pPr>
            <w:r w:rsidRPr="001839DC">
              <w:t>Специалист по охране труда</w:t>
            </w:r>
          </w:p>
        </w:tc>
        <w:tc>
          <w:tcPr>
            <w:tcW w:w="2646" w:type="pct"/>
            <w:vMerge/>
          </w:tcPr>
          <w:p w14:paraId="400FC59B" w14:textId="77777777" w:rsidR="00394C7F" w:rsidRPr="001839DC" w:rsidRDefault="00394C7F" w:rsidP="000C2D90">
            <w:pPr>
              <w:jc w:val="both"/>
            </w:pPr>
          </w:p>
        </w:tc>
      </w:tr>
      <w:tr w:rsidR="00394C7F" w:rsidRPr="001839DC" w14:paraId="54AAB410" w14:textId="77777777" w:rsidTr="000C2D90">
        <w:trPr>
          <w:trHeight w:val="1365"/>
        </w:trPr>
        <w:tc>
          <w:tcPr>
            <w:tcW w:w="2354" w:type="pct"/>
          </w:tcPr>
          <w:p w14:paraId="6DC70696" w14:textId="77777777" w:rsidR="00394C7F" w:rsidRPr="001839DC" w:rsidRDefault="00394C7F" w:rsidP="000C2D90">
            <w:pPr>
              <w:jc w:val="both"/>
            </w:pPr>
            <w:r w:rsidRPr="001839DC">
              <w:t xml:space="preserve">Иные должности, предусмотренные Приказом Минздравсоцразвития России от 29 мая 2008 года № 247н, по данной </w:t>
            </w:r>
            <w:hyperlink r:id="rId15" w:history="1">
              <w:r w:rsidRPr="001839DC">
                <w:rPr>
                  <w:color w:val="000000"/>
                  <w:u w:val="single"/>
                </w:rPr>
                <w:t>ПКГ</w:t>
              </w:r>
            </w:hyperlink>
            <w:r w:rsidRPr="001839DC">
              <w:t>, соответствующие данному квалификационному уровню</w:t>
            </w:r>
          </w:p>
        </w:tc>
        <w:tc>
          <w:tcPr>
            <w:tcW w:w="2646" w:type="pct"/>
            <w:vMerge/>
          </w:tcPr>
          <w:p w14:paraId="0754A0D5" w14:textId="77777777" w:rsidR="00394C7F" w:rsidRPr="001839DC" w:rsidRDefault="00394C7F" w:rsidP="000C2D90">
            <w:pPr>
              <w:jc w:val="both"/>
            </w:pPr>
          </w:p>
        </w:tc>
      </w:tr>
    </w:tbl>
    <w:p w14:paraId="33CABBDB" w14:textId="77777777" w:rsidR="00394C7F" w:rsidRDefault="00394C7F" w:rsidP="00394C7F">
      <w:pPr>
        <w:pStyle w:val="ConsPlusNormal"/>
        <w:ind w:firstLine="709"/>
        <w:jc w:val="both"/>
        <w:rPr>
          <w:rFonts w:ascii="Times New Roman" w:hAnsi="Times New Roman" w:cs="Times New Roman"/>
          <w:sz w:val="28"/>
          <w:szCs w:val="28"/>
        </w:rPr>
      </w:pPr>
    </w:p>
    <w:p w14:paraId="03958592" w14:textId="77777777" w:rsidR="00394C7F" w:rsidRPr="00E12BE8" w:rsidRDefault="00394C7F" w:rsidP="00394C7F">
      <w:pPr>
        <w:pStyle w:val="ConsPlusNormal"/>
        <w:ind w:firstLine="709"/>
        <w:jc w:val="both"/>
        <w:rPr>
          <w:rFonts w:ascii="Times New Roman" w:hAnsi="Times New Roman" w:cs="Times New Roman"/>
          <w:sz w:val="28"/>
          <w:szCs w:val="28"/>
        </w:rPr>
      </w:pPr>
    </w:p>
    <w:p w14:paraId="1A31F0AF" w14:textId="77777777" w:rsidR="00394C7F" w:rsidRDefault="00394C7F" w:rsidP="00394C7F">
      <w:pPr>
        <w:rPr>
          <w:sz w:val="28"/>
          <w:szCs w:val="28"/>
        </w:rPr>
      </w:pPr>
      <w:r>
        <w:rPr>
          <w:sz w:val="28"/>
          <w:szCs w:val="28"/>
        </w:rPr>
        <w:t>3</w:t>
      </w:r>
      <w:r w:rsidRPr="00E027D8">
        <w:rPr>
          <w:sz w:val="28"/>
          <w:szCs w:val="28"/>
        </w:rPr>
        <w:t xml:space="preserve">. </w:t>
      </w:r>
      <w:r>
        <w:rPr>
          <w:sz w:val="28"/>
          <w:szCs w:val="28"/>
        </w:rPr>
        <w:t>Работников культуры, искусства и кинематографии:</w:t>
      </w:r>
    </w:p>
    <w:p w14:paraId="08EB175C" w14:textId="77777777" w:rsidR="00394C7F" w:rsidRDefault="00394C7F" w:rsidP="00394C7F">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99"/>
        <w:gridCol w:w="4745"/>
      </w:tblGrid>
      <w:tr w:rsidR="00394C7F" w:rsidRPr="002016BD" w14:paraId="44862572" w14:textId="77777777" w:rsidTr="000C2D90">
        <w:trPr>
          <w:trHeight w:val="213"/>
        </w:trPr>
        <w:tc>
          <w:tcPr>
            <w:tcW w:w="2461" w:type="pct"/>
            <w:vAlign w:val="center"/>
          </w:tcPr>
          <w:p w14:paraId="3DEBD739" w14:textId="77777777" w:rsidR="00394C7F" w:rsidRPr="002016BD" w:rsidRDefault="00394C7F" w:rsidP="000C2D90">
            <w:pPr>
              <w:pStyle w:val="ConsPlusNormal"/>
              <w:rPr>
                <w:rFonts w:ascii="Times New Roman" w:hAnsi="Times New Roman" w:cs="Times New Roman"/>
                <w:sz w:val="24"/>
                <w:szCs w:val="24"/>
              </w:rPr>
            </w:pPr>
            <w:r w:rsidRPr="002016BD">
              <w:rPr>
                <w:rFonts w:ascii="Times New Roman" w:hAnsi="Times New Roman" w:cs="Times New Roman"/>
                <w:sz w:val="24"/>
                <w:szCs w:val="24"/>
              </w:rPr>
              <w:t>Наименование должности (профессии)</w:t>
            </w:r>
          </w:p>
        </w:tc>
        <w:tc>
          <w:tcPr>
            <w:tcW w:w="2539" w:type="pct"/>
            <w:vAlign w:val="center"/>
          </w:tcPr>
          <w:p w14:paraId="1BAC8565" w14:textId="77777777" w:rsidR="00394C7F" w:rsidRPr="002016BD" w:rsidRDefault="00394C7F" w:rsidP="000C2D90">
            <w:pPr>
              <w:pStyle w:val="ConsPlusNormal"/>
              <w:jc w:val="center"/>
              <w:rPr>
                <w:rFonts w:ascii="Times New Roman" w:hAnsi="Times New Roman" w:cs="Times New Roman"/>
                <w:sz w:val="24"/>
                <w:szCs w:val="24"/>
              </w:rPr>
            </w:pPr>
            <w:r w:rsidRPr="00E027D8">
              <w:rPr>
                <w:rFonts w:ascii="Times New Roman" w:hAnsi="Times New Roman"/>
              </w:rPr>
              <w:t>Размеры окладов (должностных) окладов, ставок заработной платы руб.</w:t>
            </w:r>
          </w:p>
        </w:tc>
      </w:tr>
      <w:tr w:rsidR="00394C7F" w:rsidRPr="002016BD" w14:paraId="55D58926" w14:textId="77777777" w:rsidTr="000C2D90">
        <w:trPr>
          <w:trHeight w:val="213"/>
        </w:trPr>
        <w:tc>
          <w:tcPr>
            <w:tcW w:w="5000" w:type="pct"/>
            <w:gridSpan w:val="2"/>
          </w:tcPr>
          <w:p w14:paraId="69575144" w14:textId="77777777" w:rsidR="00394C7F" w:rsidRPr="002016BD" w:rsidRDefault="00394C7F" w:rsidP="000C2D90">
            <w:pPr>
              <w:pStyle w:val="ConsPlusNormal"/>
              <w:jc w:val="center"/>
              <w:rPr>
                <w:rFonts w:ascii="Times New Roman" w:hAnsi="Times New Roman" w:cs="Times New Roman"/>
                <w:sz w:val="24"/>
                <w:szCs w:val="24"/>
              </w:rPr>
            </w:pPr>
            <w:r>
              <w:rPr>
                <w:rFonts w:ascii="Times New Roman" w:hAnsi="Times New Roman" w:cs="Times New Roman"/>
                <w:sz w:val="24"/>
                <w:szCs w:val="24"/>
              </w:rPr>
              <w:t>ПКГ «Д</w:t>
            </w:r>
            <w:r w:rsidRPr="002016BD">
              <w:rPr>
                <w:rFonts w:ascii="Times New Roman" w:hAnsi="Times New Roman" w:cs="Times New Roman"/>
                <w:sz w:val="24"/>
                <w:szCs w:val="24"/>
              </w:rPr>
              <w:t>олжност</w:t>
            </w:r>
            <w:r>
              <w:rPr>
                <w:rFonts w:ascii="Times New Roman" w:hAnsi="Times New Roman" w:cs="Times New Roman"/>
                <w:sz w:val="24"/>
                <w:szCs w:val="24"/>
              </w:rPr>
              <w:t>и</w:t>
            </w:r>
            <w:r w:rsidRPr="002016BD">
              <w:rPr>
                <w:rFonts w:ascii="Times New Roman" w:hAnsi="Times New Roman" w:cs="Times New Roman"/>
                <w:sz w:val="24"/>
                <w:szCs w:val="24"/>
              </w:rPr>
              <w:t xml:space="preserve"> технических исполнителей и артистов вспомогательного состава</w:t>
            </w:r>
            <w:r>
              <w:rPr>
                <w:rFonts w:ascii="Times New Roman" w:hAnsi="Times New Roman" w:cs="Times New Roman"/>
                <w:sz w:val="24"/>
                <w:szCs w:val="24"/>
              </w:rPr>
              <w:t>»</w:t>
            </w:r>
          </w:p>
        </w:tc>
      </w:tr>
      <w:tr w:rsidR="00394C7F" w:rsidRPr="002016BD" w14:paraId="5B5BC8F7" w14:textId="77777777" w:rsidTr="000C2D90">
        <w:trPr>
          <w:trHeight w:val="213"/>
        </w:trPr>
        <w:tc>
          <w:tcPr>
            <w:tcW w:w="2461" w:type="pct"/>
          </w:tcPr>
          <w:p w14:paraId="7BFB62C6" w14:textId="77777777" w:rsidR="00394C7F" w:rsidRPr="002016BD" w:rsidRDefault="00394C7F" w:rsidP="000C2D90">
            <w:pPr>
              <w:pStyle w:val="ConsPlusNormal"/>
              <w:rPr>
                <w:rFonts w:ascii="Times New Roman" w:hAnsi="Times New Roman" w:cs="Times New Roman"/>
                <w:sz w:val="24"/>
                <w:szCs w:val="24"/>
              </w:rPr>
            </w:pPr>
            <w:r w:rsidRPr="002016BD">
              <w:rPr>
                <w:rFonts w:ascii="Times New Roman" w:hAnsi="Times New Roman" w:cs="Times New Roman"/>
                <w:sz w:val="24"/>
                <w:szCs w:val="24"/>
              </w:rPr>
              <w:t>Смотритель музейный</w:t>
            </w:r>
          </w:p>
        </w:tc>
        <w:tc>
          <w:tcPr>
            <w:tcW w:w="2539" w:type="pct"/>
          </w:tcPr>
          <w:p w14:paraId="76093C50" w14:textId="77777777" w:rsidR="00394C7F" w:rsidRPr="002016BD" w:rsidRDefault="00394C7F" w:rsidP="000C2D90">
            <w:pPr>
              <w:pStyle w:val="ConsPlusNormal"/>
              <w:jc w:val="center"/>
              <w:rPr>
                <w:rFonts w:ascii="Times New Roman" w:hAnsi="Times New Roman" w:cs="Times New Roman"/>
                <w:sz w:val="24"/>
                <w:szCs w:val="24"/>
              </w:rPr>
            </w:pPr>
            <w:r>
              <w:rPr>
                <w:rFonts w:ascii="Times New Roman" w:hAnsi="Times New Roman" w:cs="Times New Roman"/>
                <w:sz w:val="24"/>
                <w:szCs w:val="24"/>
              </w:rPr>
              <w:t>7779</w:t>
            </w:r>
          </w:p>
        </w:tc>
      </w:tr>
      <w:tr w:rsidR="00394C7F" w:rsidRPr="002016BD" w14:paraId="1921FF93" w14:textId="77777777" w:rsidTr="000C2D90">
        <w:trPr>
          <w:trHeight w:val="213"/>
        </w:trPr>
        <w:tc>
          <w:tcPr>
            <w:tcW w:w="5000" w:type="pct"/>
            <w:gridSpan w:val="2"/>
          </w:tcPr>
          <w:p w14:paraId="6B3987F7" w14:textId="77777777" w:rsidR="00394C7F" w:rsidRPr="002016BD" w:rsidRDefault="00394C7F" w:rsidP="000C2D90">
            <w:pPr>
              <w:pStyle w:val="ConsPlusNormal"/>
              <w:jc w:val="center"/>
              <w:rPr>
                <w:rFonts w:ascii="Times New Roman" w:hAnsi="Times New Roman" w:cs="Times New Roman"/>
                <w:sz w:val="24"/>
                <w:szCs w:val="24"/>
              </w:rPr>
            </w:pPr>
            <w:r>
              <w:rPr>
                <w:rFonts w:ascii="Times New Roman" w:hAnsi="Times New Roman" w:cs="Times New Roman"/>
                <w:sz w:val="24"/>
                <w:szCs w:val="24"/>
              </w:rPr>
              <w:t>ПКГ «Д</w:t>
            </w:r>
            <w:r w:rsidRPr="002016BD">
              <w:rPr>
                <w:rFonts w:ascii="Times New Roman" w:hAnsi="Times New Roman" w:cs="Times New Roman"/>
                <w:sz w:val="24"/>
                <w:szCs w:val="24"/>
              </w:rPr>
              <w:t>олжност</w:t>
            </w:r>
            <w:r>
              <w:rPr>
                <w:rFonts w:ascii="Times New Roman" w:hAnsi="Times New Roman" w:cs="Times New Roman"/>
                <w:sz w:val="24"/>
                <w:szCs w:val="24"/>
              </w:rPr>
              <w:t xml:space="preserve">и </w:t>
            </w:r>
            <w:r w:rsidRPr="002016BD">
              <w:rPr>
                <w:rFonts w:ascii="Times New Roman" w:hAnsi="Times New Roman" w:cs="Times New Roman"/>
                <w:sz w:val="24"/>
                <w:szCs w:val="24"/>
              </w:rPr>
              <w:t>работников культуры, искусства и кинематографии ведущего звена</w:t>
            </w:r>
            <w:r>
              <w:rPr>
                <w:rFonts w:ascii="Times New Roman" w:hAnsi="Times New Roman" w:cs="Times New Roman"/>
                <w:sz w:val="24"/>
                <w:szCs w:val="24"/>
              </w:rPr>
              <w:t>»</w:t>
            </w:r>
          </w:p>
        </w:tc>
      </w:tr>
      <w:tr w:rsidR="00394C7F" w:rsidRPr="002016BD" w14:paraId="2AEFD87C" w14:textId="77777777" w:rsidTr="000C2D90">
        <w:trPr>
          <w:trHeight w:val="213"/>
        </w:trPr>
        <w:tc>
          <w:tcPr>
            <w:tcW w:w="2461" w:type="pct"/>
          </w:tcPr>
          <w:p w14:paraId="48567328" w14:textId="77777777" w:rsidR="00394C7F" w:rsidRPr="002016BD" w:rsidRDefault="00394C7F" w:rsidP="000C2D90">
            <w:pPr>
              <w:pStyle w:val="ConsPlusNormal"/>
              <w:jc w:val="both"/>
              <w:rPr>
                <w:rFonts w:ascii="Times New Roman" w:hAnsi="Times New Roman" w:cs="Times New Roman"/>
                <w:sz w:val="24"/>
                <w:szCs w:val="24"/>
              </w:rPr>
            </w:pPr>
            <w:r w:rsidRPr="002016BD">
              <w:rPr>
                <w:rFonts w:ascii="Times New Roman" w:hAnsi="Times New Roman" w:cs="Times New Roman"/>
                <w:sz w:val="24"/>
                <w:szCs w:val="24"/>
              </w:rPr>
              <w:t>Библиотекарь</w:t>
            </w:r>
          </w:p>
        </w:tc>
        <w:tc>
          <w:tcPr>
            <w:tcW w:w="2539" w:type="pct"/>
            <w:vMerge w:val="restart"/>
          </w:tcPr>
          <w:p w14:paraId="378CADAF" w14:textId="77777777" w:rsidR="00394C7F" w:rsidRPr="002016BD" w:rsidRDefault="00394C7F" w:rsidP="000C2D90">
            <w:pPr>
              <w:pStyle w:val="ConsPlusNormal"/>
              <w:jc w:val="center"/>
              <w:rPr>
                <w:rFonts w:ascii="Times New Roman" w:hAnsi="Times New Roman" w:cs="Times New Roman"/>
                <w:sz w:val="24"/>
                <w:szCs w:val="24"/>
              </w:rPr>
            </w:pPr>
            <w:r>
              <w:rPr>
                <w:rFonts w:ascii="Times New Roman" w:hAnsi="Times New Roman" w:cs="Times New Roman"/>
                <w:sz w:val="24"/>
                <w:szCs w:val="24"/>
              </w:rPr>
              <w:t>10818</w:t>
            </w:r>
          </w:p>
        </w:tc>
      </w:tr>
      <w:tr w:rsidR="00394C7F" w:rsidRPr="002016BD" w14:paraId="03A253BD" w14:textId="77777777" w:rsidTr="000C2D90">
        <w:trPr>
          <w:trHeight w:val="213"/>
        </w:trPr>
        <w:tc>
          <w:tcPr>
            <w:tcW w:w="2461" w:type="pct"/>
          </w:tcPr>
          <w:p w14:paraId="4E50D294" w14:textId="77777777" w:rsidR="00394C7F" w:rsidRPr="002016BD" w:rsidRDefault="00394C7F" w:rsidP="000C2D90">
            <w:pPr>
              <w:pStyle w:val="ConsPlusNormal"/>
              <w:jc w:val="both"/>
              <w:rPr>
                <w:rFonts w:ascii="Times New Roman" w:hAnsi="Times New Roman" w:cs="Times New Roman"/>
                <w:sz w:val="24"/>
                <w:szCs w:val="24"/>
              </w:rPr>
            </w:pPr>
            <w:r w:rsidRPr="002016BD">
              <w:rPr>
                <w:rFonts w:ascii="Times New Roman" w:hAnsi="Times New Roman" w:cs="Times New Roman"/>
                <w:sz w:val="24"/>
                <w:szCs w:val="24"/>
              </w:rPr>
              <w:t>Библиограф</w:t>
            </w:r>
          </w:p>
        </w:tc>
        <w:tc>
          <w:tcPr>
            <w:tcW w:w="2539" w:type="pct"/>
            <w:vMerge/>
          </w:tcPr>
          <w:p w14:paraId="0DAB6730" w14:textId="77777777" w:rsidR="00394C7F" w:rsidRPr="002016BD" w:rsidRDefault="00394C7F" w:rsidP="000C2D90"/>
        </w:tc>
      </w:tr>
      <w:tr w:rsidR="00394C7F" w:rsidRPr="002016BD" w14:paraId="34D99583" w14:textId="77777777" w:rsidTr="000C2D90">
        <w:trPr>
          <w:trHeight w:val="1453"/>
        </w:trPr>
        <w:tc>
          <w:tcPr>
            <w:tcW w:w="2461" w:type="pct"/>
          </w:tcPr>
          <w:p w14:paraId="05732F17" w14:textId="77777777" w:rsidR="00394C7F" w:rsidRPr="002016BD" w:rsidRDefault="00394C7F" w:rsidP="000C2D90">
            <w:pPr>
              <w:pStyle w:val="ConsPlusNormal"/>
              <w:jc w:val="both"/>
              <w:rPr>
                <w:rFonts w:ascii="Times New Roman" w:hAnsi="Times New Roman" w:cs="Times New Roman"/>
                <w:sz w:val="24"/>
                <w:szCs w:val="24"/>
              </w:rPr>
            </w:pPr>
            <w:r w:rsidRPr="002016BD">
              <w:rPr>
                <w:rFonts w:ascii="Times New Roman" w:hAnsi="Times New Roman" w:cs="Times New Roman"/>
                <w:sz w:val="24"/>
                <w:szCs w:val="24"/>
              </w:rPr>
              <w:t>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c>
          <w:tcPr>
            <w:tcW w:w="2539" w:type="pct"/>
            <w:vMerge/>
          </w:tcPr>
          <w:p w14:paraId="2EE22607" w14:textId="77777777" w:rsidR="00394C7F" w:rsidRPr="002016BD" w:rsidRDefault="00394C7F" w:rsidP="000C2D90"/>
        </w:tc>
      </w:tr>
      <w:tr w:rsidR="00394C7F" w:rsidRPr="002016BD" w14:paraId="694F3DF9" w14:textId="77777777" w:rsidTr="000C2D90">
        <w:trPr>
          <w:trHeight w:val="213"/>
        </w:trPr>
        <w:tc>
          <w:tcPr>
            <w:tcW w:w="2461" w:type="pct"/>
          </w:tcPr>
          <w:p w14:paraId="1A499A8F" w14:textId="77777777" w:rsidR="00394C7F" w:rsidRPr="002016BD" w:rsidRDefault="00394C7F" w:rsidP="000C2D9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Хранитель фондов</w:t>
            </w:r>
          </w:p>
        </w:tc>
        <w:tc>
          <w:tcPr>
            <w:tcW w:w="2539" w:type="pct"/>
            <w:vMerge/>
          </w:tcPr>
          <w:p w14:paraId="14BB1CDE" w14:textId="77777777" w:rsidR="00394C7F" w:rsidRPr="002016BD" w:rsidRDefault="00394C7F" w:rsidP="000C2D90"/>
        </w:tc>
      </w:tr>
      <w:tr w:rsidR="00394C7F" w:rsidRPr="002016BD" w14:paraId="712A062D" w14:textId="77777777" w:rsidTr="000C2D90">
        <w:trPr>
          <w:trHeight w:val="213"/>
        </w:trPr>
        <w:tc>
          <w:tcPr>
            <w:tcW w:w="2461" w:type="pct"/>
          </w:tcPr>
          <w:p w14:paraId="200964AF" w14:textId="77777777" w:rsidR="00394C7F" w:rsidRPr="002016BD" w:rsidRDefault="00394C7F" w:rsidP="000C2D90">
            <w:pPr>
              <w:pStyle w:val="ConsPlusNormal"/>
              <w:jc w:val="both"/>
              <w:rPr>
                <w:rFonts w:ascii="Times New Roman" w:hAnsi="Times New Roman" w:cs="Times New Roman"/>
                <w:sz w:val="24"/>
                <w:szCs w:val="24"/>
              </w:rPr>
            </w:pPr>
            <w:r w:rsidRPr="002016BD">
              <w:rPr>
                <w:rFonts w:ascii="Times New Roman" w:hAnsi="Times New Roman" w:cs="Times New Roman"/>
                <w:sz w:val="24"/>
                <w:szCs w:val="24"/>
              </w:rPr>
              <w:t>Лектор (экскурсовод)</w:t>
            </w:r>
          </w:p>
        </w:tc>
        <w:tc>
          <w:tcPr>
            <w:tcW w:w="2539" w:type="pct"/>
            <w:vMerge/>
          </w:tcPr>
          <w:p w14:paraId="23683E48" w14:textId="77777777" w:rsidR="00394C7F" w:rsidRPr="002016BD" w:rsidRDefault="00394C7F" w:rsidP="000C2D90"/>
        </w:tc>
      </w:tr>
      <w:tr w:rsidR="00394C7F" w:rsidRPr="002016BD" w14:paraId="657E84BB" w14:textId="77777777" w:rsidTr="000C2D90">
        <w:trPr>
          <w:trHeight w:val="213"/>
        </w:trPr>
        <w:tc>
          <w:tcPr>
            <w:tcW w:w="2461" w:type="pct"/>
          </w:tcPr>
          <w:p w14:paraId="743BEB20" w14:textId="77777777" w:rsidR="00394C7F" w:rsidRPr="002016BD" w:rsidRDefault="00394C7F" w:rsidP="000C2D90">
            <w:pPr>
              <w:pStyle w:val="ConsPlusNormal"/>
              <w:jc w:val="both"/>
              <w:rPr>
                <w:rFonts w:ascii="Times New Roman" w:hAnsi="Times New Roman" w:cs="Times New Roman"/>
                <w:sz w:val="24"/>
                <w:szCs w:val="24"/>
              </w:rPr>
            </w:pPr>
            <w:r w:rsidRPr="002016BD">
              <w:rPr>
                <w:rFonts w:ascii="Times New Roman" w:hAnsi="Times New Roman" w:cs="Times New Roman"/>
                <w:sz w:val="24"/>
                <w:szCs w:val="24"/>
              </w:rPr>
              <w:t>Художник-модельер театрального костюма</w:t>
            </w:r>
          </w:p>
        </w:tc>
        <w:tc>
          <w:tcPr>
            <w:tcW w:w="2539" w:type="pct"/>
            <w:vMerge/>
          </w:tcPr>
          <w:p w14:paraId="39B8115A" w14:textId="77777777" w:rsidR="00394C7F" w:rsidRPr="002016BD" w:rsidRDefault="00394C7F" w:rsidP="000C2D90"/>
        </w:tc>
      </w:tr>
      <w:tr w:rsidR="00394C7F" w:rsidRPr="002016BD" w14:paraId="3318D885" w14:textId="77777777" w:rsidTr="000C2D90">
        <w:trPr>
          <w:trHeight w:val="213"/>
        </w:trPr>
        <w:tc>
          <w:tcPr>
            <w:tcW w:w="2461" w:type="pct"/>
          </w:tcPr>
          <w:p w14:paraId="41B6EE5F" w14:textId="77777777" w:rsidR="00394C7F" w:rsidRPr="002016BD" w:rsidRDefault="00394C7F" w:rsidP="000C2D90">
            <w:pPr>
              <w:pStyle w:val="ConsPlusNormal"/>
              <w:rPr>
                <w:rFonts w:ascii="Times New Roman" w:hAnsi="Times New Roman" w:cs="Times New Roman"/>
                <w:sz w:val="24"/>
                <w:szCs w:val="24"/>
              </w:rPr>
            </w:pPr>
            <w:r w:rsidRPr="002016BD">
              <w:rPr>
                <w:rFonts w:ascii="Times New Roman" w:hAnsi="Times New Roman" w:cs="Times New Roman"/>
                <w:sz w:val="24"/>
                <w:szCs w:val="24"/>
              </w:rPr>
              <w:t>Художник-реставратор</w:t>
            </w:r>
          </w:p>
        </w:tc>
        <w:tc>
          <w:tcPr>
            <w:tcW w:w="2539" w:type="pct"/>
            <w:vMerge/>
          </w:tcPr>
          <w:p w14:paraId="21E396B1" w14:textId="77777777" w:rsidR="00394C7F" w:rsidRPr="002016BD" w:rsidRDefault="00394C7F" w:rsidP="000C2D90"/>
        </w:tc>
      </w:tr>
      <w:tr w:rsidR="00394C7F" w:rsidRPr="002016BD" w14:paraId="13863319" w14:textId="77777777" w:rsidTr="000C2D90">
        <w:trPr>
          <w:trHeight w:val="213"/>
        </w:trPr>
        <w:tc>
          <w:tcPr>
            <w:tcW w:w="2461" w:type="pct"/>
          </w:tcPr>
          <w:p w14:paraId="5B374673" w14:textId="77777777" w:rsidR="00394C7F" w:rsidRPr="002016BD" w:rsidRDefault="00394C7F" w:rsidP="000C2D90">
            <w:pPr>
              <w:pStyle w:val="ConsPlusNormal"/>
              <w:rPr>
                <w:rFonts w:ascii="Times New Roman" w:hAnsi="Times New Roman" w:cs="Times New Roman"/>
                <w:sz w:val="24"/>
                <w:szCs w:val="24"/>
              </w:rPr>
            </w:pPr>
            <w:r w:rsidRPr="002016BD">
              <w:rPr>
                <w:rFonts w:ascii="Times New Roman" w:hAnsi="Times New Roman" w:cs="Times New Roman"/>
                <w:sz w:val="24"/>
                <w:szCs w:val="24"/>
              </w:rPr>
              <w:t>Художник-постановщик</w:t>
            </w:r>
          </w:p>
        </w:tc>
        <w:tc>
          <w:tcPr>
            <w:tcW w:w="2539" w:type="pct"/>
            <w:vMerge/>
          </w:tcPr>
          <w:p w14:paraId="72968556" w14:textId="77777777" w:rsidR="00394C7F" w:rsidRPr="002016BD" w:rsidRDefault="00394C7F" w:rsidP="000C2D90"/>
        </w:tc>
      </w:tr>
      <w:tr w:rsidR="00394C7F" w:rsidRPr="002016BD" w14:paraId="55A41811" w14:textId="77777777" w:rsidTr="000C2D90">
        <w:trPr>
          <w:trHeight w:val="213"/>
        </w:trPr>
        <w:tc>
          <w:tcPr>
            <w:tcW w:w="2461" w:type="pct"/>
          </w:tcPr>
          <w:p w14:paraId="1E630D7E" w14:textId="77777777" w:rsidR="00394C7F" w:rsidRPr="002016BD" w:rsidRDefault="00394C7F" w:rsidP="000C2D90">
            <w:pPr>
              <w:pStyle w:val="ConsPlusNormal"/>
              <w:rPr>
                <w:rFonts w:ascii="Times New Roman" w:hAnsi="Times New Roman" w:cs="Times New Roman"/>
                <w:sz w:val="24"/>
                <w:szCs w:val="24"/>
              </w:rPr>
            </w:pPr>
            <w:r w:rsidRPr="002016BD">
              <w:rPr>
                <w:rFonts w:ascii="Times New Roman" w:hAnsi="Times New Roman" w:cs="Times New Roman"/>
                <w:sz w:val="24"/>
                <w:szCs w:val="24"/>
              </w:rPr>
              <w:t>Звукооператор</w:t>
            </w:r>
          </w:p>
        </w:tc>
        <w:tc>
          <w:tcPr>
            <w:tcW w:w="2539" w:type="pct"/>
            <w:vMerge/>
          </w:tcPr>
          <w:p w14:paraId="59095238" w14:textId="77777777" w:rsidR="00394C7F" w:rsidRPr="002016BD" w:rsidRDefault="00394C7F" w:rsidP="000C2D90"/>
        </w:tc>
      </w:tr>
      <w:tr w:rsidR="00394C7F" w:rsidRPr="002016BD" w14:paraId="56B58781" w14:textId="77777777" w:rsidTr="000C2D90">
        <w:trPr>
          <w:trHeight w:val="1451"/>
        </w:trPr>
        <w:tc>
          <w:tcPr>
            <w:tcW w:w="2461" w:type="pct"/>
          </w:tcPr>
          <w:p w14:paraId="133C2955" w14:textId="77777777" w:rsidR="00394C7F" w:rsidRPr="002016BD" w:rsidRDefault="00394C7F" w:rsidP="000C2D90">
            <w:pPr>
              <w:pStyle w:val="ConsPlusNormal"/>
              <w:jc w:val="both"/>
              <w:rPr>
                <w:rFonts w:ascii="Times New Roman" w:hAnsi="Times New Roman" w:cs="Times New Roman"/>
                <w:sz w:val="24"/>
                <w:szCs w:val="24"/>
              </w:rPr>
            </w:pPr>
            <w:r w:rsidRPr="002016BD">
              <w:rPr>
                <w:rFonts w:ascii="Times New Roman" w:hAnsi="Times New Roman" w:cs="Times New Roman"/>
                <w:sz w:val="24"/>
                <w:szCs w:val="24"/>
              </w:rPr>
              <w:t>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c>
          <w:tcPr>
            <w:tcW w:w="2539" w:type="pct"/>
            <w:vMerge/>
          </w:tcPr>
          <w:p w14:paraId="060A5D9A" w14:textId="77777777" w:rsidR="00394C7F" w:rsidRPr="002016BD" w:rsidRDefault="00394C7F" w:rsidP="000C2D90">
            <w:pPr>
              <w:pStyle w:val="ConsPlusNormal"/>
              <w:jc w:val="center"/>
              <w:rPr>
                <w:rFonts w:ascii="Times New Roman" w:hAnsi="Times New Roman" w:cs="Times New Roman"/>
                <w:sz w:val="24"/>
                <w:szCs w:val="24"/>
              </w:rPr>
            </w:pPr>
          </w:p>
        </w:tc>
      </w:tr>
      <w:tr w:rsidR="00394C7F" w:rsidRPr="002016BD" w14:paraId="71182594" w14:textId="77777777" w:rsidTr="000C2D90">
        <w:trPr>
          <w:trHeight w:val="213"/>
        </w:trPr>
        <w:tc>
          <w:tcPr>
            <w:tcW w:w="2461" w:type="pct"/>
          </w:tcPr>
          <w:p w14:paraId="0D1C404D" w14:textId="77777777" w:rsidR="00394C7F" w:rsidRPr="002016BD" w:rsidRDefault="00394C7F" w:rsidP="000C2D90">
            <w:pPr>
              <w:pStyle w:val="ConsPlusNormal"/>
              <w:jc w:val="both"/>
              <w:rPr>
                <w:rFonts w:ascii="Times New Roman" w:hAnsi="Times New Roman" w:cs="Times New Roman"/>
                <w:sz w:val="24"/>
                <w:szCs w:val="24"/>
              </w:rPr>
            </w:pPr>
            <w:r w:rsidRPr="002016BD">
              <w:rPr>
                <w:rFonts w:ascii="Times New Roman" w:hAnsi="Times New Roman" w:cs="Times New Roman"/>
                <w:sz w:val="24"/>
                <w:szCs w:val="24"/>
              </w:rPr>
              <w:t>Главный библиотекарь</w:t>
            </w:r>
          </w:p>
        </w:tc>
        <w:tc>
          <w:tcPr>
            <w:tcW w:w="2539" w:type="pct"/>
            <w:vMerge/>
          </w:tcPr>
          <w:p w14:paraId="0FDB74AF" w14:textId="77777777" w:rsidR="00394C7F" w:rsidRPr="002016BD" w:rsidRDefault="00394C7F" w:rsidP="000C2D90">
            <w:pPr>
              <w:pStyle w:val="ConsPlusNormal"/>
              <w:jc w:val="center"/>
              <w:rPr>
                <w:rFonts w:ascii="Times New Roman" w:hAnsi="Times New Roman" w:cs="Times New Roman"/>
                <w:sz w:val="24"/>
                <w:szCs w:val="24"/>
              </w:rPr>
            </w:pPr>
          </w:p>
        </w:tc>
      </w:tr>
      <w:tr w:rsidR="00394C7F" w:rsidRPr="002016BD" w14:paraId="0A5C906A" w14:textId="77777777" w:rsidTr="000C2D90">
        <w:trPr>
          <w:trHeight w:val="213"/>
        </w:trPr>
        <w:tc>
          <w:tcPr>
            <w:tcW w:w="2461" w:type="pct"/>
          </w:tcPr>
          <w:p w14:paraId="46668DF6" w14:textId="77777777" w:rsidR="00394C7F" w:rsidRPr="002016BD" w:rsidRDefault="00394C7F" w:rsidP="000C2D90">
            <w:pPr>
              <w:pStyle w:val="ConsPlusNormal"/>
              <w:jc w:val="both"/>
              <w:rPr>
                <w:rFonts w:ascii="Times New Roman" w:hAnsi="Times New Roman" w:cs="Times New Roman"/>
                <w:sz w:val="24"/>
                <w:szCs w:val="24"/>
              </w:rPr>
            </w:pPr>
            <w:r w:rsidRPr="002016BD">
              <w:rPr>
                <w:rFonts w:ascii="Times New Roman" w:hAnsi="Times New Roman" w:cs="Times New Roman"/>
                <w:sz w:val="24"/>
                <w:szCs w:val="24"/>
              </w:rPr>
              <w:t>Главный библиограф</w:t>
            </w:r>
          </w:p>
        </w:tc>
        <w:tc>
          <w:tcPr>
            <w:tcW w:w="2539" w:type="pct"/>
            <w:vMerge/>
          </w:tcPr>
          <w:p w14:paraId="6760DF1F" w14:textId="77777777" w:rsidR="00394C7F" w:rsidRPr="002016BD" w:rsidRDefault="00394C7F" w:rsidP="000C2D90"/>
        </w:tc>
      </w:tr>
      <w:tr w:rsidR="00394C7F" w:rsidRPr="002016BD" w14:paraId="38FDECD6" w14:textId="77777777" w:rsidTr="000C2D90">
        <w:trPr>
          <w:trHeight w:val="213"/>
        </w:trPr>
        <w:tc>
          <w:tcPr>
            <w:tcW w:w="5000" w:type="pct"/>
            <w:gridSpan w:val="2"/>
          </w:tcPr>
          <w:p w14:paraId="1C1CF86B" w14:textId="77777777" w:rsidR="00394C7F" w:rsidRDefault="00394C7F" w:rsidP="000C2D90">
            <w:pPr>
              <w:pStyle w:val="ConsPlusNormal"/>
              <w:jc w:val="center"/>
              <w:rPr>
                <w:rFonts w:ascii="Times New Roman" w:hAnsi="Times New Roman" w:cs="Times New Roman"/>
                <w:sz w:val="24"/>
                <w:szCs w:val="24"/>
              </w:rPr>
            </w:pPr>
            <w:r>
              <w:rPr>
                <w:rFonts w:ascii="Times New Roman" w:hAnsi="Times New Roman" w:cs="Times New Roman"/>
                <w:sz w:val="24"/>
                <w:szCs w:val="24"/>
              </w:rPr>
              <w:t>ПКГ «Д</w:t>
            </w:r>
            <w:r w:rsidRPr="002016BD">
              <w:rPr>
                <w:rFonts w:ascii="Times New Roman" w:hAnsi="Times New Roman" w:cs="Times New Roman"/>
                <w:sz w:val="24"/>
                <w:szCs w:val="24"/>
              </w:rPr>
              <w:t>олжност</w:t>
            </w:r>
            <w:r>
              <w:rPr>
                <w:rFonts w:ascii="Times New Roman" w:hAnsi="Times New Roman" w:cs="Times New Roman"/>
                <w:sz w:val="24"/>
                <w:szCs w:val="24"/>
              </w:rPr>
              <w:t>и</w:t>
            </w:r>
            <w:r w:rsidRPr="002016BD">
              <w:rPr>
                <w:rFonts w:ascii="Times New Roman" w:hAnsi="Times New Roman" w:cs="Times New Roman"/>
                <w:sz w:val="24"/>
                <w:szCs w:val="24"/>
              </w:rPr>
              <w:t xml:space="preserve"> руководящего состава учреждений культуры, иск</w:t>
            </w:r>
            <w:r>
              <w:rPr>
                <w:rFonts w:ascii="Times New Roman" w:hAnsi="Times New Roman" w:cs="Times New Roman"/>
                <w:sz w:val="24"/>
                <w:szCs w:val="24"/>
              </w:rPr>
              <w:t xml:space="preserve">усства и </w:t>
            </w:r>
            <w:r w:rsidRPr="002016BD">
              <w:rPr>
                <w:rFonts w:ascii="Times New Roman" w:hAnsi="Times New Roman" w:cs="Times New Roman"/>
                <w:sz w:val="24"/>
                <w:szCs w:val="24"/>
              </w:rPr>
              <w:t>кинематографии</w:t>
            </w:r>
            <w:r>
              <w:rPr>
                <w:rFonts w:ascii="Times New Roman" w:hAnsi="Times New Roman" w:cs="Times New Roman"/>
                <w:sz w:val="24"/>
                <w:szCs w:val="24"/>
              </w:rPr>
              <w:t>»</w:t>
            </w:r>
          </w:p>
          <w:p w14:paraId="1E72E668" w14:textId="77777777" w:rsidR="00394C7F" w:rsidRPr="002016BD" w:rsidRDefault="00394C7F" w:rsidP="000C2D90">
            <w:pPr>
              <w:pStyle w:val="ConsPlusNormal"/>
              <w:jc w:val="center"/>
              <w:rPr>
                <w:rFonts w:ascii="Times New Roman" w:hAnsi="Times New Roman" w:cs="Times New Roman"/>
                <w:sz w:val="24"/>
                <w:szCs w:val="24"/>
              </w:rPr>
            </w:pPr>
          </w:p>
        </w:tc>
      </w:tr>
      <w:tr w:rsidR="00394C7F" w:rsidRPr="002016BD" w14:paraId="7C8E3A49" w14:textId="77777777" w:rsidTr="000C2D90">
        <w:trPr>
          <w:trHeight w:val="213"/>
        </w:trPr>
        <w:tc>
          <w:tcPr>
            <w:tcW w:w="2461" w:type="pct"/>
          </w:tcPr>
          <w:p w14:paraId="0073AB68" w14:textId="77777777" w:rsidR="00394C7F" w:rsidRPr="002016BD" w:rsidRDefault="00394C7F" w:rsidP="000C2D90">
            <w:pPr>
              <w:pStyle w:val="ConsPlusNormal"/>
              <w:rPr>
                <w:rFonts w:ascii="Times New Roman" w:hAnsi="Times New Roman" w:cs="Times New Roman"/>
                <w:sz w:val="24"/>
                <w:szCs w:val="24"/>
              </w:rPr>
            </w:pPr>
            <w:r w:rsidRPr="002016BD">
              <w:rPr>
                <w:rFonts w:ascii="Times New Roman" w:hAnsi="Times New Roman" w:cs="Times New Roman"/>
                <w:sz w:val="24"/>
                <w:szCs w:val="24"/>
              </w:rPr>
              <w:t>Заведующий музыкальной частью</w:t>
            </w:r>
          </w:p>
        </w:tc>
        <w:tc>
          <w:tcPr>
            <w:tcW w:w="2539" w:type="pct"/>
            <w:vMerge w:val="restart"/>
          </w:tcPr>
          <w:p w14:paraId="70836A34" w14:textId="77777777" w:rsidR="00394C7F" w:rsidRPr="002016BD" w:rsidRDefault="00394C7F" w:rsidP="000C2D90">
            <w:pPr>
              <w:pStyle w:val="ConsPlusNormal"/>
              <w:jc w:val="center"/>
              <w:rPr>
                <w:rFonts w:ascii="Times New Roman" w:hAnsi="Times New Roman" w:cs="Times New Roman"/>
                <w:sz w:val="24"/>
                <w:szCs w:val="24"/>
              </w:rPr>
            </w:pPr>
            <w:r>
              <w:rPr>
                <w:rFonts w:ascii="Times New Roman" w:hAnsi="Times New Roman" w:cs="Times New Roman"/>
                <w:sz w:val="24"/>
                <w:szCs w:val="24"/>
              </w:rPr>
              <w:t>12347</w:t>
            </w:r>
          </w:p>
        </w:tc>
      </w:tr>
      <w:tr w:rsidR="00394C7F" w:rsidRPr="002016BD" w14:paraId="36836D48" w14:textId="77777777" w:rsidTr="000C2D90">
        <w:trPr>
          <w:trHeight w:val="342"/>
        </w:trPr>
        <w:tc>
          <w:tcPr>
            <w:tcW w:w="2461" w:type="pct"/>
          </w:tcPr>
          <w:p w14:paraId="775EEF63" w14:textId="77777777" w:rsidR="00394C7F" w:rsidRPr="002016BD" w:rsidRDefault="00394C7F" w:rsidP="000C2D90">
            <w:pPr>
              <w:pStyle w:val="ConsPlusNormal"/>
              <w:rPr>
                <w:rFonts w:ascii="Times New Roman" w:hAnsi="Times New Roman" w:cs="Times New Roman"/>
                <w:sz w:val="24"/>
                <w:szCs w:val="24"/>
              </w:rPr>
            </w:pPr>
            <w:r w:rsidRPr="002016BD">
              <w:rPr>
                <w:rFonts w:ascii="Times New Roman" w:hAnsi="Times New Roman" w:cs="Times New Roman"/>
                <w:sz w:val="24"/>
                <w:szCs w:val="24"/>
              </w:rPr>
              <w:t>Заведующий отделом (сектором) музея, библиотеки</w:t>
            </w:r>
          </w:p>
        </w:tc>
        <w:tc>
          <w:tcPr>
            <w:tcW w:w="2539" w:type="pct"/>
            <w:vMerge/>
          </w:tcPr>
          <w:p w14:paraId="1012A653" w14:textId="77777777" w:rsidR="00394C7F" w:rsidRPr="002016BD" w:rsidRDefault="00394C7F" w:rsidP="000C2D90"/>
        </w:tc>
      </w:tr>
      <w:tr w:rsidR="00394C7F" w:rsidRPr="002016BD" w14:paraId="0BED1010" w14:textId="77777777" w:rsidTr="000C2D90">
        <w:trPr>
          <w:trHeight w:val="154"/>
        </w:trPr>
        <w:tc>
          <w:tcPr>
            <w:tcW w:w="2461" w:type="pct"/>
          </w:tcPr>
          <w:p w14:paraId="6B0446A9" w14:textId="77777777" w:rsidR="00394C7F" w:rsidRPr="002016BD" w:rsidRDefault="00394C7F" w:rsidP="000C2D90">
            <w:pPr>
              <w:pStyle w:val="ConsPlusNormal"/>
              <w:rPr>
                <w:rFonts w:ascii="Times New Roman" w:hAnsi="Times New Roman" w:cs="Times New Roman"/>
                <w:sz w:val="24"/>
                <w:szCs w:val="24"/>
              </w:rPr>
            </w:pPr>
            <w:r w:rsidRPr="002016BD">
              <w:rPr>
                <w:rFonts w:ascii="Times New Roman" w:hAnsi="Times New Roman" w:cs="Times New Roman"/>
                <w:sz w:val="24"/>
                <w:szCs w:val="24"/>
              </w:rPr>
              <w:t>Главный хранитель фондов</w:t>
            </w:r>
          </w:p>
        </w:tc>
        <w:tc>
          <w:tcPr>
            <w:tcW w:w="2539" w:type="pct"/>
            <w:vMerge/>
          </w:tcPr>
          <w:p w14:paraId="1E17A3A1" w14:textId="77777777" w:rsidR="00394C7F" w:rsidRPr="002016BD" w:rsidRDefault="00394C7F" w:rsidP="000C2D90"/>
        </w:tc>
      </w:tr>
      <w:tr w:rsidR="00394C7F" w:rsidRPr="002016BD" w14:paraId="4039B836" w14:textId="77777777" w:rsidTr="000C2D90">
        <w:trPr>
          <w:trHeight w:val="785"/>
        </w:trPr>
        <w:tc>
          <w:tcPr>
            <w:tcW w:w="2461" w:type="pct"/>
          </w:tcPr>
          <w:p w14:paraId="208DEE9C" w14:textId="77777777" w:rsidR="00394C7F" w:rsidRPr="002016BD" w:rsidRDefault="00394C7F" w:rsidP="000C2D90">
            <w:pPr>
              <w:pStyle w:val="ConsPlusNormal"/>
              <w:rPr>
                <w:rFonts w:ascii="Times New Roman" w:hAnsi="Times New Roman" w:cs="Times New Roman"/>
                <w:sz w:val="24"/>
                <w:szCs w:val="24"/>
              </w:rPr>
            </w:pPr>
            <w:r w:rsidRPr="002016BD">
              <w:rPr>
                <w:rFonts w:ascii="Times New Roman" w:hAnsi="Times New Roman" w:cs="Times New Roman"/>
                <w:sz w:val="24"/>
                <w:szCs w:val="24"/>
              </w:rPr>
              <w:t>Руководитель клубного формирования, любительского объединения, студии, коллектива самодеятельного искусства, клуба по интересам</w:t>
            </w:r>
          </w:p>
        </w:tc>
        <w:tc>
          <w:tcPr>
            <w:tcW w:w="2539" w:type="pct"/>
            <w:vMerge/>
          </w:tcPr>
          <w:p w14:paraId="0007A460" w14:textId="77777777" w:rsidR="00394C7F" w:rsidRPr="002016BD" w:rsidRDefault="00394C7F" w:rsidP="000C2D90"/>
        </w:tc>
      </w:tr>
      <w:tr w:rsidR="00394C7F" w:rsidRPr="002016BD" w14:paraId="28C2FD56" w14:textId="77777777" w:rsidTr="000C2D90">
        <w:trPr>
          <w:trHeight w:val="431"/>
        </w:trPr>
        <w:tc>
          <w:tcPr>
            <w:tcW w:w="2461" w:type="pct"/>
          </w:tcPr>
          <w:p w14:paraId="015CD873" w14:textId="77777777" w:rsidR="00394C7F" w:rsidRPr="000E0BD1" w:rsidRDefault="00394C7F" w:rsidP="000C2D90">
            <w:pPr>
              <w:pStyle w:val="ConsPlusNormal"/>
              <w:rPr>
                <w:rFonts w:ascii="Times New Roman" w:hAnsi="Times New Roman" w:cs="Times New Roman"/>
                <w:sz w:val="24"/>
                <w:szCs w:val="24"/>
              </w:rPr>
            </w:pPr>
            <w:r>
              <w:rPr>
                <w:rFonts w:ascii="Times New Roman" w:hAnsi="Times New Roman" w:cs="Times New Roman"/>
                <w:sz w:val="24"/>
                <w:szCs w:val="24"/>
              </w:rPr>
              <w:t>Режиссер массовых представлений</w:t>
            </w:r>
          </w:p>
        </w:tc>
        <w:tc>
          <w:tcPr>
            <w:tcW w:w="2539" w:type="pct"/>
            <w:vMerge/>
          </w:tcPr>
          <w:p w14:paraId="61E852F2" w14:textId="77777777" w:rsidR="00394C7F" w:rsidRPr="002016BD" w:rsidRDefault="00394C7F" w:rsidP="000C2D90"/>
        </w:tc>
      </w:tr>
      <w:tr w:rsidR="00394C7F" w:rsidRPr="002016BD" w14:paraId="150D0E0A" w14:textId="77777777" w:rsidTr="000C2D90">
        <w:trPr>
          <w:trHeight w:val="785"/>
        </w:trPr>
        <w:tc>
          <w:tcPr>
            <w:tcW w:w="2461" w:type="pct"/>
          </w:tcPr>
          <w:p w14:paraId="5B7D8F00" w14:textId="77777777" w:rsidR="00394C7F" w:rsidRPr="002016BD" w:rsidRDefault="00394C7F" w:rsidP="000C2D90">
            <w:pPr>
              <w:pStyle w:val="ConsPlusNormal"/>
              <w:rPr>
                <w:rFonts w:ascii="Times New Roman" w:hAnsi="Times New Roman" w:cs="Times New Roman"/>
                <w:sz w:val="24"/>
                <w:szCs w:val="24"/>
              </w:rPr>
            </w:pPr>
            <w:r w:rsidRPr="00680357">
              <w:rPr>
                <w:rFonts w:ascii="Times New Roman" w:hAnsi="Times New Roman" w:cs="Times New Roman"/>
                <w:sz w:val="24"/>
                <w:szCs w:val="24"/>
              </w:rPr>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c>
          <w:tcPr>
            <w:tcW w:w="2539" w:type="pct"/>
            <w:vMerge/>
          </w:tcPr>
          <w:p w14:paraId="7AE3ED21" w14:textId="77777777" w:rsidR="00394C7F" w:rsidRPr="002016BD" w:rsidRDefault="00394C7F" w:rsidP="000C2D90"/>
        </w:tc>
      </w:tr>
      <w:tr w:rsidR="00394C7F" w:rsidRPr="002016BD" w14:paraId="2B5B1B10" w14:textId="77777777" w:rsidTr="000C2D90">
        <w:trPr>
          <w:trHeight w:val="213"/>
        </w:trPr>
        <w:tc>
          <w:tcPr>
            <w:tcW w:w="5000" w:type="pct"/>
            <w:gridSpan w:val="2"/>
          </w:tcPr>
          <w:p w14:paraId="30E063A2" w14:textId="77777777" w:rsidR="00394C7F" w:rsidRPr="002016BD" w:rsidRDefault="00394C7F" w:rsidP="000C2D90">
            <w:pPr>
              <w:pStyle w:val="ConsPlusNormal"/>
              <w:jc w:val="center"/>
              <w:rPr>
                <w:rFonts w:ascii="Times New Roman" w:hAnsi="Times New Roman" w:cs="Times New Roman"/>
                <w:sz w:val="24"/>
                <w:szCs w:val="24"/>
              </w:rPr>
            </w:pPr>
            <w:r>
              <w:rPr>
                <w:rFonts w:ascii="Times New Roman" w:hAnsi="Times New Roman" w:cs="Times New Roman"/>
                <w:sz w:val="24"/>
                <w:szCs w:val="24"/>
              </w:rPr>
              <w:t>ПКГ  «П</w:t>
            </w:r>
            <w:r w:rsidRPr="002016BD">
              <w:rPr>
                <w:rFonts w:ascii="Times New Roman" w:hAnsi="Times New Roman" w:cs="Times New Roman"/>
                <w:sz w:val="24"/>
                <w:szCs w:val="24"/>
              </w:rPr>
              <w:t>рофесси</w:t>
            </w:r>
            <w:r>
              <w:rPr>
                <w:rFonts w:ascii="Times New Roman" w:hAnsi="Times New Roman" w:cs="Times New Roman"/>
                <w:sz w:val="24"/>
                <w:szCs w:val="24"/>
              </w:rPr>
              <w:t xml:space="preserve">и </w:t>
            </w:r>
            <w:r w:rsidRPr="002016BD">
              <w:rPr>
                <w:rFonts w:ascii="Times New Roman" w:hAnsi="Times New Roman" w:cs="Times New Roman"/>
                <w:sz w:val="24"/>
                <w:szCs w:val="24"/>
              </w:rPr>
              <w:t>рабочих культуры, искусства и кинематографии первого уровня</w:t>
            </w:r>
            <w:r>
              <w:rPr>
                <w:rFonts w:ascii="Times New Roman" w:hAnsi="Times New Roman" w:cs="Times New Roman"/>
                <w:sz w:val="24"/>
                <w:szCs w:val="24"/>
              </w:rPr>
              <w:t>»</w:t>
            </w:r>
          </w:p>
        </w:tc>
      </w:tr>
      <w:tr w:rsidR="00394C7F" w:rsidRPr="002016BD" w14:paraId="40C4132F" w14:textId="77777777" w:rsidTr="000C2D90">
        <w:trPr>
          <w:trHeight w:val="119"/>
        </w:trPr>
        <w:tc>
          <w:tcPr>
            <w:tcW w:w="2461" w:type="pct"/>
          </w:tcPr>
          <w:p w14:paraId="612A0D27" w14:textId="77777777" w:rsidR="00394C7F" w:rsidRPr="002016BD" w:rsidRDefault="00394C7F" w:rsidP="000C2D90">
            <w:pPr>
              <w:pStyle w:val="ConsPlusNormal"/>
              <w:jc w:val="both"/>
              <w:rPr>
                <w:rFonts w:ascii="Times New Roman" w:hAnsi="Times New Roman" w:cs="Times New Roman"/>
                <w:sz w:val="24"/>
                <w:szCs w:val="24"/>
              </w:rPr>
            </w:pPr>
            <w:r w:rsidRPr="002016BD">
              <w:rPr>
                <w:rFonts w:ascii="Times New Roman" w:hAnsi="Times New Roman" w:cs="Times New Roman"/>
                <w:sz w:val="24"/>
                <w:szCs w:val="24"/>
              </w:rPr>
              <w:t>Костюмер</w:t>
            </w:r>
          </w:p>
        </w:tc>
        <w:tc>
          <w:tcPr>
            <w:tcW w:w="2539" w:type="pct"/>
          </w:tcPr>
          <w:p w14:paraId="254770EE" w14:textId="77777777" w:rsidR="00394C7F" w:rsidRPr="002016BD" w:rsidRDefault="00394C7F" w:rsidP="000C2D90">
            <w:pPr>
              <w:pStyle w:val="ConsPlusNormal"/>
              <w:jc w:val="center"/>
              <w:rPr>
                <w:rFonts w:ascii="Times New Roman" w:hAnsi="Times New Roman" w:cs="Times New Roman"/>
                <w:sz w:val="24"/>
                <w:szCs w:val="24"/>
              </w:rPr>
            </w:pPr>
            <w:r>
              <w:rPr>
                <w:rFonts w:ascii="Times New Roman" w:hAnsi="Times New Roman" w:cs="Times New Roman"/>
                <w:sz w:val="24"/>
                <w:szCs w:val="24"/>
              </w:rPr>
              <w:t>7423</w:t>
            </w:r>
          </w:p>
        </w:tc>
      </w:tr>
      <w:tr w:rsidR="00394C7F" w:rsidRPr="002016BD" w14:paraId="2B5EA2A9" w14:textId="77777777" w:rsidTr="000C2D90">
        <w:trPr>
          <w:trHeight w:val="339"/>
        </w:trPr>
        <w:tc>
          <w:tcPr>
            <w:tcW w:w="5000" w:type="pct"/>
            <w:gridSpan w:val="2"/>
          </w:tcPr>
          <w:p w14:paraId="3D20B8CF" w14:textId="77777777" w:rsidR="00394C7F" w:rsidRPr="002016BD" w:rsidRDefault="00394C7F" w:rsidP="000C2D90">
            <w:pPr>
              <w:pStyle w:val="ConsPlusNormal"/>
              <w:jc w:val="center"/>
              <w:rPr>
                <w:rFonts w:ascii="Times New Roman" w:hAnsi="Times New Roman" w:cs="Times New Roman"/>
                <w:sz w:val="24"/>
                <w:szCs w:val="24"/>
              </w:rPr>
            </w:pPr>
            <w:r>
              <w:rPr>
                <w:rFonts w:ascii="Times New Roman" w:hAnsi="Times New Roman" w:cs="Times New Roman"/>
                <w:sz w:val="24"/>
                <w:szCs w:val="24"/>
              </w:rPr>
              <w:t>ПКГ «П</w:t>
            </w:r>
            <w:r w:rsidRPr="002016BD">
              <w:rPr>
                <w:rFonts w:ascii="Times New Roman" w:hAnsi="Times New Roman" w:cs="Times New Roman"/>
                <w:sz w:val="24"/>
                <w:szCs w:val="24"/>
              </w:rPr>
              <w:t>рофесси</w:t>
            </w:r>
            <w:r>
              <w:rPr>
                <w:rFonts w:ascii="Times New Roman" w:hAnsi="Times New Roman" w:cs="Times New Roman"/>
                <w:sz w:val="24"/>
                <w:szCs w:val="24"/>
              </w:rPr>
              <w:t>и</w:t>
            </w:r>
            <w:r w:rsidRPr="002016BD">
              <w:rPr>
                <w:rFonts w:ascii="Times New Roman" w:hAnsi="Times New Roman" w:cs="Times New Roman"/>
                <w:sz w:val="24"/>
                <w:szCs w:val="24"/>
              </w:rPr>
              <w:t xml:space="preserve"> рабочих культуры, искусства и кинематографии второго уровня</w:t>
            </w:r>
            <w:r>
              <w:rPr>
                <w:rFonts w:ascii="Times New Roman" w:hAnsi="Times New Roman" w:cs="Times New Roman"/>
                <w:sz w:val="24"/>
                <w:szCs w:val="24"/>
              </w:rPr>
              <w:t>»</w:t>
            </w:r>
          </w:p>
        </w:tc>
      </w:tr>
      <w:tr w:rsidR="00394C7F" w:rsidRPr="002016BD" w14:paraId="67FA2377" w14:textId="77777777" w:rsidTr="000C2D90">
        <w:trPr>
          <w:trHeight w:val="280"/>
        </w:trPr>
        <w:tc>
          <w:tcPr>
            <w:tcW w:w="5000" w:type="pct"/>
            <w:gridSpan w:val="2"/>
          </w:tcPr>
          <w:p w14:paraId="6892EF7B" w14:textId="77777777" w:rsidR="00394C7F" w:rsidRPr="002016BD" w:rsidRDefault="00394C7F" w:rsidP="000C2D90">
            <w:pPr>
              <w:pStyle w:val="ConsPlusNormal"/>
              <w:jc w:val="center"/>
              <w:rPr>
                <w:rFonts w:ascii="Times New Roman" w:hAnsi="Times New Roman" w:cs="Times New Roman"/>
                <w:sz w:val="24"/>
                <w:szCs w:val="24"/>
              </w:rPr>
            </w:pPr>
            <w:r w:rsidRPr="002016BD">
              <w:rPr>
                <w:rFonts w:ascii="Times New Roman" w:hAnsi="Times New Roman" w:cs="Times New Roman"/>
                <w:sz w:val="24"/>
                <w:szCs w:val="24"/>
              </w:rPr>
              <w:lastRenderedPageBreak/>
              <w:t>1 квалификационный уровень</w:t>
            </w:r>
          </w:p>
        </w:tc>
      </w:tr>
      <w:tr w:rsidR="00394C7F" w:rsidRPr="002016BD" w14:paraId="189BAAB7" w14:textId="77777777" w:rsidTr="000C2D90">
        <w:trPr>
          <w:trHeight w:val="213"/>
        </w:trPr>
        <w:tc>
          <w:tcPr>
            <w:tcW w:w="2461" w:type="pct"/>
          </w:tcPr>
          <w:p w14:paraId="022F67A6" w14:textId="77777777" w:rsidR="00394C7F" w:rsidRPr="002016BD" w:rsidRDefault="00394C7F" w:rsidP="000C2D90">
            <w:pPr>
              <w:pStyle w:val="ConsPlusNormal"/>
              <w:rPr>
                <w:rFonts w:ascii="Times New Roman" w:hAnsi="Times New Roman" w:cs="Times New Roman"/>
                <w:sz w:val="24"/>
                <w:szCs w:val="24"/>
              </w:rPr>
            </w:pPr>
            <w:r w:rsidRPr="002016BD">
              <w:rPr>
                <w:rFonts w:ascii="Times New Roman" w:hAnsi="Times New Roman" w:cs="Times New Roman"/>
                <w:sz w:val="24"/>
                <w:szCs w:val="24"/>
              </w:rPr>
              <w:t xml:space="preserve">Настройщик пианино и роялей 4 - 8 разрядов </w:t>
            </w:r>
            <w:hyperlink r:id="rId16" w:history="1">
              <w:r w:rsidRPr="002016BD">
                <w:rPr>
                  <w:rFonts w:ascii="Times New Roman" w:hAnsi="Times New Roman" w:cs="Times New Roman"/>
                  <w:sz w:val="24"/>
                  <w:szCs w:val="24"/>
                </w:rPr>
                <w:t>ЕТКС</w:t>
              </w:r>
            </w:hyperlink>
            <w:r w:rsidRPr="002016BD">
              <w:rPr>
                <w:rFonts w:ascii="Times New Roman" w:hAnsi="Times New Roman" w:cs="Times New Roman"/>
                <w:sz w:val="24"/>
                <w:szCs w:val="24"/>
              </w:rPr>
              <w:t xml:space="preserve">, настройщик язычковых инструментов 4 - 6 разрядов </w:t>
            </w:r>
            <w:hyperlink r:id="rId17" w:history="1">
              <w:r w:rsidRPr="002016BD">
                <w:rPr>
                  <w:rFonts w:ascii="Times New Roman" w:hAnsi="Times New Roman" w:cs="Times New Roman"/>
                  <w:sz w:val="24"/>
                  <w:szCs w:val="24"/>
                </w:rPr>
                <w:t>ЕТКС</w:t>
              </w:r>
            </w:hyperlink>
          </w:p>
        </w:tc>
        <w:tc>
          <w:tcPr>
            <w:tcW w:w="2539" w:type="pct"/>
          </w:tcPr>
          <w:p w14:paraId="6FA7EF7E" w14:textId="77777777" w:rsidR="00394C7F" w:rsidRPr="002016BD" w:rsidRDefault="00394C7F" w:rsidP="000C2D90">
            <w:pPr>
              <w:pStyle w:val="ConsPlusNormal"/>
              <w:jc w:val="center"/>
              <w:rPr>
                <w:rFonts w:ascii="Times New Roman" w:hAnsi="Times New Roman" w:cs="Times New Roman"/>
                <w:sz w:val="24"/>
                <w:szCs w:val="24"/>
              </w:rPr>
            </w:pPr>
            <w:r>
              <w:rPr>
                <w:rFonts w:ascii="Times New Roman" w:hAnsi="Times New Roman" w:cs="Times New Roman"/>
                <w:sz w:val="24"/>
                <w:szCs w:val="24"/>
              </w:rPr>
              <w:t>10188</w:t>
            </w:r>
          </w:p>
        </w:tc>
      </w:tr>
      <w:bookmarkEnd w:id="8"/>
    </w:tbl>
    <w:p w14:paraId="26F0F54A" w14:textId="77777777" w:rsidR="00394C7F" w:rsidRDefault="00394C7F" w:rsidP="00394C7F"/>
    <w:p w14:paraId="04FEE450" w14:textId="77777777" w:rsidR="00394C7F" w:rsidRPr="00596191" w:rsidRDefault="00394C7F" w:rsidP="00394C7F">
      <w:pPr>
        <w:rPr>
          <w:sz w:val="28"/>
          <w:szCs w:val="28"/>
        </w:rPr>
      </w:pPr>
      <w:r w:rsidRPr="00596191">
        <w:rPr>
          <w:sz w:val="28"/>
          <w:szCs w:val="28"/>
        </w:rPr>
        <w:t>4. Работников сферы научных исследований и разработок:</w:t>
      </w:r>
    </w:p>
    <w:p w14:paraId="41898F07" w14:textId="77777777" w:rsidR="00394C7F" w:rsidRPr="00596191" w:rsidRDefault="00394C7F" w:rsidP="00394C7F">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74"/>
        <w:gridCol w:w="4870"/>
      </w:tblGrid>
      <w:tr w:rsidR="00394C7F" w:rsidRPr="00CE0656" w14:paraId="10E27EB0" w14:textId="77777777" w:rsidTr="000C2D90">
        <w:trPr>
          <w:trHeight w:val="379"/>
        </w:trPr>
        <w:tc>
          <w:tcPr>
            <w:tcW w:w="2394" w:type="pct"/>
          </w:tcPr>
          <w:p w14:paraId="5540E1B3" w14:textId="77777777" w:rsidR="00394C7F" w:rsidRPr="00CE0656" w:rsidRDefault="00394C7F" w:rsidP="000C2D90">
            <w:r w:rsidRPr="00CE0656">
              <w:t>Наименование должности (профессии)</w:t>
            </w:r>
          </w:p>
        </w:tc>
        <w:tc>
          <w:tcPr>
            <w:tcW w:w="2606" w:type="pct"/>
          </w:tcPr>
          <w:p w14:paraId="351F67EB" w14:textId="77777777" w:rsidR="00394C7F" w:rsidRPr="00CE0656" w:rsidRDefault="00394C7F" w:rsidP="000C2D90">
            <w:r w:rsidRPr="00E027D8">
              <w:t>Размеры окладов (должностных) окладов, ставок заработной платы руб.</w:t>
            </w:r>
          </w:p>
        </w:tc>
      </w:tr>
      <w:tr w:rsidR="00394C7F" w:rsidRPr="00CE0656" w14:paraId="3EB997AA" w14:textId="77777777" w:rsidTr="000C2D90">
        <w:trPr>
          <w:trHeight w:val="311"/>
        </w:trPr>
        <w:tc>
          <w:tcPr>
            <w:tcW w:w="5000" w:type="pct"/>
            <w:gridSpan w:val="2"/>
          </w:tcPr>
          <w:p w14:paraId="5C22D105" w14:textId="77777777" w:rsidR="00394C7F" w:rsidRPr="00CE0656" w:rsidRDefault="00394C7F" w:rsidP="000C2D90">
            <w:pPr>
              <w:jc w:val="center"/>
            </w:pPr>
            <w:r>
              <w:t>ПКГ</w:t>
            </w:r>
            <w:r w:rsidRPr="00CE0656">
              <w:t xml:space="preserve"> должностей научных работников и руководителей структурных подразделений</w:t>
            </w:r>
          </w:p>
        </w:tc>
      </w:tr>
      <w:tr w:rsidR="00394C7F" w:rsidRPr="00CE0656" w14:paraId="15B133F7" w14:textId="77777777" w:rsidTr="000C2D90">
        <w:trPr>
          <w:trHeight w:val="162"/>
        </w:trPr>
        <w:tc>
          <w:tcPr>
            <w:tcW w:w="5000" w:type="pct"/>
            <w:gridSpan w:val="2"/>
          </w:tcPr>
          <w:p w14:paraId="70FC2F58" w14:textId="77777777" w:rsidR="00394C7F" w:rsidRPr="00CE0656" w:rsidRDefault="00394C7F" w:rsidP="000C2D90">
            <w:pPr>
              <w:jc w:val="center"/>
            </w:pPr>
            <w:r w:rsidRPr="00CE0656">
              <w:t>1 квалификационный уровень</w:t>
            </w:r>
          </w:p>
        </w:tc>
      </w:tr>
      <w:tr w:rsidR="00394C7F" w:rsidRPr="00CE0656" w14:paraId="0EDE524D" w14:textId="77777777" w:rsidTr="000C2D90">
        <w:trPr>
          <w:trHeight w:val="184"/>
        </w:trPr>
        <w:tc>
          <w:tcPr>
            <w:tcW w:w="2394" w:type="pct"/>
          </w:tcPr>
          <w:p w14:paraId="4A233AE9" w14:textId="5ADD488C" w:rsidR="00394C7F" w:rsidRPr="00CE0656" w:rsidRDefault="00394C7F" w:rsidP="00394C7F">
            <w:r w:rsidRPr="00CE0656">
              <w:t>Младший научный сотрудник</w:t>
            </w:r>
            <w:r>
              <w:t xml:space="preserve"> </w:t>
            </w:r>
          </w:p>
        </w:tc>
        <w:tc>
          <w:tcPr>
            <w:tcW w:w="2606" w:type="pct"/>
            <w:vMerge w:val="restart"/>
          </w:tcPr>
          <w:p w14:paraId="4497CE9E" w14:textId="77777777" w:rsidR="00394C7F" w:rsidRPr="00CE0656" w:rsidRDefault="00394C7F" w:rsidP="000C2D90">
            <w:pPr>
              <w:jc w:val="center"/>
            </w:pPr>
            <w:r>
              <w:t>10188</w:t>
            </w:r>
          </w:p>
        </w:tc>
      </w:tr>
      <w:tr w:rsidR="00394C7F" w:rsidRPr="00CE0656" w14:paraId="2D1DF831" w14:textId="77777777" w:rsidTr="000C2D90">
        <w:trPr>
          <w:trHeight w:val="120"/>
        </w:trPr>
        <w:tc>
          <w:tcPr>
            <w:tcW w:w="2394" w:type="pct"/>
          </w:tcPr>
          <w:p w14:paraId="020811B8" w14:textId="77777777" w:rsidR="00394C7F" w:rsidRPr="00CE0656" w:rsidRDefault="00394C7F" w:rsidP="000C2D90">
            <w:r w:rsidRPr="00CE0656">
              <w:t>Научный сотрудник</w:t>
            </w:r>
          </w:p>
        </w:tc>
        <w:tc>
          <w:tcPr>
            <w:tcW w:w="2606" w:type="pct"/>
            <w:vMerge/>
          </w:tcPr>
          <w:p w14:paraId="0A9C66BC" w14:textId="77777777" w:rsidR="00394C7F" w:rsidRPr="00CE0656" w:rsidRDefault="00394C7F" w:rsidP="000C2D90"/>
        </w:tc>
      </w:tr>
    </w:tbl>
    <w:p w14:paraId="5894A56F" w14:textId="77777777" w:rsidR="00394C7F" w:rsidRPr="00AE37E1" w:rsidRDefault="00394C7F" w:rsidP="00394C7F">
      <w:pPr>
        <w:rPr>
          <w:color w:val="FF0000"/>
        </w:rPr>
      </w:pPr>
    </w:p>
    <w:p w14:paraId="599B7494" w14:textId="77777777" w:rsidR="00394C7F" w:rsidRPr="00E027D8" w:rsidRDefault="00394C7F" w:rsidP="00394C7F">
      <w:pPr>
        <w:rPr>
          <w:sz w:val="28"/>
          <w:szCs w:val="28"/>
        </w:rPr>
      </w:pPr>
      <w:bookmarkStart w:id="9" w:name="sub_1013"/>
      <w:r>
        <w:rPr>
          <w:sz w:val="28"/>
          <w:szCs w:val="28"/>
        </w:rPr>
        <w:t>5</w:t>
      </w:r>
      <w:r w:rsidRPr="00E027D8">
        <w:rPr>
          <w:sz w:val="28"/>
          <w:szCs w:val="28"/>
        </w:rPr>
        <w:t>. Рабочих общеотраслевых профессий</w:t>
      </w:r>
    </w:p>
    <w:bookmarkEnd w:id="9"/>
    <w:p w14:paraId="3BD44921" w14:textId="77777777" w:rsidR="00394C7F" w:rsidRPr="00E027D8" w:rsidRDefault="00394C7F" w:rsidP="00394C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17"/>
        <w:gridCol w:w="3027"/>
      </w:tblGrid>
      <w:tr w:rsidR="00394C7F" w:rsidRPr="007B0DF6" w14:paraId="0B979D85" w14:textId="77777777" w:rsidTr="000C2D90">
        <w:trPr>
          <w:trHeight w:val="196"/>
        </w:trPr>
        <w:tc>
          <w:tcPr>
            <w:tcW w:w="3380" w:type="pct"/>
          </w:tcPr>
          <w:p w14:paraId="5A063806" w14:textId="77777777" w:rsidR="00394C7F" w:rsidRPr="007B0DF6" w:rsidRDefault="00394C7F" w:rsidP="000C2D90">
            <w:pPr>
              <w:widowControl w:val="0"/>
              <w:autoSpaceDE w:val="0"/>
              <w:autoSpaceDN w:val="0"/>
              <w:jc w:val="center"/>
            </w:pPr>
            <w:r w:rsidRPr="007B0DF6">
              <w:t>Наименование должности (профессии)</w:t>
            </w:r>
          </w:p>
        </w:tc>
        <w:tc>
          <w:tcPr>
            <w:tcW w:w="1620" w:type="pct"/>
          </w:tcPr>
          <w:p w14:paraId="3BA0317F" w14:textId="77777777" w:rsidR="00394C7F" w:rsidRPr="007B0DF6" w:rsidRDefault="00394C7F" w:rsidP="000C2D90">
            <w:pPr>
              <w:widowControl w:val="0"/>
              <w:autoSpaceDE w:val="0"/>
              <w:autoSpaceDN w:val="0"/>
              <w:jc w:val="center"/>
            </w:pPr>
            <w:r w:rsidRPr="00E027D8">
              <w:t>Размеры окладов (должностных) окладов, ставок заработной платы руб.</w:t>
            </w:r>
          </w:p>
        </w:tc>
      </w:tr>
      <w:tr w:rsidR="00394C7F" w:rsidRPr="007B0DF6" w14:paraId="7C8B20A3" w14:textId="77777777" w:rsidTr="000C2D90">
        <w:trPr>
          <w:trHeight w:val="196"/>
        </w:trPr>
        <w:tc>
          <w:tcPr>
            <w:tcW w:w="5000" w:type="pct"/>
            <w:gridSpan w:val="2"/>
          </w:tcPr>
          <w:p w14:paraId="5282BCA0" w14:textId="77777777" w:rsidR="00394C7F" w:rsidRPr="007B0DF6" w:rsidRDefault="00394C7F" w:rsidP="000C2D90">
            <w:pPr>
              <w:widowControl w:val="0"/>
              <w:autoSpaceDE w:val="0"/>
              <w:autoSpaceDN w:val="0"/>
              <w:jc w:val="center"/>
            </w:pPr>
            <w:r>
              <w:t>ПКГ «</w:t>
            </w:r>
            <w:r w:rsidRPr="007B0DF6">
              <w:t>Общеотраслевые п</w:t>
            </w:r>
            <w:r>
              <w:t>рофессии рабочих первого уровня»</w:t>
            </w:r>
          </w:p>
        </w:tc>
      </w:tr>
      <w:tr w:rsidR="00394C7F" w:rsidRPr="007B0DF6" w14:paraId="626CB9E6" w14:textId="77777777" w:rsidTr="000C2D90">
        <w:trPr>
          <w:trHeight w:val="196"/>
        </w:trPr>
        <w:tc>
          <w:tcPr>
            <w:tcW w:w="5000" w:type="pct"/>
            <w:gridSpan w:val="2"/>
          </w:tcPr>
          <w:p w14:paraId="006FF73E" w14:textId="77777777" w:rsidR="00394C7F" w:rsidRPr="007B0DF6" w:rsidRDefault="00394C7F" w:rsidP="000C2D90">
            <w:pPr>
              <w:widowControl w:val="0"/>
              <w:autoSpaceDE w:val="0"/>
              <w:autoSpaceDN w:val="0"/>
              <w:jc w:val="center"/>
            </w:pPr>
            <w:r w:rsidRPr="007B0DF6">
              <w:t>1 квалификационный уровень</w:t>
            </w:r>
          </w:p>
        </w:tc>
      </w:tr>
      <w:tr w:rsidR="00394C7F" w:rsidRPr="007B0DF6" w14:paraId="5720673F" w14:textId="77777777" w:rsidTr="000C2D90">
        <w:trPr>
          <w:trHeight w:val="196"/>
        </w:trPr>
        <w:tc>
          <w:tcPr>
            <w:tcW w:w="3380" w:type="pct"/>
          </w:tcPr>
          <w:p w14:paraId="00248520" w14:textId="77777777" w:rsidR="00394C7F" w:rsidRPr="007B0DF6" w:rsidRDefault="00394C7F" w:rsidP="000C2D90">
            <w:pPr>
              <w:widowControl w:val="0"/>
              <w:autoSpaceDE w:val="0"/>
              <w:autoSpaceDN w:val="0"/>
              <w:jc w:val="both"/>
            </w:pPr>
            <w:r w:rsidRPr="007B0DF6">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w:t>
            </w:r>
            <w:hyperlink r:id="rId18" w:history="1">
              <w:r w:rsidRPr="007B0DF6">
                <w:t>справочником</w:t>
              </w:r>
            </w:hyperlink>
            <w:r w:rsidRPr="007B0DF6">
              <w:t xml:space="preserve"> работ и профессий рабочих:</w:t>
            </w:r>
          </w:p>
        </w:tc>
        <w:tc>
          <w:tcPr>
            <w:tcW w:w="1620" w:type="pct"/>
            <w:vMerge w:val="restart"/>
          </w:tcPr>
          <w:p w14:paraId="1413D007" w14:textId="77777777" w:rsidR="00394C7F" w:rsidRPr="007B0DF6" w:rsidRDefault="00394C7F" w:rsidP="000C2D90">
            <w:pPr>
              <w:widowControl w:val="0"/>
              <w:autoSpaceDE w:val="0"/>
              <w:autoSpaceDN w:val="0"/>
              <w:jc w:val="center"/>
            </w:pPr>
            <w:r>
              <w:t>7423</w:t>
            </w:r>
          </w:p>
        </w:tc>
      </w:tr>
      <w:tr w:rsidR="00394C7F" w:rsidRPr="007B0DF6" w14:paraId="10195B10" w14:textId="77777777" w:rsidTr="000C2D90">
        <w:trPr>
          <w:trHeight w:val="196"/>
        </w:trPr>
        <w:tc>
          <w:tcPr>
            <w:tcW w:w="3380" w:type="pct"/>
          </w:tcPr>
          <w:p w14:paraId="1125C7C5" w14:textId="77777777" w:rsidR="00394C7F" w:rsidRPr="007B0DF6" w:rsidRDefault="00394C7F" w:rsidP="000C2D90">
            <w:pPr>
              <w:widowControl w:val="0"/>
              <w:autoSpaceDE w:val="0"/>
              <w:autoSpaceDN w:val="0"/>
            </w:pPr>
            <w:r w:rsidRPr="007B0DF6">
              <w:t>Рабочий по комплексному обслуживанию и ремонту зданий</w:t>
            </w:r>
          </w:p>
        </w:tc>
        <w:tc>
          <w:tcPr>
            <w:tcW w:w="1620" w:type="pct"/>
            <w:vMerge/>
          </w:tcPr>
          <w:p w14:paraId="716D7B1F" w14:textId="77777777" w:rsidR="00394C7F" w:rsidRPr="007B0DF6" w:rsidRDefault="00394C7F" w:rsidP="000C2D90"/>
        </w:tc>
      </w:tr>
      <w:tr w:rsidR="00394C7F" w:rsidRPr="007B0DF6" w14:paraId="333FD5A9" w14:textId="77777777" w:rsidTr="000C2D90">
        <w:trPr>
          <w:trHeight w:val="196"/>
        </w:trPr>
        <w:tc>
          <w:tcPr>
            <w:tcW w:w="3380" w:type="pct"/>
          </w:tcPr>
          <w:p w14:paraId="37C71F99" w14:textId="77777777" w:rsidR="00394C7F" w:rsidRPr="007B0DF6" w:rsidRDefault="00394C7F" w:rsidP="000C2D90">
            <w:pPr>
              <w:widowControl w:val="0"/>
              <w:autoSpaceDE w:val="0"/>
              <w:autoSpaceDN w:val="0"/>
            </w:pPr>
            <w:r w:rsidRPr="007B0DF6">
              <w:t>Слесарь-электрик по ремонту электрооборудования</w:t>
            </w:r>
          </w:p>
        </w:tc>
        <w:tc>
          <w:tcPr>
            <w:tcW w:w="1620" w:type="pct"/>
            <w:vMerge/>
          </w:tcPr>
          <w:p w14:paraId="6D13FF8E" w14:textId="77777777" w:rsidR="00394C7F" w:rsidRPr="007B0DF6" w:rsidRDefault="00394C7F" w:rsidP="000C2D90"/>
        </w:tc>
      </w:tr>
      <w:tr w:rsidR="00394C7F" w:rsidRPr="007B0DF6" w14:paraId="135955C3" w14:textId="77777777" w:rsidTr="000C2D90">
        <w:trPr>
          <w:trHeight w:val="196"/>
        </w:trPr>
        <w:tc>
          <w:tcPr>
            <w:tcW w:w="3380" w:type="pct"/>
          </w:tcPr>
          <w:p w14:paraId="32F47D9A" w14:textId="77777777" w:rsidR="00394C7F" w:rsidRDefault="00394C7F" w:rsidP="000C2D90">
            <w:pPr>
              <w:pStyle w:val="ConsPlusNormal"/>
              <w:jc w:val="both"/>
              <w:rPr>
                <w:rFonts w:ascii="Times New Roman" w:hAnsi="Times New Roman" w:cs="Times New Roman"/>
                <w:sz w:val="24"/>
                <w:szCs w:val="24"/>
              </w:rPr>
            </w:pPr>
            <w:r w:rsidRPr="00483E1D">
              <w:rPr>
                <w:rFonts w:ascii="Times New Roman" w:hAnsi="Times New Roman" w:cs="Times New Roman"/>
                <w:sz w:val="24"/>
                <w:szCs w:val="24"/>
              </w:rPr>
              <w:t>Слесарь-сантехник</w:t>
            </w:r>
            <w:r w:rsidRPr="004B5DB7">
              <w:rPr>
                <w:rFonts w:ascii="Times New Roman" w:hAnsi="Times New Roman" w:cs="Times New Roman"/>
                <w:sz w:val="24"/>
                <w:szCs w:val="24"/>
              </w:rPr>
              <w:t xml:space="preserve"> </w:t>
            </w:r>
          </w:p>
          <w:p w14:paraId="6883422D" w14:textId="77777777" w:rsidR="00394C7F" w:rsidRPr="007B0DF6" w:rsidRDefault="00394C7F" w:rsidP="000C2D90">
            <w:pPr>
              <w:pStyle w:val="ConsPlusNormal"/>
              <w:jc w:val="both"/>
            </w:pPr>
          </w:p>
        </w:tc>
        <w:tc>
          <w:tcPr>
            <w:tcW w:w="1620" w:type="pct"/>
            <w:vMerge/>
          </w:tcPr>
          <w:p w14:paraId="0E8EB242" w14:textId="77777777" w:rsidR="00394C7F" w:rsidRPr="007B0DF6" w:rsidRDefault="00394C7F" w:rsidP="000C2D90"/>
        </w:tc>
      </w:tr>
      <w:tr w:rsidR="00394C7F" w:rsidRPr="007B0DF6" w14:paraId="527309D1" w14:textId="77777777" w:rsidTr="000C2D90">
        <w:trPr>
          <w:trHeight w:val="196"/>
        </w:trPr>
        <w:tc>
          <w:tcPr>
            <w:tcW w:w="3380" w:type="pct"/>
          </w:tcPr>
          <w:p w14:paraId="653BCDC3" w14:textId="77777777" w:rsidR="00394C7F" w:rsidRPr="007B0DF6" w:rsidRDefault="00394C7F" w:rsidP="000C2D90">
            <w:pPr>
              <w:widowControl w:val="0"/>
              <w:autoSpaceDE w:val="0"/>
              <w:autoSpaceDN w:val="0"/>
            </w:pPr>
            <w:r w:rsidRPr="007B0DF6">
              <w:t>Сторож (вахтер)</w:t>
            </w:r>
          </w:p>
        </w:tc>
        <w:tc>
          <w:tcPr>
            <w:tcW w:w="1620" w:type="pct"/>
            <w:vMerge/>
          </w:tcPr>
          <w:p w14:paraId="4251AD52" w14:textId="77777777" w:rsidR="00394C7F" w:rsidRPr="007B0DF6" w:rsidRDefault="00394C7F" w:rsidP="000C2D90"/>
        </w:tc>
      </w:tr>
      <w:tr w:rsidR="00394C7F" w:rsidRPr="007B0DF6" w14:paraId="50F4166E" w14:textId="77777777" w:rsidTr="000C2D90">
        <w:trPr>
          <w:trHeight w:val="272"/>
        </w:trPr>
        <w:tc>
          <w:tcPr>
            <w:tcW w:w="3380" w:type="pct"/>
          </w:tcPr>
          <w:p w14:paraId="224C6767" w14:textId="77777777" w:rsidR="00394C7F" w:rsidRPr="007B0DF6" w:rsidRDefault="00394C7F" w:rsidP="000C2D90">
            <w:pPr>
              <w:widowControl w:val="0"/>
              <w:autoSpaceDE w:val="0"/>
              <w:autoSpaceDN w:val="0"/>
            </w:pPr>
            <w:r w:rsidRPr="007B0DF6">
              <w:t>Гардеробщик</w:t>
            </w:r>
          </w:p>
        </w:tc>
        <w:tc>
          <w:tcPr>
            <w:tcW w:w="1620" w:type="pct"/>
            <w:vMerge/>
          </w:tcPr>
          <w:p w14:paraId="6827910A" w14:textId="77777777" w:rsidR="00394C7F" w:rsidRPr="007B0DF6" w:rsidRDefault="00394C7F" w:rsidP="000C2D90"/>
        </w:tc>
      </w:tr>
      <w:tr w:rsidR="00394C7F" w:rsidRPr="007B0DF6" w14:paraId="50399F27" w14:textId="77777777" w:rsidTr="000C2D90">
        <w:trPr>
          <w:trHeight w:val="196"/>
        </w:trPr>
        <w:tc>
          <w:tcPr>
            <w:tcW w:w="3380" w:type="pct"/>
          </w:tcPr>
          <w:p w14:paraId="3F0D6615" w14:textId="77777777" w:rsidR="00394C7F" w:rsidRPr="007B0DF6" w:rsidRDefault="00394C7F" w:rsidP="000C2D90">
            <w:pPr>
              <w:widowControl w:val="0"/>
              <w:autoSpaceDE w:val="0"/>
              <w:autoSpaceDN w:val="0"/>
            </w:pPr>
            <w:r w:rsidRPr="007B0DF6">
              <w:t>Дворник</w:t>
            </w:r>
          </w:p>
        </w:tc>
        <w:tc>
          <w:tcPr>
            <w:tcW w:w="1620" w:type="pct"/>
            <w:vMerge/>
          </w:tcPr>
          <w:p w14:paraId="00121198" w14:textId="77777777" w:rsidR="00394C7F" w:rsidRPr="007B0DF6" w:rsidRDefault="00394C7F" w:rsidP="000C2D90"/>
        </w:tc>
      </w:tr>
      <w:tr w:rsidR="00394C7F" w:rsidRPr="007B0DF6" w14:paraId="0C16036D" w14:textId="77777777" w:rsidTr="000C2D90">
        <w:trPr>
          <w:trHeight w:val="196"/>
        </w:trPr>
        <w:tc>
          <w:tcPr>
            <w:tcW w:w="3380" w:type="pct"/>
          </w:tcPr>
          <w:p w14:paraId="4D9B7814" w14:textId="77777777" w:rsidR="00394C7F" w:rsidRPr="007B0DF6" w:rsidRDefault="00394C7F" w:rsidP="000C2D90">
            <w:pPr>
              <w:widowControl w:val="0"/>
              <w:autoSpaceDE w:val="0"/>
              <w:autoSpaceDN w:val="0"/>
            </w:pPr>
            <w:r w:rsidRPr="007B0DF6">
              <w:t>Уборщик служебных помещений</w:t>
            </w:r>
          </w:p>
        </w:tc>
        <w:tc>
          <w:tcPr>
            <w:tcW w:w="1620" w:type="pct"/>
            <w:vMerge/>
          </w:tcPr>
          <w:p w14:paraId="605A87BB" w14:textId="77777777" w:rsidR="00394C7F" w:rsidRPr="007B0DF6" w:rsidRDefault="00394C7F" w:rsidP="000C2D90"/>
        </w:tc>
      </w:tr>
    </w:tbl>
    <w:p w14:paraId="6E23CE6E" w14:textId="77777777" w:rsidR="00394C7F" w:rsidRDefault="00394C7F" w:rsidP="00394C7F">
      <w:pPr>
        <w:rPr>
          <w:sz w:val="28"/>
          <w:szCs w:val="28"/>
        </w:rPr>
      </w:pPr>
    </w:p>
    <w:p w14:paraId="6EB34FC3" w14:textId="77777777" w:rsidR="00394C7F" w:rsidRPr="001C5E1A" w:rsidRDefault="00394C7F" w:rsidP="00394C7F">
      <w:pPr>
        <w:spacing w:after="200" w:line="276" w:lineRule="auto"/>
        <w:contextualSpacing/>
        <w:jc w:val="both"/>
        <w:rPr>
          <w:rFonts w:eastAsia="Calibri"/>
          <w:sz w:val="28"/>
          <w:szCs w:val="28"/>
          <w:lang w:eastAsia="en-US"/>
        </w:rPr>
      </w:pPr>
      <w:r>
        <w:rPr>
          <w:rFonts w:eastAsia="Calibri"/>
          <w:sz w:val="28"/>
          <w:szCs w:val="28"/>
          <w:lang w:eastAsia="en-US"/>
        </w:rPr>
        <w:t>6</w:t>
      </w:r>
      <w:r w:rsidRPr="001C5E1A">
        <w:rPr>
          <w:rFonts w:eastAsia="Calibri"/>
          <w:sz w:val="28"/>
          <w:szCs w:val="28"/>
          <w:lang w:eastAsia="en-US"/>
        </w:rPr>
        <w:t>. Работников, должности которых не предусмотрены ПКГ: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685"/>
      </w:tblGrid>
      <w:tr w:rsidR="00394C7F" w:rsidRPr="001C5E1A" w14:paraId="4D3BE9C5" w14:textId="77777777" w:rsidTr="000C2D90">
        <w:tc>
          <w:tcPr>
            <w:tcW w:w="5954" w:type="dxa"/>
            <w:shd w:val="clear" w:color="auto" w:fill="auto"/>
          </w:tcPr>
          <w:p w14:paraId="7007EB24" w14:textId="77777777" w:rsidR="00394C7F" w:rsidRPr="001C5E1A" w:rsidRDefault="00394C7F" w:rsidP="000C2D90">
            <w:pPr>
              <w:jc w:val="center"/>
              <w:rPr>
                <w:b/>
              </w:rPr>
            </w:pPr>
            <w:r w:rsidRPr="001C5E1A">
              <w:lastRenderedPageBreak/>
              <w:t>Наименование должности (профессии)</w:t>
            </w:r>
          </w:p>
        </w:tc>
        <w:tc>
          <w:tcPr>
            <w:tcW w:w="3685" w:type="dxa"/>
            <w:shd w:val="clear" w:color="auto" w:fill="auto"/>
          </w:tcPr>
          <w:p w14:paraId="7AD4B54B" w14:textId="77777777" w:rsidR="00394C7F" w:rsidRPr="001C5E1A" w:rsidRDefault="00394C7F" w:rsidP="000C2D90">
            <w:pPr>
              <w:jc w:val="center"/>
              <w:rPr>
                <w:b/>
              </w:rPr>
            </w:pPr>
            <w:r w:rsidRPr="001C5E1A">
              <w:t>Размеры окладов (должностных окладов), ставок заработной платы, руб.</w:t>
            </w:r>
          </w:p>
        </w:tc>
      </w:tr>
      <w:tr w:rsidR="00394C7F" w:rsidRPr="001C5E1A" w14:paraId="7F736E04" w14:textId="77777777" w:rsidTr="000C2D90">
        <w:trPr>
          <w:trHeight w:val="365"/>
        </w:trPr>
        <w:tc>
          <w:tcPr>
            <w:tcW w:w="5954" w:type="dxa"/>
            <w:shd w:val="clear" w:color="auto" w:fill="auto"/>
          </w:tcPr>
          <w:p w14:paraId="0E83F739" w14:textId="77777777" w:rsidR="00394C7F" w:rsidRPr="001C5E1A" w:rsidRDefault="00394C7F" w:rsidP="000C2D90">
            <w:r w:rsidRPr="001C5E1A">
              <w:t>специалист в сфере закупок</w:t>
            </w:r>
          </w:p>
        </w:tc>
        <w:tc>
          <w:tcPr>
            <w:tcW w:w="3685" w:type="dxa"/>
            <w:shd w:val="clear" w:color="auto" w:fill="auto"/>
          </w:tcPr>
          <w:p w14:paraId="77AFF236" w14:textId="77777777" w:rsidR="00394C7F" w:rsidRDefault="00394C7F" w:rsidP="000C2D90">
            <w:pPr>
              <w:jc w:val="center"/>
            </w:pPr>
            <w:r>
              <w:t>10043</w:t>
            </w:r>
          </w:p>
          <w:p w14:paraId="33EBFDC6" w14:textId="77777777" w:rsidR="00394C7F" w:rsidRPr="001C5E1A" w:rsidRDefault="00394C7F" w:rsidP="000C2D90">
            <w:pPr>
              <w:jc w:val="center"/>
            </w:pPr>
          </w:p>
        </w:tc>
      </w:tr>
    </w:tbl>
    <w:p w14:paraId="60E36AE1" w14:textId="7D56C537" w:rsidR="00A7082C" w:rsidRPr="00394C7F" w:rsidRDefault="00394C7F" w:rsidP="00394C7F">
      <w:pPr>
        <w:jc w:val="right"/>
        <w:rPr>
          <w:sz w:val="28"/>
          <w:szCs w:val="28"/>
        </w:rPr>
      </w:pPr>
      <w:r w:rsidRPr="00394C7F">
        <w:rPr>
          <w:sz w:val="28"/>
          <w:szCs w:val="28"/>
        </w:rPr>
        <w:t>»;</w:t>
      </w:r>
    </w:p>
    <w:p w14:paraId="3C3E3C6D" w14:textId="77777777" w:rsidR="00394C7F" w:rsidRDefault="001D4101" w:rsidP="001D4101">
      <w:pPr>
        <w:autoSpaceDE w:val="0"/>
        <w:autoSpaceDN w:val="0"/>
        <w:adjustRightInd w:val="0"/>
        <w:ind w:firstLine="709"/>
        <w:jc w:val="both"/>
        <w:rPr>
          <w:sz w:val="28"/>
          <w:szCs w:val="28"/>
        </w:rPr>
      </w:pPr>
      <w:r w:rsidRPr="001D4101">
        <w:rPr>
          <w:sz w:val="28"/>
          <w:szCs w:val="28"/>
        </w:rPr>
        <w:t xml:space="preserve">15) </w:t>
      </w:r>
      <w:r>
        <w:rPr>
          <w:sz w:val="28"/>
          <w:szCs w:val="28"/>
        </w:rPr>
        <w:t xml:space="preserve"> Приложение 3 к Положению изложить в следующей редакции: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7DC13955" w14:textId="5B48A051" w:rsidR="001D4101" w:rsidRPr="001D4101" w:rsidRDefault="00394C7F" w:rsidP="001D4101">
      <w:pPr>
        <w:autoSpaceDE w:val="0"/>
        <w:autoSpaceDN w:val="0"/>
        <w:adjustRightInd w:val="0"/>
        <w:ind w:firstLine="709"/>
        <w:jc w:val="both"/>
        <w:rPr>
          <w:rStyle w:val="a9"/>
          <w:b w:val="0"/>
          <w:bCs w:val="0"/>
          <w:color w:val="auto"/>
          <w:sz w:val="28"/>
          <w:szCs w:val="28"/>
        </w:rPr>
      </w:pPr>
      <w:r>
        <w:rPr>
          <w:sz w:val="28"/>
          <w:szCs w:val="28"/>
        </w:rPr>
        <w:t xml:space="preserve">                                                             </w:t>
      </w:r>
      <w:r w:rsidR="001D4101">
        <w:rPr>
          <w:sz w:val="28"/>
          <w:szCs w:val="28"/>
        </w:rPr>
        <w:t>«</w:t>
      </w:r>
      <w:r w:rsidR="001D4101" w:rsidRPr="00E027D8">
        <w:rPr>
          <w:rStyle w:val="a9"/>
          <w:b w:val="0"/>
        </w:rPr>
        <w:t xml:space="preserve">Приложение </w:t>
      </w:r>
      <w:r w:rsidR="001D4101">
        <w:rPr>
          <w:rStyle w:val="a9"/>
          <w:b w:val="0"/>
        </w:rPr>
        <w:t>3</w:t>
      </w:r>
    </w:p>
    <w:p w14:paraId="7FFC6A3D" w14:textId="717BEFDF" w:rsidR="001D4101" w:rsidRDefault="001D4101" w:rsidP="001D4101">
      <w:pPr>
        <w:rPr>
          <w:rStyle w:val="af"/>
          <w:color w:val="auto"/>
        </w:rPr>
      </w:pPr>
      <w:r>
        <w:rPr>
          <w:rStyle w:val="af"/>
          <w:bCs/>
          <w:color w:val="auto"/>
        </w:rPr>
        <w:t xml:space="preserve">                                                                                   </w:t>
      </w:r>
      <w:r w:rsidRPr="00832714">
        <w:rPr>
          <w:rStyle w:val="af"/>
          <w:bCs/>
          <w:color w:val="auto"/>
        </w:rPr>
        <w:t xml:space="preserve">к </w:t>
      </w:r>
      <w:hyperlink w:anchor="sub_9991" w:history="1">
        <w:r>
          <w:rPr>
            <w:rStyle w:val="af"/>
            <w:color w:val="auto"/>
          </w:rPr>
          <w:t>П</w:t>
        </w:r>
        <w:r w:rsidRPr="00E027D8">
          <w:rPr>
            <w:rStyle w:val="af"/>
            <w:color w:val="auto"/>
          </w:rPr>
          <w:t>оложению</w:t>
        </w:r>
      </w:hyperlink>
      <w:r w:rsidRPr="00832714">
        <w:rPr>
          <w:rStyle w:val="af"/>
          <w:bCs/>
          <w:color w:val="auto"/>
        </w:rPr>
        <w:t xml:space="preserve"> </w:t>
      </w:r>
      <w:r w:rsidRPr="00832714">
        <w:rPr>
          <w:rStyle w:val="af"/>
          <w:color w:val="auto"/>
        </w:rPr>
        <w:t xml:space="preserve">об оплате труда работников </w:t>
      </w:r>
      <w:r>
        <w:rPr>
          <w:rStyle w:val="af"/>
          <w:color w:val="auto"/>
        </w:rPr>
        <w:t xml:space="preserve"> </w:t>
      </w:r>
    </w:p>
    <w:p w14:paraId="22DBC622" w14:textId="238E109D" w:rsidR="001D4101" w:rsidRDefault="001D4101" w:rsidP="001D4101">
      <w:pPr>
        <w:rPr>
          <w:rStyle w:val="af"/>
          <w:color w:val="auto"/>
        </w:rPr>
      </w:pPr>
      <w:r>
        <w:rPr>
          <w:rStyle w:val="af"/>
          <w:color w:val="auto"/>
        </w:rPr>
        <w:t xml:space="preserve">                                                                                   </w:t>
      </w:r>
      <w:r w:rsidRPr="00832714">
        <w:rPr>
          <w:rStyle w:val="af"/>
          <w:color w:val="auto"/>
        </w:rPr>
        <w:t xml:space="preserve">муниципальных </w:t>
      </w:r>
      <w:r>
        <w:rPr>
          <w:rStyle w:val="af"/>
          <w:color w:val="auto"/>
        </w:rPr>
        <w:t xml:space="preserve">  учреждений    культуры</w:t>
      </w:r>
      <w:r w:rsidRPr="00832714">
        <w:rPr>
          <w:rStyle w:val="af"/>
          <w:color w:val="auto"/>
        </w:rPr>
        <w:t xml:space="preserve">, </w:t>
      </w:r>
    </w:p>
    <w:p w14:paraId="115E1797" w14:textId="43013EB3" w:rsidR="001D4101" w:rsidRPr="001D4101" w:rsidRDefault="001D4101" w:rsidP="001D4101">
      <w:r>
        <w:rPr>
          <w:rStyle w:val="af"/>
          <w:color w:val="auto"/>
        </w:rPr>
        <w:t xml:space="preserve">                                                                                   подведомственных     отделу       культуры</w:t>
      </w:r>
    </w:p>
    <w:p w14:paraId="61BBC1B0" w14:textId="77777777" w:rsidR="001D4101" w:rsidRDefault="001D4101" w:rsidP="001D4101">
      <w:pPr>
        <w:rPr>
          <w:sz w:val="28"/>
          <w:szCs w:val="28"/>
        </w:rPr>
      </w:pPr>
    </w:p>
    <w:p w14:paraId="7B0261DD" w14:textId="77777777" w:rsidR="001D4101" w:rsidRPr="000E0BD1" w:rsidRDefault="001D4101" w:rsidP="001D4101">
      <w:pPr>
        <w:jc w:val="center"/>
        <w:rPr>
          <w:b/>
          <w:bCs/>
          <w:sz w:val="28"/>
          <w:szCs w:val="28"/>
        </w:rPr>
      </w:pPr>
      <w:r w:rsidRPr="000E0BD1">
        <w:rPr>
          <w:b/>
          <w:bCs/>
          <w:sz w:val="28"/>
          <w:szCs w:val="28"/>
        </w:rPr>
        <w:t>Размеры дифференциации заработной платы работников учреждений культуры к профессии рабочего первого разряда, получающего заработную плату на уровне минимального размера оплаты труда, установленного действующим законодательством, с применением районного коэффициента и процентной надбавки к заработной плате за работу в южных районах Иркутской области</w:t>
      </w:r>
    </w:p>
    <w:p w14:paraId="06E9D217" w14:textId="77777777" w:rsidR="001D4101" w:rsidRDefault="001D4101" w:rsidP="001D4101">
      <w:pPr>
        <w:jc w:val="right"/>
        <w:rPr>
          <w:sz w:val="28"/>
          <w:szCs w:val="28"/>
        </w:rPr>
      </w:pPr>
    </w:p>
    <w:tbl>
      <w:tblPr>
        <w:tblW w:w="999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5"/>
        <w:gridCol w:w="4717"/>
      </w:tblGrid>
      <w:tr w:rsidR="001D4101" w:rsidRPr="00F46D02" w14:paraId="5A39BDCB" w14:textId="77777777" w:rsidTr="001D4101">
        <w:tc>
          <w:tcPr>
            <w:tcW w:w="5275" w:type="dxa"/>
            <w:tcBorders>
              <w:top w:val="single" w:sz="4" w:space="0" w:color="auto"/>
              <w:bottom w:val="single" w:sz="4" w:space="0" w:color="auto"/>
              <w:right w:val="single" w:sz="4" w:space="0" w:color="auto"/>
            </w:tcBorders>
          </w:tcPr>
          <w:p w14:paraId="532D833D" w14:textId="77777777" w:rsidR="001D4101" w:rsidRPr="00F46D02" w:rsidRDefault="001D4101" w:rsidP="00666A0D">
            <w:pPr>
              <w:pStyle w:val="ac"/>
              <w:jc w:val="center"/>
              <w:rPr>
                <w:rFonts w:ascii="Times New Roman" w:hAnsi="Times New Roman"/>
              </w:rPr>
            </w:pPr>
            <w:r w:rsidRPr="00F46D02">
              <w:rPr>
                <w:rFonts w:ascii="Times New Roman" w:hAnsi="Times New Roman"/>
              </w:rPr>
              <w:t>Наименование должности (профессии)</w:t>
            </w:r>
          </w:p>
        </w:tc>
        <w:tc>
          <w:tcPr>
            <w:tcW w:w="4712" w:type="dxa"/>
            <w:tcBorders>
              <w:top w:val="single" w:sz="4" w:space="0" w:color="auto"/>
              <w:left w:val="single" w:sz="4" w:space="0" w:color="auto"/>
              <w:bottom w:val="single" w:sz="4" w:space="0" w:color="auto"/>
            </w:tcBorders>
          </w:tcPr>
          <w:p w14:paraId="14108E8F" w14:textId="77777777" w:rsidR="001D4101" w:rsidRPr="00F46D02" w:rsidRDefault="001D4101" w:rsidP="00666A0D">
            <w:pPr>
              <w:pStyle w:val="ac"/>
              <w:jc w:val="center"/>
              <w:rPr>
                <w:rFonts w:ascii="Times New Roman" w:hAnsi="Times New Roman"/>
              </w:rPr>
            </w:pPr>
            <w:r w:rsidRPr="00F46D02">
              <w:rPr>
                <w:rFonts w:ascii="Times New Roman" w:hAnsi="Times New Roman"/>
              </w:rPr>
              <w:t>Размер дифференциации заработной платы, руб.</w:t>
            </w:r>
          </w:p>
        </w:tc>
      </w:tr>
      <w:tr w:rsidR="001D4101" w:rsidRPr="00F46D02" w14:paraId="62453329" w14:textId="77777777" w:rsidTr="001D4101">
        <w:tc>
          <w:tcPr>
            <w:tcW w:w="9992" w:type="dxa"/>
            <w:gridSpan w:val="2"/>
            <w:tcBorders>
              <w:top w:val="single" w:sz="4" w:space="0" w:color="auto"/>
              <w:bottom w:val="single" w:sz="4" w:space="0" w:color="auto"/>
            </w:tcBorders>
          </w:tcPr>
          <w:p w14:paraId="7432F746" w14:textId="77777777" w:rsidR="001D4101" w:rsidRPr="00F46D02" w:rsidRDefault="001D4101" w:rsidP="00666A0D">
            <w:pPr>
              <w:pStyle w:val="ac"/>
              <w:jc w:val="center"/>
              <w:rPr>
                <w:rFonts w:ascii="Times New Roman" w:hAnsi="Times New Roman"/>
              </w:rPr>
            </w:pPr>
            <w:r>
              <w:rPr>
                <w:rFonts w:ascii="Times New Roman" w:hAnsi="Times New Roman"/>
              </w:rPr>
              <w:t xml:space="preserve">ПКГ </w:t>
            </w:r>
            <w:r w:rsidRPr="00F46D02">
              <w:rPr>
                <w:rFonts w:ascii="Times New Roman" w:hAnsi="Times New Roman"/>
              </w:rPr>
              <w:t>«Общеотраслевые должности служащих первого уровня»</w:t>
            </w:r>
          </w:p>
        </w:tc>
      </w:tr>
      <w:tr w:rsidR="001D4101" w:rsidRPr="00F46D02" w14:paraId="11CD2BCC" w14:textId="77777777" w:rsidTr="001D4101">
        <w:tc>
          <w:tcPr>
            <w:tcW w:w="9992" w:type="dxa"/>
            <w:gridSpan w:val="2"/>
            <w:tcBorders>
              <w:top w:val="single" w:sz="4" w:space="0" w:color="auto"/>
              <w:bottom w:val="single" w:sz="4" w:space="0" w:color="auto"/>
            </w:tcBorders>
          </w:tcPr>
          <w:p w14:paraId="13C89A1E" w14:textId="77777777" w:rsidR="001D4101" w:rsidRPr="00F46D02" w:rsidRDefault="001D4101" w:rsidP="00666A0D">
            <w:pPr>
              <w:pStyle w:val="ac"/>
              <w:jc w:val="center"/>
              <w:rPr>
                <w:rFonts w:ascii="Times New Roman" w:hAnsi="Times New Roman"/>
              </w:rPr>
            </w:pPr>
            <w:r w:rsidRPr="00F46D02">
              <w:rPr>
                <w:rFonts w:ascii="Times New Roman" w:hAnsi="Times New Roman"/>
              </w:rPr>
              <w:t>1 квалификационный уровень</w:t>
            </w:r>
          </w:p>
        </w:tc>
      </w:tr>
      <w:tr w:rsidR="001D4101" w:rsidRPr="00F46D02" w14:paraId="353CF58D" w14:textId="77777777" w:rsidTr="001D4101">
        <w:tc>
          <w:tcPr>
            <w:tcW w:w="5275" w:type="dxa"/>
            <w:tcBorders>
              <w:top w:val="single" w:sz="4" w:space="0" w:color="auto"/>
              <w:bottom w:val="single" w:sz="4" w:space="0" w:color="auto"/>
              <w:right w:val="single" w:sz="4" w:space="0" w:color="auto"/>
            </w:tcBorders>
          </w:tcPr>
          <w:p w14:paraId="0715DBBF" w14:textId="77777777" w:rsidR="001D4101" w:rsidRPr="00F46D02" w:rsidRDefault="001D4101" w:rsidP="00666A0D">
            <w:pPr>
              <w:pStyle w:val="ad"/>
              <w:rPr>
                <w:rFonts w:ascii="Times New Roman" w:hAnsi="Times New Roman"/>
              </w:rPr>
            </w:pPr>
            <w:r w:rsidRPr="00F46D02">
              <w:rPr>
                <w:rFonts w:ascii="Times New Roman" w:hAnsi="Times New Roman"/>
              </w:rPr>
              <w:t>Делопроизводитель</w:t>
            </w:r>
          </w:p>
        </w:tc>
        <w:tc>
          <w:tcPr>
            <w:tcW w:w="4712" w:type="dxa"/>
            <w:vMerge w:val="restart"/>
            <w:tcBorders>
              <w:top w:val="single" w:sz="4" w:space="0" w:color="auto"/>
              <w:left w:val="single" w:sz="4" w:space="0" w:color="auto"/>
            </w:tcBorders>
          </w:tcPr>
          <w:p w14:paraId="6C9BEF6C" w14:textId="77777777" w:rsidR="001D4101" w:rsidRPr="00F46D02" w:rsidRDefault="001D4101" w:rsidP="00666A0D">
            <w:pPr>
              <w:pStyle w:val="ac"/>
              <w:jc w:val="center"/>
              <w:rPr>
                <w:rFonts w:ascii="Times New Roman" w:hAnsi="Times New Roman"/>
              </w:rPr>
            </w:pPr>
            <w:r w:rsidRPr="00F46D02">
              <w:rPr>
                <w:rFonts w:ascii="Times New Roman" w:hAnsi="Times New Roman"/>
              </w:rPr>
              <w:t>4489</w:t>
            </w:r>
          </w:p>
        </w:tc>
      </w:tr>
      <w:tr w:rsidR="001D4101" w:rsidRPr="00F46D02" w14:paraId="03964EF5" w14:textId="77777777" w:rsidTr="001D4101">
        <w:tc>
          <w:tcPr>
            <w:tcW w:w="5275" w:type="dxa"/>
            <w:tcBorders>
              <w:top w:val="single" w:sz="4" w:space="0" w:color="auto"/>
              <w:bottom w:val="single" w:sz="4" w:space="0" w:color="auto"/>
              <w:right w:val="single" w:sz="4" w:space="0" w:color="auto"/>
            </w:tcBorders>
          </w:tcPr>
          <w:p w14:paraId="7EA4EAAD" w14:textId="77777777" w:rsidR="001D4101" w:rsidRPr="00A734EA" w:rsidRDefault="001D4101" w:rsidP="00666A0D">
            <w:pPr>
              <w:pStyle w:val="ad"/>
              <w:rPr>
                <w:rFonts w:ascii="Times New Roman" w:hAnsi="Times New Roman"/>
              </w:rPr>
            </w:pPr>
            <w:r w:rsidRPr="00A734EA">
              <w:rPr>
                <w:rFonts w:ascii="Times New Roman" w:hAnsi="Times New Roman"/>
              </w:rPr>
              <w:t>Кассир</w:t>
            </w:r>
          </w:p>
        </w:tc>
        <w:tc>
          <w:tcPr>
            <w:tcW w:w="4712" w:type="dxa"/>
            <w:vMerge/>
            <w:tcBorders>
              <w:left w:val="single" w:sz="4" w:space="0" w:color="auto"/>
            </w:tcBorders>
          </w:tcPr>
          <w:p w14:paraId="17CBE17E" w14:textId="77777777" w:rsidR="001D4101" w:rsidRPr="00F46D02" w:rsidRDefault="001D4101" w:rsidP="00666A0D">
            <w:pPr>
              <w:pStyle w:val="ac"/>
              <w:rPr>
                <w:rFonts w:ascii="Times New Roman" w:hAnsi="Times New Roman"/>
              </w:rPr>
            </w:pPr>
          </w:p>
        </w:tc>
      </w:tr>
      <w:tr w:rsidR="001D4101" w:rsidRPr="00F46D02" w14:paraId="12010DEE" w14:textId="77777777" w:rsidTr="001D4101">
        <w:tc>
          <w:tcPr>
            <w:tcW w:w="5275" w:type="dxa"/>
            <w:tcBorders>
              <w:top w:val="single" w:sz="4" w:space="0" w:color="auto"/>
              <w:bottom w:val="single" w:sz="4" w:space="0" w:color="auto"/>
              <w:right w:val="single" w:sz="4" w:space="0" w:color="auto"/>
            </w:tcBorders>
          </w:tcPr>
          <w:p w14:paraId="385FB89D" w14:textId="77777777" w:rsidR="001D4101" w:rsidRPr="00A734EA" w:rsidRDefault="001D4101" w:rsidP="00666A0D">
            <w:pPr>
              <w:pStyle w:val="ad"/>
              <w:rPr>
                <w:rFonts w:ascii="Times New Roman" w:hAnsi="Times New Roman"/>
              </w:rPr>
            </w:pPr>
            <w:r w:rsidRPr="00A734EA">
              <w:rPr>
                <w:rFonts w:ascii="Times New Roman" w:hAnsi="Times New Roman"/>
              </w:rPr>
              <w:t xml:space="preserve">Иные должности, предусмотренные Приказом Минздравсоцразвития России от 29 мая 2008 года № 247н, по данной </w:t>
            </w:r>
            <w:hyperlink r:id="rId19" w:history="1">
              <w:r w:rsidRPr="00A734EA">
                <w:rPr>
                  <w:rStyle w:val="af3"/>
                  <w:rFonts w:ascii="Times New Roman" w:hAnsi="Times New Roman"/>
                  <w:color w:val="000000"/>
                </w:rPr>
                <w:t>ПКГ</w:t>
              </w:r>
            </w:hyperlink>
            <w:r w:rsidRPr="00A734EA">
              <w:rPr>
                <w:rFonts w:ascii="Times New Roman" w:hAnsi="Times New Roman"/>
              </w:rPr>
              <w:t>, соответствующие данному квалификационному уровню</w:t>
            </w:r>
          </w:p>
        </w:tc>
        <w:tc>
          <w:tcPr>
            <w:tcW w:w="4712" w:type="dxa"/>
            <w:vMerge/>
            <w:tcBorders>
              <w:left w:val="single" w:sz="4" w:space="0" w:color="auto"/>
              <w:bottom w:val="single" w:sz="4" w:space="0" w:color="auto"/>
            </w:tcBorders>
          </w:tcPr>
          <w:p w14:paraId="4B3A2DEF" w14:textId="77777777" w:rsidR="001D4101" w:rsidRPr="00F46D02" w:rsidRDefault="001D4101" w:rsidP="00666A0D">
            <w:pPr>
              <w:pStyle w:val="ac"/>
              <w:rPr>
                <w:rFonts w:ascii="Times New Roman" w:hAnsi="Times New Roman"/>
              </w:rPr>
            </w:pPr>
          </w:p>
        </w:tc>
      </w:tr>
      <w:tr w:rsidR="001D4101" w:rsidRPr="00F46D02" w14:paraId="49D99A5F" w14:textId="77777777" w:rsidTr="001D4101">
        <w:tc>
          <w:tcPr>
            <w:tcW w:w="9992" w:type="dxa"/>
            <w:gridSpan w:val="2"/>
            <w:tcBorders>
              <w:top w:val="single" w:sz="4" w:space="0" w:color="auto"/>
              <w:bottom w:val="single" w:sz="4" w:space="0" w:color="auto"/>
            </w:tcBorders>
          </w:tcPr>
          <w:p w14:paraId="4D8030B6" w14:textId="77777777" w:rsidR="001D4101" w:rsidRPr="00A734EA" w:rsidRDefault="001D4101" w:rsidP="00666A0D">
            <w:pPr>
              <w:pStyle w:val="ac"/>
              <w:jc w:val="center"/>
              <w:rPr>
                <w:rFonts w:ascii="Times New Roman" w:hAnsi="Times New Roman"/>
              </w:rPr>
            </w:pPr>
            <w:r>
              <w:rPr>
                <w:rFonts w:ascii="Times New Roman" w:hAnsi="Times New Roman"/>
              </w:rPr>
              <w:t>ПКГ</w:t>
            </w:r>
            <w:r w:rsidRPr="00A734EA">
              <w:rPr>
                <w:rFonts w:ascii="Times New Roman" w:hAnsi="Times New Roman"/>
              </w:rPr>
              <w:t xml:space="preserve"> «Общеотраслевые должности служащих второго уровня»</w:t>
            </w:r>
          </w:p>
        </w:tc>
      </w:tr>
      <w:tr w:rsidR="001D4101" w:rsidRPr="00F46D02" w14:paraId="01F4F40B" w14:textId="77777777" w:rsidTr="001D4101">
        <w:tc>
          <w:tcPr>
            <w:tcW w:w="9992" w:type="dxa"/>
            <w:gridSpan w:val="2"/>
            <w:tcBorders>
              <w:top w:val="single" w:sz="4" w:space="0" w:color="auto"/>
              <w:bottom w:val="single" w:sz="4" w:space="0" w:color="auto"/>
            </w:tcBorders>
          </w:tcPr>
          <w:p w14:paraId="3C0409B3" w14:textId="77777777" w:rsidR="001D4101" w:rsidRPr="00A734EA" w:rsidRDefault="001D4101" w:rsidP="00666A0D">
            <w:pPr>
              <w:pStyle w:val="ac"/>
              <w:jc w:val="center"/>
              <w:rPr>
                <w:rFonts w:ascii="Times New Roman" w:hAnsi="Times New Roman"/>
              </w:rPr>
            </w:pPr>
            <w:r w:rsidRPr="00A734EA">
              <w:rPr>
                <w:rFonts w:ascii="Times New Roman" w:hAnsi="Times New Roman"/>
              </w:rPr>
              <w:t>1 квалификационный уровень</w:t>
            </w:r>
          </w:p>
        </w:tc>
      </w:tr>
      <w:tr w:rsidR="001D4101" w:rsidRPr="00F46D02" w14:paraId="5E8A91D1" w14:textId="77777777" w:rsidTr="001D4101">
        <w:tc>
          <w:tcPr>
            <w:tcW w:w="5275" w:type="dxa"/>
            <w:tcBorders>
              <w:top w:val="single" w:sz="4" w:space="0" w:color="auto"/>
              <w:bottom w:val="single" w:sz="4" w:space="0" w:color="auto"/>
              <w:right w:val="single" w:sz="4" w:space="0" w:color="auto"/>
            </w:tcBorders>
          </w:tcPr>
          <w:p w14:paraId="2D42FF92" w14:textId="77777777" w:rsidR="001D4101" w:rsidRPr="00A734EA" w:rsidRDefault="001D4101" w:rsidP="00666A0D">
            <w:pPr>
              <w:pStyle w:val="ad"/>
              <w:rPr>
                <w:rFonts w:ascii="Times New Roman" w:hAnsi="Times New Roman"/>
              </w:rPr>
            </w:pPr>
            <w:r w:rsidRPr="00A734EA">
              <w:rPr>
                <w:rFonts w:ascii="Times New Roman" w:hAnsi="Times New Roman"/>
              </w:rPr>
              <w:t>Администратор</w:t>
            </w:r>
          </w:p>
        </w:tc>
        <w:tc>
          <w:tcPr>
            <w:tcW w:w="4712" w:type="dxa"/>
            <w:vMerge w:val="restart"/>
            <w:tcBorders>
              <w:top w:val="single" w:sz="4" w:space="0" w:color="auto"/>
              <w:left w:val="single" w:sz="4" w:space="0" w:color="auto"/>
            </w:tcBorders>
          </w:tcPr>
          <w:p w14:paraId="7E535902" w14:textId="77777777" w:rsidR="001D4101" w:rsidRPr="00F46D02" w:rsidRDefault="001D4101" w:rsidP="00666A0D">
            <w:pPr>
              <w:pStyle w:val="ac"/>
              <w:jc w:val="center"/>
              <w:rPr>
                <w:rFonts w:ascii="Times New Roman" w:hAnsi="Times New Roman"/>
              </w:rPr>
            </w:pPr>
            <w:r w:rsidRPr="00F46D02">
              <w:rPr>
                <w:rFonts w:ascii="Times New Roman" w:hAnsi="Times New Roman"/>
              </w:rPr>
              <w:t>5929</w:t>
            </w:r>
          </w:p>
        </w:tc>
      </w:tr>
      <w:tr w:rsidR="001D4101" w:rsidRPr="00F46D02" w14:paraId="5776F9A7" w14:textId="77777777" w:rsidTr="001D4101">
        <w:tc>
          <w:tcPr>
            <w:tcW w:w="5275" w:type="dxa"/>
            <w:tcBorders>
              <w:top w:val="single" w:sz="4" w:space="0" w:color="auto"/>
              <w:bottom w:val="single" w:sz="4" w:space="0" w:color="auto"/>
              <w:right w:val="single" w:sz="4" w:space="0" w:color="auto"/>
            </w:tcBorders>
          </w:tcPr>
          <w:p w14:paraId="0508F4F1" w14:textId="77777777" w:rsidR="001D4101" w:rsidRPr="00A734EA" w:rsidRDefault="001D4101" w:rsidP="00666A0D">
            <w:pPr>
              <w:pStyle w:val="ad"/>
              <w:rPr>
                <w:rFonts w:ascii="Times New Roman" w:hAnsi="Times New Roman"/>
              </w:rPr>
            </w:pPr>
            <w:r w:rsidRPr="00A734EA">
              <w:rPr>
                <w:rFonts w:ascii="Times New Roman" w:hAnsi="Times New Roman"/>
              </w:rPr>
              <w:t>Инспектор по кадрам</w:t>
            </w:r>
          </w:p>
        </w:tc>
        <w:tc>
          <w:tcPr>
            <w:tcW w:w="4712" w:type="dxa"/>
            <w:vMerge/>
            <w:tcBorders>
              <w:left w:val="single" w:sz="4" w:space="0" w:color="auto"/>
            </w:tcBorders>
          </w:tcPr>
          <w:p w14:paraId="43A97840" w14:textId="77777777" w:rsidR="001D4101" w:rsidRPr="00F46D02" w:rsidRDefault="001D4101" w:rsidP="00666A0D">
            <w:pPr>
              <w:pStyle w:val="ac"/>
              <w:rPr>
                <w:rFonts w:ascii="Times New Roman" w:hAnsi="Times New Roman"/>
              </w:rPr>
            </w:pPr>
          </w:p>
        </w:tc>
      </w:tr>
      <w:tr w:rsidR="001D4101" w:rsidRPr="00F46D02" w14:paraId="7526D747" w14:textId="77777777" w:rsidTr="001D4101">
        <w:tc>
          <w:tcPr>
            <w:tcW w:w="5275" w:type="dxa"/>
            <w:tcBorders>
              <w:top w:val="single" w:sz="4" w:space="0" w:color="auto"/>
              <w:bottom w:val="single" w:sz="4" w:space="0" w:color="auto"/>
              <w:right w:val="single" w:sz="4" w:space="0" w:color="auto"/>
            </w:tcBorders>
          </w:tcPr>
          <w:p w14:paraId="0A5463AC" w14:textId="77777777" w:rsidR="001D4101" w:rsidRPr="00A734EA" w:rsidRDefault="001D4101" w:rsidP="00666A0D">
            <w:pPr>
              <w:pStyle w:val="ad"/>
              <w:rPr>
                <w:rFonts w:ascii="Times New Roman" w:hAnsi="Times New Roman"/>
              </w:rPr>
            </w:pPr>
            <w:r w:rsidRPr="00A734EA">
              <w:rPr>
                <w:rFonts w:ascii="Times New Roman" w:hAnsi="Times New Roman"/>
              </w:rPr>
              <w:t>Лаборант</w:t>
            </w:r>
          </w:p>
        </w:tc>
        <w:tc>
          <w:tcPr>
            <w:tcW w:w="4712" w:type="dxa"/>
            <w:vMerge/>
            <w:tcBorders>
              <w:left w:val="single" w:sz="4" w:space="0" w:color="auto"/>
            </w:tcBorders>
          </w:tcPr>
          <w:p w14:paraId="62807574" w14:textId="77777777" w:rsidR="001D4101" w:rsidRPr="00F46D02" w:rsidRDefault="001D4101" w:rsidP="00666A0D">
            <w:pPr>
              <w:pStyle w:val="ac"/>
              <w:rPr>
                <w:rFonts w:ascii="Times New Roman" w:hAnsi="Times New Roman"/>
              </w:rPr>
            </w:pPr>
          </w:p>
        </w:tc>
      </w:tr>
      <w:tr w:rsidR="001D4101" w:rsidRPr="00F46D02" w14:paraId="7018DB9E" w14:textId="77777777" w:rsidTr="001D4101">
        <w:tc>
          <w:tcPr>
            <w:tcW w:w="5275" w:type="dxa"/>
            <w:tcBorders>
              <w:top w:val="single" w:sz="4" w:space="0" w:color="auto"/>
              <w:bottom w:val="single" w:sz="4" w:space="0" w:color="auto"/>
              <w:right w:val="single" w:sz="4" w:space="0" w:color="auto"/>
            </w:tcBorders>
          </w:tcPr>
          <w:p w14:paraId="6E1DAD76" w14:textId="77777777" w:rsidR="001D4101" w:rsidRPr="00A734EA" w:rsidRDefault="001D4101" w:rsidP="00666A0D">
            <w:pPr>
              <w:pStyle w:val="ad"/>
              <w:rPr>
                <w:rFonts w:ascii="Times New Roman" w:hAnsi="Times New Roman"/>
              </w:rPr>
            </w:pPr>
            <w:r w:rsidRPr="00A734EA">
              <w:rPr>
                <w:rFonts w:ascii="Times New Roman" w:hAnsi="Times New Roman"/>
              </w:rPr>
              <w:t>Художник</w:t>
            </w:r>
          </w:p>
        </w:tc>
        <w:tc>
          <w:tcPr>
            <w:tcW w:w="4712" w:type="dxa"/>
            <w:vMerge/>
            <w:tcBorders>
              <w:left w:val="single" w:sz="4" w:space="0" w:color="auto"/>
            </w:tcBorders>
          </w:tcPr>
          <w:p w14:paraId="03946CA6" w14:textId="77777777" w:rsidR="001D4101" w:rsidRPr="00F46D02" w:rsidRDefault="001D4101" w:rsidP="00666A0D">
            <w:pPr>
              <w:pStyle w:val="ac"/>
              <w:rPr>
                <w:rFonts w:ascii="Times New Roman" w:hAnsi="Times New Roman"/>
              </w:rPr>
            </w:pPr>
          </w:p>
        </w:tc>
      </w:tr>
      <w:tr w:rsidR="001D4101" w:rsidRPr="009F04BF" w14:paraId="13EF0A8C" w14:textId="77777777" w:rsidTr="001D4101">
        <w:tc>
          <w:tcPr>
            <w:tcW w:w="5275" w:type="dxa"/>
            <w:tcBorders>
              <w:top w:val="single" w:sz="4" w:space="0" w:color="auto"/>
              <w:bottom w:val="single" w:sz="4" w:space="0" w:color="auto"/>
              <w:right w:val="single" w:sz="4" w:space="0" w:color="auto"/>
            </w:tcBorders>
          </w:tcPr>
          <w:p w14:paraId="04AE28E6" w14:textId="77777777" w:rsidR="001D4101" w:rsidRPr="00A734EA" w:rsidRDefault="001D4101" w:rsidP="00666A0D">
            <w:pPr>
              <w:pStyle w:val="ad"/>
              <w:rPr>
                <w:rFonts w:ascii="Times New Roman" w:hAnsi="Times New Roman"/>
              </w:rPr>
            </w:pPr>
            <w:r w:rsidRPr="00A734EA">
              <w:rPr>
                <w:rFonts w:ascii="Times New Roman" w:hAnsi="Times New Roman"/>
              </w:rPr>
              <w:t xml:space="preserve">Иные должности, предусмотренные Приказом Минздравсоцразвития России от 29 мая 2008 года № 247н, по данной </w:t>
            </w:r>
            <w:hyperlink r:id="rId20" w:history="1">
              <w:r w:rsidRPr="00A734EA">
                <w:rPr>
                  <w:rStyle w:val="af3"/>
                  <w:rFonts w:ascii="Times New Roman" w:hAnsi="Times New Roman"/>
                  <w:color w:val="000000"/>
                </w:rPr>
                <w:t>ПКГ</w:t>
              </w:r>
            </w:hyperlink>
            <w:r w:rsidRPr="00A734EA">
              <w:rPr>
                <w:rFonts w:ascii="Times New Roman" w:hAnsi="Times New Roman"/>
              </w:rPr>
              <w:t>, соответствующие данному квалификационному уровню</w:t>
            </w:r>
          </w:p>
        </w:tc>
        <w:tc>
          <w:tcPr>
            <w:tcW w:w="4712" w:type="dxa"/>
            <w:vMerge/>
            <w:tcBorders>
              <w:left w:val="single" w:sz="4" w:space="0" w:color="auto"/>
              <w:bottom w:val="single" w:sz="4" w:space="0" w:color="auto"/>
            </w:tcBorders>
          </w:tcPr>
          <w:p w14:paraId="2863B3A2" w14:textId="77777777" w:rsidR="001D4101" w:rsidRPr="009F04BF" w:rsidRDefault="001D4101" w:rsidP="00666A0D">
            <w:pPr>
              <w:pStyle w:val="ac"/>
              <w:rPr>
                <w:rFonts w:ascii="Times New Roman" w:hAnsi="Times New Roman"/>
              </w:rPr>
            </w:pPr>
          </w:p>
        </w:tc>
      </w:tr>
      <w:tr w:rsidR="001D4101" w:rsidRPr="00F46D02" w14:paraId="0DF87C62" w14:textId="77777777" w:rsidTr="001D4101">
        <w:tc>
          <w:tcPr>
            <w:tcW w:w="9992" w:type="dxa"/>
            <w:gridSpan w:val="2"/>
            <w:tcBorders>
              <w:top w:val="single" w:sz="4" w:space="0" w:color="auto"/>
              <w:bottom w:val="single" w:sz="4" w:space="0" w:color="auto"/>
            </w:tcBorders>
          </w:tcPr>
          <w:p w14:paraId="54745548" w14:textId="77777777" w:rsidR="001D4101" w:rsidRPr="00A734EA" w:rsidRDefault="001D4101" w:rsidP="00666A0D">
            <w:pPr>
              <w:pStyle w:val="ac"/>
              <w:jc w:val="center"/>
              <w:rPr>
                <w:rFonts w:ascii="Times New Roman" w:hAnsi="Times New Roman"/>
              </w:rPr>
            </w:pPr>
            <w:r w:rsidRPr="00A734EA">
              <w:rPr>
                <w:rFonts w:ascii="Times New Roman" w:hAnsi="Times New Roman"/>
              </w:rPr>
              <w:t>2 квалификационный уровень</w:t>
            </w:r>
          </w:p>
        </w:tc>
      </w:tr>
      <w:tr w:rsidR="001D4101" w:rsidRPr="00F46D02" w14:paraId="5AD40543" w14:textId="77777777" w:rsidTr="001D4101">
        <w:trPr>
          <w:trHeight w:val="269"/>
        </w:trPr>
        <w:tc>
          <w:tcPr>
            <w:tcW w:w="5275" w:type="dxa"/>
            <w:tcBorders>
              <w:top w:val="single" w:sz="4" w:space="0" w:color="auto"/>
              <w:right w:val="single" w:sz="4" w:space="0" w:color="auto"/>
            </w:tcBorders>
          </w:tcPr>
          <w:p w14:paraId="10C86B2F" w14:textId="77777777" w:rsidR="001D4101" w:rsidRPr="00697877" w:rsidRDefault="001D4101" w:rsidP="00666A0D">
            <w:pPr>
              <w:pStyle w:val="ad"/>
              <w:rPr>
                <w:rFonts w:ascii="Times New Roman" w:hAnsi="Times New Roman"/>
              </w:rPr>
            </w:pPr>
            <w:r w:rsidRPr="00697877">
              <w:rPr>
                <w:rFonts w:ascii="Times New Roman" w:hAnsi="Times New Roman"/>
              </w:rPr>
              <w:t>Заведующий хозяйством</w:t>
            </w:r>
          </w:p>
        </w:tc>
        <w:tc>
          <w:tcPr>
            <w:tcW w:w="4712" w:type="dxa"/>
            <w:vMerge w:val="restart"/>
            <w:tcBorders>
              <w:top w:val="single" w:sz="4" w:space="0" w:color="auto"/>
              <w:left w:val="single" w:sz="4" w:space="0" w:color="auto"/>
            </w:tcBorders>
          </w:tcPr>
          <w:p w14:paraId="73C4AAA9" w14:textId="77777777" w:rsidR="001D4101" w:rsidRPr="00F46D02" w:rsidRDefault="001D4101" w:rsidP="00666A0D">
            <w:pPr>
              <w:pStyle w:val="ac"/>
              <w:jc w:val="center"/>
              <w:rPr>
                <w:rFonts w:ascii="Times New Roman" w:hAnsi="Times New Roman"/>
              </w:rPr>
            </w:pPr>
            <w:r w:rsidRPr="00F46D02">
              <w:rPr>
                <w:rFonts w:ascii="Times New Roman" w:hAnsi="Times New Roman"/>
              </w:rPr>
              <w:t>6729</w:t>
            </w:r>
          </w:p>
        </w:tc>
      </w:tr>
      <w:tr w:rsidR="001D4101" w:rsidRPr="00F46D02" w14:paraId="65964D46" w14:textId="77777777" w:rsidTr="001D4101">
        <w:tc>
          <w:tcPr>
            <w:tcW w:w="5275" w:type="dxa"/>
            <w:tcBorders>
              <w:top w:val="single" w:sz="4" w:space="0" w:color="auto"/>
              <w:bottom w:val="single" w:sz="4" w:space="0" w:color="auto"/>
              <w:right w:val="single" w:sz="4" w:space="0" w:color="auto"/>
            </w:tcBorders>
          </w:tcPr>
          <w:p w14:paraId="12DABC86" w14:textId="77777777" w:rsidR="001D4101" w:rsidRPr="00697877" w:rsidRDefault="001D4101" w:rsidP="00666A0D">
            <w:pPr>
              <w:pStyle w:val="ad"/>
              <w:rPr>
                <w:rFonts w:ascii="Times New Roman" w:hAnsi="Times New Roman"/>
              </w:rPr>
            </w:pPr>
            <w:r w:rsidRPr="00697877">
              <w:rPr>
                <w:rFonts w:ascii="Times New Roman" w:hAnsi="Times New Roman"/>
              </w:rPr>
              <w:t>Должности служащих первого квалификационного уровня, по которым устанавливается производное должностное наименование «старший»</w:t>
            </w:r>
          </w:p>
        </w:tc>
        <w:tc>
          <w:tcPr>
            <w:tcW w:w="4712" w:type="dxa"/>
            <w:vMerge/>
            <w:tcBorders>
              <w:left w:val="single" w:sz="4" w:space="0" w:color="auto"/>
            </w:tcBorders>
          </w:tcPr>
          <w:p w14:paraId="6C7F2AB5" w14:textId="77777777" w:rsidR="001D4101" w:rsidRPr="00F46D02" w:rsidRDefault="001D4101" w:rsidP="00666A0D">
            <w:pPr>
              <w:pStyle w:val="ac"/>
              <w:rPr>
                <w:rFonts w:ascii="Times New Roman" w:hAnsi="Times New Roman"/>
              </w:rPr>
            </w:pPr>
          </w:p>
        </w:tc>
      </w:tr>
      <w:tr w:rsidR="001D4101" w:rsidRPr="00F46D02" w14:paraId="67937F4F" w14:textId="77777777" w:rsidTr="001D4101">
        <w:trPr>
          <w:trHeight w:val="1038"/>
        </w:trPr>
        <w:tc>
          <w:tcPr>
            <w:tcW w:w="5275" w:type="dxa"/>
            <w:tcBorders>
              <w:top w:val="single" w:sz="4" w:space="0" w:color="auto"/>
              <w:right w:val="single" w:sz="4" w:space="0" w:color="auto"/>
            </w:tcBorders>
          </w:tcPr>
          <w:p w14:paraId="521F6972" w14:textId="77777777" w:rsidR="001D4101" w:rsidRPr="00697877" w:rsidRDefault="001D4101" w:rsidP="00666A0D">
            <w:pPr>
              <w:jc w:val="both"/>
            </w:pPr>
            <w:r w:rsidRPr="00697877">
              <w:lastRenderedPageBreak/>
              <w:t xml:space="preserve">Иные должности, предусмотренные Приказом Минздравсоцразвития России от 29 мая 2008 года № 247н по данной </w:t>
            </w:r>
            <w:hyperlink r:id="rId21" w:history="1">
              <w:r w:rsidRPr="00697877">
                <w:rPr>
                  <w:rStyle w:val="af3"/>
                  <w:color w:val="000000"/>
                </w:rPr>
                <w:t>ПКГ</w:t>
              </w:r>
            </w:hyperlink>
            <w:r w:rsidRPr="00697877">
              <w:rPr>
                <w:color w:val="000000"/>
              </w:rPr>
              <w:t>,</w:t>
            </w:r>
            <w:r w:rsidRPr="00697877">
              <w:t xml:space="preserve"> соответствующие данному квалификационному уровню</w:t>
            </w:r>
          </w:p>
        </w:tc>
        <w:tc>
          <w:tcPr>
            <w:tcW w:w="4712" w:type="dxa"/>
            <w:vMerge/>
            <w:tcBorders>
              <w:left w:val="single" w:sz="4" w:space="0" w:color="auto"/>
            </w:tcBorders>
          </w:tcPr>
          <w:p w14:paraId="1A1D0D4A" w14:textId="77777777" w:rsidR="001D4101" w:rsidRPr="00F46D02" w:rsidRDefault="001D4101" w:rsidP="00666A0D">
            <w:pPr>
              <w:pStyle w:val="ac"/>
              <w:rPr>
                <w:rFonts w:ascii="Times New Roman" w:hAnsi="Times New Roman"/>
              </w:rPr>
            </w:pPr>
          </w:p>
        </w:tc>
      </w:tr>
      <w:tr w:rsidR="001D4101" w:rsidRPr="00F46D02" w14:paraId="1B6B4604" w14:textId="77777777" w:rsidTr="001D4101">
        <w:tc>
          <w:tcPr>
            <w:tcW w:w="9992" w:type="dxa"/>
            <w:gridSpan w:val="2"/>
            <w:tcBorders>
              <w:top w:val="single" w:sz="4" w:space="0" w:color="auto"/>
              <w:bottom w:val="single" w:sz="4" w:space="0" w:color="auto"/>
            </w:tcBorders>
          </w:tcPr>
          <w:p w14:paraId="2087F914" w14:textId="77777777" w:rsidR="001D4101" w:rsidRPr="00F46D02" w:rsidRDefault="001D4101" w:rsidP="00666A0D">
            <w:pPr>
              <w:pStyle w:val="ac"/>
              <w:jc w:val="center"/>
              <w:rPr>
                <w:rFonts w:ascii="Times New Roman" w:hAnsi="Times New Roman"/>
              </w:rPr>
            </w:pPr>
            <w:r>
              <w:rPr>
                <w:rFonts w:ascii="Times New Roman" w:hAnsi="Times New Roman"/>
              </w:rPr>
              <w:t xml:space="preserve">ПКГ </w:t>
            </w:r>
            <w:r w:rsidRPr="00F46D02">
              <w:rPr>
                <w:rFonts w:ascii="Times New Roman" w:hAnsi="Times New Roman"/>
              </w:rPr>
              <w:t>«Общеотраслевые должности служащих третьего уровня»</w:t>
            </w:r>
          </w:p>
        </w:tc>
      </w:tr>
      <w:tr w:rsidR="001D4101" w:rsidRPr="00F46D02" w14:paraId="5D2F22E1" w14:textId="77777777" w:rsidTr="001D4101">
        <w:tc>
          <w:tcPr>
            <w:tcW w:w="9992" w:type="dxa"/>
            <w:gridSpan w:val="2"/>
            <w:tcBorders>
              <w:top w:val="single" w:sz="4" w:space="0" w:color="auto"/>
              <w:bottom w:val="single" w:sz="4" w:space="0" w:color="auto"/>
            </w:tcBorders>
          </w:tcPr>
          <w:p w14:paraId="7D69C172" w14:textId="77777777" w:rsidR="001D4101" w:rsidRPr="00F46D02" w:rsidRDefault="001D4101" w:rsidP="00666A0D">
            <w:pPr>
              <w:pStyle w:val="ac"/>
              <w:jc w:val="center"/>
              <w:rPr>
                <w:rFonts w:ascii="Times New Roman" w:hAnsi="Times New Roman"/>
              </w:rPr>
            </w:pPr>
            <w:r w:rsidRPr="00F46D02">
              <w:rPr>
                <w:rFonts w:ascii="Times New Roman" w:hAnsi="Times New Roman"/>
              </w:rPr>
              <w:t>1 квалификационный уровень</w:t>
            </w:r>
          </w:p>
        </w:tc>
      </w:tr>
      <w:tr w:rsidR="001D4101" w:rsidRPr="00F46D02" w14:paraId="618B47FE" w14:textId="77777777" w:rsidTr="001D4101">
        <w:trPr>
          <w:trHeight w:val="286"/>
        </w:trPr>
        <w:tc>
          <w:tcPr>
            <w:tcW w:w="5275" w:type="dxa"/>
            <w:tcBorders>
              <w:top w:val="single" w:sz="4" w:space="0" w:color="auto"/>
              <w:bottom w:val="nil"/>
              <w:right w:val="single" w:sz="4" w:space="0" w:color="auto"/>
            </w:tcBorders>
          </w:tcPr>
          <w:p w14:paraId="745A044D" w14:textId="77777777" w:rsidR="001D4101" w:rsidRPr="00F46D02" w:rsidRDefault="001D4101" w:rsidP="00666A0D">
            <w:pPr>
              <w:jc w:val="both"/>
            </w:pPr>
            <w:proofErr w:type="spellStart"/>
            <w:r w:rsidRPr="00596191">
              <w:t>Документовед</w:t>
            </w:r>
            <w:proofErr w:type="spellEnd"/>
          </w:p>
        </w:tc>
        <w:tc>
          <w:tcPr>
            <w:tcW w:w="4712" w:type="dxa"/>
            <w:vMerge w:val="restart"/>
            <w:tcBorders>
              <w:top w:val="single" w:sz="4" w:space="0" w:color="auto"/>
              <w:left w:val="single" w:sz="4" w:space="0" w:color="auto"/>
              <w:bottom w:val="nil"/>
            </w:tcBorders>
          </w:tcPr>
          <w:p w14:paraId="3C63F3C3" w14:textId="77777777" w:rsidR="001D4101" w:rsidRPr="00F46D02" w:rsidRDefault="001D4101" w:rsidP="00666A0D">
            <w:pPr>
              <w:pStyle w:val="ac"/>
              <w:jc w:val="center"/>
              <w:rPr>
                <w:rFonts w:ascii="Times New Roman" w:hAnsi="Times New Roman"/>
              </w:rPr>
            </w:pPr>
            <w:r w:rsidRPr="00F46D02">
              <w:rPr>
                <w:rFonts w:ascii="Times New Roman" w:hAnsi="Times New Roman"/>
              </w:rPr>
              <w:t>10419</w:t>
            </w:r>
          </w:p>
        </w:tc>
      </w:tr>
      <w:tr w:rsidR="001D4101" w:rsidRPr="00F46D02" w14:paraId="2405FC26" w14:textId="77777777" w:rsidTr="001D4101">
        <w:tc>
          <w:tcPr>
            <w:tcW w:w="5275" w:type="dxa"/>
            <w:tcBorders>
              <w:top w:val="single" w:sz="4" w:space="0" w:color="auto"/>
              <w:bottom w:val="single" w:sz="4" w:space="0" w:color="auto"/>
              <w:right w:val="single" w:sz="4" w:space="0" w:color="auto"/>
            </w:tcBorders>
          </w:tcPr>
          <w:p w14:paraId="3755D868" w14:textId="77777777" w:rsidR="001D4101" w:rsidRPr="00596191" w:rsidRDefault="001D4101" w:rsidP="00666A0D">
            <w:pPr>
              <w:jc w:val="both"/>
            </w:pPr>
            <w:r w:rsidRPr="00596191">
              <w:t>Специалист по кадрам</w:t>
            </w:r>
          </w:p>
        </w:tc>
        <w:tc>
          <w:tcPr>
            <w:tcW w:w="4712" w:type="dxa"/>
            <w:vMerge/>
            <w:tcBorders>
              <w:left w:val="single" w:sz="4" w:space="0" w:color="auto"/>
            </w:tcBorders>
          </w:tcPr>
          <w:p w14:paraId="735BCE4B" w14:textId="77777777" w:rsidR="001D4101" w:rsidRPr="00F46D02" w:rsidRDefault="001D4101" w:rsidP="00666A0D">
            <w:pPr>
              <w:pStyle w:val="ac"/>
              <w:rPr>
                <w:rFonts w:ascii="Times New Roman" w:hAnsi="Times New Roman"/>
              </w:rPr>
            </w:pPr>
          </w:p>
        </w:tc>
      </w:tr>
      <w:tr w:rsidR="001D4101" w:rsidRPr="00F46D02" w14:paraId="339105C9" w14:textId="77777777" w:rsidTr="001D4101">
        <w:tc>
          <w:tcPr>
            <w:tcW w:w="5275" w:type="dxa"/>
            <w:tcBorders>
              <w:top w:val="single" w:sz="4" w:space="0" w:color="auto"/>
              <w:bottom w:val="single" w:sz="4" w:space="0" w:color="auto"/>
              <w:right w:val="single" w:sz="4" w:space="0" w:color="auto"/>
            </w:tcBorders>
          </w:tcPr>
          <w:p w14:paraId="14A6FCAC" w14:textId="77777777" w:rsidR="001D4101" w:rsidRPr="00596191" w:rsidRDefault="001D4101" w:rsidP="00666A0D">
            <w:pPr>
              <w:jc w:val="both"/>
            </w:pPr>
            <w:r w:rsidRPr="00596191">
              <w:t>Инженер-программист (программист)</w:t>
            </w:r>
          </w:p>
        </w:tc>
        <w:tc>
          <w:tcPr>
            <w:tcW w:w="4712" w:type="dxa"/>
            <w:vMerge/>
            <w:tcBorders>
              <w:left w:val="single" w:sz="4" w:space="0" w:color="auto"/>
            </w:tcBorders>
          </w:tcPr>
          <w:p w14:paraId="6538152B" w14:textId="77777777" w:rsidR="001D4101" w:rsidRPr="00F46D02" w:rsidRDefault="001D4101" w:rsidP="00666A0D">
            <w:pPr>
              <w:pStyle w:val="ac"/>
              <w:rPr>
                <w:rFonts w:ascii="Times New Roman" w:hAnsi="Times New Roman"/>
              </w:rPr>
            </w:pPr>
          </w:p>
        </w:tc>
      </w:tr>
      <w:tr w:rsidR="001D4101" w:rsidRPr="00F46D02" w14:paraId="58C1EE70" w14:textId="77777777" w:rsidTr="001D4101">
        <w:tc>
          <w:tcPr>
            <w:tcW w:w="5275" w:type="dxa"/>
            <w:tcBorders>
              <w:top w:val="single" w:sz="4" w:space="0" w:color="auto"/>
              <w:bottom w:val="single" w:sz="4" w:space="0" w:color="auto"/>
              <w:right w:val="single" w:sz="4" w:space="0" w:color="auto"/>
            </w:tcBorders>
          </w:tcPr>
          <w:p w14:paraId="5D97D0D3" w14:textId="77777777" w:rsidR="001D4101" w:rsidRPr="00596191" w:rsidRDefault="001D4101" w:rsidP="00666A0D">
            <w:pPr>
              <w:jc w:val="both"/>
            </w:pPr>
            <w:r w:rsidRPr="00596191">
              <w:t>Инженер-электроник (электроник)</w:t>
            </w:r>
          </w:p>
        </w:tc>
        <w:tc>
          <w:tcPr>
            <w:tcW w:w="4712" w:type="dxa"/>
            <w:vMerge/>
            <w:tcBorders>
              <w:left w:val="single" w:sz="4" w:space="0" w:color="auto"/>
            </w:tcBorders>
          </w:tcPr>
          <w:p w14:paraId="24332292" w14:textId="77777777" w:rsidR="001D4101" w:rsidRPr="00F46D02" w:rsidRDefault="001D4101" w:rsidP="00666A0D">
            <w:pPr>
              <w:pStyle w:val="ac"/>
              <w:rPr>
                <w:rFonts w:ascii="Times New Roman" w:hAnsi="Times New Roman"/>
              </w:rPr>
            </w:pPr>
          </w:p>
        </w:tc>
      </w:tr>
      <w:tr w:rsidR="001D4101" w:rsidRPr="00F46D02" w14:paraId="599C03CD" w14:textId="77777777" w:rsidTr="001D4101">
        <w:tc>
          <w:tcPr>
            <w:tcW w:w="5275" w:type="dxa"/>
            <w:tcBorders>
              <w:top w:val="single" w:sz="4" w:space="0" w:color="auto"/>
              <w:bottom w:val="single" w:sz="4" w:space="0" w:color="auto"/>
              <w:right w:val="single" w:sz="4" w:space="0" w:color="auto"/>
            </w:tcBorders>
          </w:tcPr>
          <w:p w14:paraId="45D00597" w14:textId="699CE239" w:rsidR="001D4101" w:rsidRPr="00596191" w:rsidRDefault="001D4101" w:rsidP="00666A0D">
            <w:pPr>
              <w:jc w:val="both"/>
            </w:pPr>
            <w:r>
              <w:t>Менеджер</w:t>
            </w:r>
          </w:p>
        </w:tc>
        <w:tc>
          <w:tcPr>
            <w:tcW w:w="4712" w:type="dxa"/>
            <w:vMerge/>
            <w:tcBorders>
              <w:left w:val="single" w:sz="4" w:space="0" w:color="auto"/>
            </w:tcBorders>
          </w:tcPr>
          <w:p w14:paraId="587347F2" w14:textId="77777777" w:rsidR="001D4101" w:rsidRPr="00F46D02" w:rsidRDefault="001D4101" w:rsidP="00666A0D">
            <w:pPr>
              <w:pStyle w:val="ac"/>
              <w:rPr>
                <w:rFonts w:ascii="Times New Roman" w:hAnsi="Times New Roman"/>
              </w:rPr>
            </w:pPr>
          </w:p>
        </w:tc>
      </w:tr>
      <w:tr w:rsidR="001D4101" w:rsidRPr="00F46D02" w14:paraId="57CDB3F9" w14:textId="77777777" w:rsidTr="001D4101">
        <w:tc>
          <w:tcPr>
            <w:tcW w:w="5275" w:type="dxa"/>
            <w:tcBorders>
              <w:top w:val="single" w:sz="4" w:space="0" w:color="auto"/>
              <w:bottom w:val="single" w:sz="4" w:space="0" w:color="auto"/>
              <w:right w:val="single" w:sz="4" w:space="0" w:color="auto"/>
            </w:tcBorders>
          </w:tcPr>
          <w:p w14:paraId="22E52FC2" w14:textId="77777777" w:rsidR="001D4101" w:rsidRPr="00596191" w:rsidRDefault="001D4101" w:rsidP="00666A0D">
            <w:pPr>
              <w:jc w:val="both"/>
            </w:pPr>
            <w:r w:rsidRPr="00596191">
              <w:t>Специалист по охране труда</w:t>
            </w:r>
          </w:p>
        </w:tc>
        <w:tc>
          <w:tcPr>
            <w:tcW w:w="4712" w:type="dxa"/>
            <w:vMerge/>
            <w:tcBorders>
              <w:left w:val="single" w:sz="4" w:space="0" w:color="auto"/>
            </w:tcBorders>
          </w:tcPr>
          <w:p w14:paraId="4D65DCA0" w14:textId="77777777" w:rsidR="001D4101" w:rsidRPr="00F46D02" w:rsidRDefault="001D4101" w:rsidP="00666A0D">
            <w:pPr>
              <w:pStyle w:val="ac"/>
              <w:rPr>
                <w:rFonts w:ascii="Times New Roman" w:hAnsi="Times New Roman"/>
              </w:rPr>
            </w:pPr>
          </w:p>
        </w:tc>
      </w:tr>
      <w:tr w:rsidR="001D4101" w:rsidRPr="00F46D02" w14:paraId="080DD2FC" w14:textId="77777777" w:rsidTr="001D4101">
        <w:tc>
          <w:tcPr>
            <w:tcW w:w="5275" w:type="dxa"/>
            <w:tcBorders>
              <w:top w:val="single" w:sz="4" w:space="0" w:color="auto"/>
              <w:bottom w:val="single" w:sz="4" w:space="0" w:color="auto"/>
              <w:right w:val="single" w:sz="4" w:space="0" w:color="auto"/>
            </w:tcBorders>
          </w:tcPr>
          <w:p w14:paraId="097E4D19" w14:textId="77777777" w:rsidR="001D4101" w:rsidRPr="00596191" w:rsidRDefault="001D4101" w:rsidP="00666A0D">
            <w:pPr>
              <w:jc w:val="both"/>
            </w:pPr>
            <w:r w:rsidRPr="00596191">
              <w:t>Специалист по маркетингу</w:t>
            </w:r>
          </w:p>
        </w:tc>
        <w:tc>
          <w:tcPr>
            <w:tcW w:w="4712" w:type="dxa"/>
            <w:vMerge/>
            <w:tcBorders>
              <w:left w:val="single" w:sz="4" w:space="0" w:color="auto"/>
            </w:tcBorders>
          </w:tcPr>
          <w:p w14:paraId="4D60724D" w14:textId="77777777" w:rsidR="001D4101" w:rsidRPr="00F46D02" w:rsidRDefault="001D4101" w:rsidP="00666A0D">
            <w:pPr>
              <w:pStyle w:val="ac"/>
              <w:rPr>
                <w:rFonts w:ascii="Times New Roman" w:hAnsi="Times New Roman"/>
              </w:rPr>
            </w:pPr>
          </w:p>
        </w:tc>
      </w:tr>
      <w:tr w:rsidR="001D4101" w:rsidRPr="00F46D02" w14:paraId="2C38471D" w14:textId="77777777" w:rsidTr="001D4101">
        <w:tc>
          <w:tcPr>
            <w:tcW w:w="5275" w:type="dxa"/>
            <w:tcBorders>
              <w:top w:val="single" w:sz="4" w:space="0" w:color="auto"/>
              <w:bottom w:val="single" w:sz="4" w:space="0" w:color="auto"/>
              <w:right w:val="single" w:sz="4" w:space="0" w:color="auto"/>
            </w:tcBorders>
          </w:tcPr>
          <w:p w14:paraId="0D3E5EA8" w14:textId="0F743573" w:rsidR="001D4101" w:rsidRPr="00596191" w:rsidRDefault="001D4101" w:rsidP="001D4101">
            <w:r>
              <w:t>Юрисконсульт</w:t>
            </w:r>
          </w:p>
        </w:tc>
        <w:tc>
          <w:tcPr>
            <w:tcW w:w="4712" w:type="dxa"/>
            <w:vMerge/>
            <w:tcBorders>
              <w:left w:val="single" w:sz="4" w:space="0" w:color="auto"/>
            </w:tcBorders>
          </w:tcPr>
          <w:p w14:paraId="2CC211F9" w14:textId="77777777" w:rsidR="001D4101" w:rsidRPr="00F46D02" w:rsidRDefault="001D4101" w:rsidP="00666A0D">
            <w:pPr>
              <w:pStyle w:val="ac"/>
              <w:rPr>
                <w:rFonts w:ascii="Times New Roman" w:hAnsi="Times New Roman"/>
              </w:rPr>
            </w:pPr>
          </w:p>
        </w:tc>
      </w:tr>
      <w:tr w:rsidR="001D4101" w:rsidRPr="00F46D02" w14:paraId="72BAA449" w14:textId="77777777" w:rsidTr="001D4101">
        <w:tc>
          <w:tcPr>
            <w:tcW w:w="5275" w:type="dxa"/>
            <w:tcBorders>
              <w:top w:val="single" w:sz="4" w:space="0" w:color="auto"/>
              <w:bottom w:val="single" w:sz="4" w:space="0" w:color="auto"/>
              <w:right w:val="single" w:sz="4" w:space="0" w:color="auto"/>
            </w:tcBorders>
          </w:tcPr>
          <w:p w14:paraId="060CEC38" w14:textId="77777777" w:rsidR="001D4101" w:rsidRPr="00596191" w:rsidRDefault="001D4101" w:rsidP="00666A0D">
            <w:pPr>
              <w:jc w:val="both"/>
            </w:pPr>
            <w:r w:rsidRPr="00596191">
              <w:t xml:space="preserve">Иные должности, предусмотренные Приказом Минздравсоцразвития России от 29 мая 2008 года </w:t>
            </w:r>
            <w:r>
              <w:t>№</w:t>
            </w:r>
            <w:r w:rsidRPr="00596191">
              <w:t xml:space="preserve"> 247н, по данной </w:t>
            </w:r>
            <w:hyperlink r:id="rId22" w:history="1">
              <w:r w:rsidRPr="001D611D">
                <w:rPr>
                  <w:rStyle w:val="af3"/>
                  <w:color w:val="000000"/>
                </w:rPr>
                <w:t>ПКГ</w:t>
              </w:r>
            </w:hyperlink>
            <w:r w:rsidRPr="001D611D">
              <w:rPr>
                <w:color w:val="000000"/>
              </w:rPr>
              <w:t>,</w:t>
            </w:r>
            <w:r w:rsidRPr="00596191">
              <w:t xml:space="preserve"> соответствующие данному квалификационному уровню</w:t>
            </w:r>
          </w:p>
        </w:tc>
        <w:tc>
          <w:tcPr>
            <w:tcW w:w="4712" w:type="dxa"/>
            <w:vMerge/>
            <w:tcBorders>
              <w:left w:val="single" w:sz="4" w:space="0" w:color="auto"/>
              <w:bottom w:val="single" w:sz="4" w:space="0" w:color="auto"/>
            </w:tcBorders>
          </w:tcPr>
          <w:p w14:paraId="38CEDB2A" w14:textId="77777777" w:rsidR="001D4101" w:rsidRPr="00F46D02" w:rsidRDefault="001D4101" w:rsidP="00666A0D">
            <w:pPr>
              <w:pStyle w:val="ac"/>
              <w:rPr>
                <w:rFonts w:ascii="Times New Roman" w:hAnsi="Times New Roman"/>
              </w:rPr>
            </w:pPr>
          </w:p>
        </w:tc>
      </w:tr>
      <w:tr w:rsidR="001D4101" w:rsidRPr="00F46D02" w14:paraId="390022A6" w14:textId="77777777" w:rsidTr="001D4101">
        <w:tc>
          <w:tcPr>
            <w:tcW w:w="9992" w:type="dxa"/>
            <w:gridSpan w:val="2"/>
            <w:tcBorders>
              <w:top w:val="single" w:sz="4" w:space="0" w:color="auto"/>
              <w:bottom w:val="single" w:sz="4" w:space="0" w:color="auto"/>
            </w:tcBorders>
          </w:tcPr>
          <w:p w14:paraId="7D3D700A" w14:textId="77777777" w:rsidR="001D4101" w:rsidRPr="00F46D02" w:rsidRDefault="001D4101" w:rsidP="00666A0D">
            <w:pPr>
              <w:pStyle w:val="ac"/>
              <w:jc w:val="center"/>
              <w:rPr>
                <w:rFonts w:ascii="Times New Roman" w:hAnsi="Times New Roman"/>
              </w:rPr>
            </w:pPr>
            <w:r>
              <w:rPr>
                <w:rFonts w:ascii="Times New Roman" w:hAnsi="Times New Roman"/>
              </w:rPr>
              <w:t>ПКГ</w:t>
            </w:r>
            <w:r w:rsidRPr="002016BD">
              <w:rPr>
                <w:rFonts w:ascii="Times New Roman" w:hAnsi="Times New Roman"/>
              </w:rPr>
              <w:t xml:space="preserve"> </w:t>
            </w:r>
            <w:r>
              <w:rPr>
                <w:rFonts w:ascii="Times New Roman" w:hAnsi="Times New Roman"/>
              </w:rPr>
              <w:t>д</w:t>
            </w:r>
            <w:r w:rsidRPr="002016BD">
              <w:rPr>
                <w:rFonts w:ascii="Times New Roman" w:hAnsi="Times New Roman"/>
              </w:rPr>
              <w:t>олжност</w:t>
            </w:r>
            <w:r>
              <w:rPr>
                <w:rFonts w:ascii="Times New Roman" w:hAnsi="Times New Roman"/>
              </w:rPr>
              <w:t xml:space="preserve">ей </w:t>
            </w:r>
            <w:r w:rsidRPr="002016BD">
              <w:rPr>
                <w:rFonts w:ascii="Times New Roman" w:hAnsi="Times New Roman"/>
              </w:rPr>
              <w:t>работников культуры, искусства и кинематографии ведущего звена</w:t>
            </w:r>
          </w:p>
        </w:tc>
      </w:tr>
      <w:tr w:rsidR="001D4101" w:rsidRPr="00F46D02" w14:paraId="37BEA0FC" w14:textId="77777777" w:rsidTr="001D4101">
        <w:tc>
          <w:tcPr>
            <w:tcW w:w="5275" w:type="dxa"/>
            <w:tcBorders>
              <w:top w:val="single" w:sz="4" w:space="0" w:color="auto"/>
              <w:bottom w:val="single" w:sz="4" w:space="0" w:color="auto"/>
              <w:right w:val="single" w:sz="4" w:space="0" w:color="auto"/>
            </w:tcBorders>
          </w:tcPr>
          <w:p w14:paraId="553E0D40" w14:textId="77777777" w:rsidR="001D4101" w:rsidRPr="002016BD" w:rsidRDefault="001D4101" w:rsidP="00666A0D">
            <w:pPr>
              <w:pStyle w:val="ConsPlusNormal"/>
              <w:jc w:val="both"/>
              <w:rPr>
                <w:rFonts w:ascii="Times New Roman" w:hAnsi="Times New Roman" w:cs="Times New Roman"/>
                <w:sz w:val="24"/>
                <w:szCs w:val="24"/>
              </w:rPr>
            </w:pPr>
            <w:r w:rsidRPr="002016BD">
              <w:rPr>
                <w:rFonts w:ascii="Times New Roman" w:hAnsi="Times New Roman" w:cs="Times New Roman"/>
                <w:sz w:val="24"/>
                <w:szCs w:val="24"/>
              </w:rPr>
              <w:t>Библиотекарь</w:t>
            </w:r>
            <w:r>
              <w:rPr>
                <w:rFonts w:ascii="Times New Roman" w:hAnsi="Times New Roman" w:cs="Times New Roman"/>
                <w:sz w:val="24"/>
                <w:szCs w:val="24"/>
              </w:rPr>
              <w:t>*</w:t>
            </w:r>
          </w:p>
        </w:tc>
        <w:tc>
          <w:tcPr>
            <w:tcW w:w="4712" w:type="dxa"/>
            <w:vMerge w:val="restart"/>
            <w:tcBorders>
              <w:left w:val="single" w:sz="4" w:space="0" w:color="auto"/>
            </w:tcBorders>
          </w:tcPr>
          <w:p w14:paraId="488F2D03" w14:textId="77777777" w:rsidR="001D4101" w:rsidRPr="002016BD" w:rsidRDefault="001D4101" w:rsidP="00666A0D">
            <w:pPr>
              <w:pStyle w:val="ConsPlusNormal"/>
              <w:jc w:val="center"/>
              <w:rPr>
                <w:rFonts w:ascii="Times New Roman" w:hAnsi="Times New Roman" w:cs="Times New Roman"/>
                <w:sz w:val="24"/>
                <w:szCs w:val="24"/>
              </w:rPr>
            </w:pPr>
            <w:r>
              <w:rPr>
                <w:rFonts w:ascii="Times New Roman" w:hAnsi="Times New Roman" w:cs="Times New Roman"/>
                <w:sz w:val="24"/>
                <w:szCs w:val="24"/>
              </w:rPr>
              <w:t>6729</w:t>
            </w:r>
          </w:p>
        </w:tc>
      </w:tr>
      <w:tr w:rsidR="001D4101" w:rsidRPr="00F46D02" w14:paraId="7005BBDD" w14:textId="77777777" w:rsidTr="001D4101">
        <w:tc>
          <w:tcPr>
            <w:tcW w:w="5275" w:type="dxa"/>
            <w:tcBorders>
              <w:top w:val="single" w:sz="4" w:space="0" w:color="auto"/>
              <w:bottom w:val="single" w:sz="4" w:space="0" w:color="auto"/>
              <w:right w:val="single" w:sz="4" w:space="0" w:color="auto"/>
            </w:tcBorders>
          </w:tcPr>
          <w:p w14:paraId="2732B5AC" w14:textId="77777777" w:rsidR="001D4101" w:rsidRPr="002016BD" w:rsidRDefault="001D4101" w:rsidP="00666A0D">
            <w:pPr>
              <w:pStyle w:val="ConsPlusNormal"/>
              <w:jc w:val="both"/>
              <w:rPr>
                <w:rFonts w:ascii="Times New Roman" w:hAnsi="Times New Roman" w:cs="Times New Roman"/>
                <w:sz w:val="24"/>
                <w:szCs w:val="24"/>
              </w:rPr>
            </w:pPr>
            <w:r w:rsidRPr="002016BD">
              <w:rPr>
                <w:rFonts w:ascii="Times New Roman" w:hAnsi="Times New Roman" w:cs="Times New Roman"/>
                <w:sz w:val="24"/>
                <w:szCs w:val="24"/>
              </w:rPr>
              <w:t>Художник-модельер театрального костюма</w:t>
            </w:r>
          </w:p>
        </w:tc>
        <w:tc>
          <w:tcPr>
            <w:tcW w:w="4712" w:type="dxa"/>
            <w:vMerge/>
            <w:tcBorders>
              <w:left w:val="single" w:sz="4" w:space="0" w:color="auto"/>
            </w:tcBorders>
          </w:tcPr>
          <w:p w14:paraId="5F703DF5" w14:textId="77777777" w:rsidR="001D4101" w:rsidRPr="002016BD" w:rsidRDefault="001D4101" w:rsidP="00666A0D"/>
        </w:tc>
      </w:tr>
      <w:tr w:rsidR="001D4101" w:rsidRPr="00F46D02" w14:paraId="2591F22B" w14:textId="77777777" w:rsidTr="001D4101">
        <w:tc>
          <w:tcPr>
            <w:tcW w:w="5275" w:type="dxa"/>
            <w:tcBorders>
              <w:top w:val="single" w:sz="4" w:space="0" w:color="auto"/>
              <w:bottom w:val="single" w:sz="4" w:space="0" w:color="auto"/>
              <w:right w:val="single" w:sz="4" w:space="0" w:color="auto"/>
            </w:tcBorders>
          </w:tcPr>
          <w:p w14:paraId="270501A7" w14:textId="77777777" w:rsidR="001D4101" w:rsidRPr="002016BD" w:rsidRDefault="001D4101" w:rsidP="00666A0D">
            <w:pPr>
              <w:pStyle w:val="ConsPlusNormal"/>
              <w:rPr>
                <w:rFonts w:ascii="Times New Roman" w:hAnsi="Times New Roman" w:cs="Times New Roman"/>
                <w:sz w:val="24"/>
                <w:szCs w:val="24"/>
              </w:rPr>
            </w:pPr>
            <w:r w:rsidRPr="002016BD">
              <w:rPr>
                <w:rFonts w:ascii="Times New Roman" w:hAnsi="Times New Roman" w:cs="Times New Roman"/>
                <w:sz w:val="24"/>
                <w:szCs w:val="24"/>
              </w:rPr>
              <w:t>Звукооператор</w:t>
            </w:r>
          </w:p>
        </w:tc>
        <w:tc>
          <w:tcPr>
            <w:tcW w:w="4712" w:type="dxa"/>
            <w:vMerge/>
            <w:tcBorders>
              <w:left w:val="single" w:sz="4" w:space="0" w:color="auto"/>
            </w:tcBorders>
          </w:tcPr>
          <w:p w14:paraId="061D1A98" w14:textId="77777777" w:rsidR="001D4101" w:rsidRPr="002016BD" w:rsidRDefault="001D4101" w:rsidP="00666A0D"/>
        </w:tc>
      </w:tr>
      <w:tr w:rsidR="001D4101" w:rsidRPr="00F46D02" w14:paraId="160900A7" w14:textId="77777777" w:rsidTr="001D4101">
        <w:tc>
          <w:tcPr>
            <w:tcW w:w="9992" w:type="dxa"/>
            <w:gridSpan w:val="2"/>
            <w:tcBorders>
              <w:top w:val="single" w:sz="4" w:space="0" w:color="auto"/>
              <w:bottom w:val="single" w:sz="4" w:space="0" w:color="auto"/>
            </w:tcBorders>
          </w:tcPr>
          <w:p w14:paraId="6B0410E5" w14:textId="77777777" w:rsidR="001D4101" w:rsidRPr="00F46D02" w:rsidRDefault="001D4101" w:rsidP="00666A0D">
            <w:pPr>
              <w:pStyle w:val="ac"/>
              <w:jc w:val="center"/>
              <w:rPr>
                <w:rFonts w:ascii="Times New Roman" w:hAnsi="Times New Roman"/>
              </w:rPr>
            </w:pPr>
            <w:r>
              <w:rPr>
                <w:rFonts w:ascii="Times New Roman" w:hAnsi="Times New Roman"/>
              </w:rPr>
              <w:t>ПКГ «Д</w:t>
            </w:r>
            <w:r w:rsidRPr="002016BD">
              <w:rPr>
                <w:rFonts w:ascii="Times New Roman" w:hAnsi="Times New Roman"/>
              </w:rPr>
              <w:t>олжност</w:t>
            </w:r>
            <w:r>
              <w:rPr>
                <w:rFonts w:ascii="Times New Roman" w:hAnsi="Times New Roman"/>
              </w:rPr>
              <w:t>и</w:t>
            </w:r>
            <w:r w:rsidRPr="002016BD">
              <w:rPr>
                <w:rFonts w:ascii="Times New Roman" w:hAnsi="Times New Roman"/>
              </w:rPr>
              <w:t xml:space="preserve"> руководящего состава учреждений культуры, искусства и кинематографии</w:t>
            </w:r>
            <w:r>
              <w:rPr>
                <w:rFonts w:ascii="Times New Roman" w:hAnsi="Times New Roman"/>
              </w:rPr>
              <w:t>»</w:t>
            </w:r>
          </w:p>
        </w:tc>
      </w:tr>
      <w:tr w:rsidR="001D4101" w:rsidRPr="00F46D02" w14:paraId="63F8B5E5" w14:textId="77777777" w:rsidTr="001D4101">
        <w:tc>
          <w:tcPr>
            <w:tcW w:w="5275" w:type="dxa"/>
            <w:tcBorders>
              <w:top w:val="single" w:sz="4" w:space="0" w:color="auto"/>
              <w:bottom w:val="single" w:sz="4" w:space="0" w:color="auto"/>
              <w:right w:val="single" w:sz="4" w:space="0" w:color="auto"/>
            </w:tcBorders>
          </w:tcPr>
          <w:p w14:paraId="726ACA07" w14:textId="77777777" w:rsidR="001D4101" w:rsidRPr="002016BD" w:rsidRDefault="001D4101" w:rsidP="00666A0D">
            <w:pPr>
              <w:pStyle w:val="ConsPlusNormal"/>
              <w:rPr>
                <w:rFonts w:ascii="Times New Roman" w:hAnsi="Times New Roman" w:cs="Times New Roman"/>
                <w:sz w:val="24"/>
                <w:szCs w:val="24"/>
              </w:rPr>
            </w:pPr>
            <w:r w:rsidRPr="002016BD">
              <w:rPr>
                <w:rFonts w:ascii="Times New Roman" w:hAnsi="Times New Roman" w:cs="Times New Roman"/>
                <w:sz w:val="24"/>
                <w:szCs w:val="24"/>
              </w:rPr>
              <w:t>Заведующий музыкальной частью</w:t>
            </w:r>
          </w:p>
        </w:tc>
        <w:tc>
          <w:tcPr>
            <w:tcW w:w="4712" w:type="dxa"/>
            <w:tcBorders>
              <w:left w:val="single" w:sz="4" w:space="0" w:color="auto"/>
            </w:tcBorders>
          </w:tcPr>
          <w:p w14:paraId="05D553B3" w14:textId="77777777" w:rsidR="001D4101" w:rsidRPr="002016BD" w:rsidRDefault="001D4101" w:rsidP="00666A0D">
            <w:pPr>
              <w:pStyle w:val="ConsPlusNormal"/>
              <w:jc w:val="center"/>
              <w:rPr>
                <w:rFonts w:ascii="Times New Roman" w:hAnsi="Times New Roman" w:cs="Times New Roman"/>
                <w:sz w:val="24"/>
                <w:szCs w:val="24"/>
              </w:rPr>
            </w:pPr>
            <w:r>
              <w:rPr>
                <w:rFonts w:ascii="Times New Roman" w:hAnsi="Times New Roman" w:cs="Times New Roman"/>
                <w:sz w:val="24"/>
                <w:szCs w:val="24"/>
              </w:rPr>
              <w:t>15839</w:t>
            </w:r>
          </w:p>
        </w:tc>
      </w:tr>
      <w:tr w:rsidR="001D4101" w:rsidRPr="00F46D02" w14:paraId="233A57EA" w14:textId="77777777" w:rsidTr="001D4101">
        <w:tc>
          <w:tcPr>
            <w:tcW w:w="9992" w:type="dxa"/>
            <w:gridSpan w:val="2"/>
            <w:tcBorders>
              <w:top w:val="single" w:sz="4" w:space="0" w:color="auto"/>
              <w:bottom w:val="single" w:sz="4" w:space="0" w:color="auto"/>
            </w:tcBorders>
          </w:tcPr>
          <w:p w14:paraId="5766F10D" w14:textId="77777777" w:rsidR="001D4101" w:rsidRPr="00F46D02" w:rsidRDefault="001D4101" w:rsidP="00666A0D">
            <w:pPr>
              <w:pStyle w:val="ac"/>
              <w:jc w:val="center"/>
              <w:rPr>
                <w:rFonts w:ascii="Times New Roman" w:hAnsi="Times New Roman"/>
              </w:rPr>
            </w:pPr>
            <w:r>
              <w:rPr>
                <w:rFonts w:ascii="Times New Roman" w:hAnsi="Times New Roman"/>
              </w:rPr>
              <w:t>ПКГ «П</w:t>
            </w:r>
            <w:r w:rsidRPr="002016BD">
              <w:rPr>
                <w:rFonts w:ascii="Times New Roman" w:hAnsi="Times New Roman"/>
              </w:rPr>
              <w:t>рофесси</w:t>
            </w:r>
            <w:r>
              <w:rPr>
                <w:rFonts w:ascii="Times New Roman" w:hAnsi="Times New Roman"/>
              </w:rPr>
              <w:t>и</w:t>
            </w:r>
            <w:r w:rsidRPr="002016BD">
              <w:rPr>
                <w:rFonts w:ascii="Times New Roman" w:hAnsi="Times New Roman"/>
              </w:rPr>
              <w:t xml:space="preserve"> рабочих культуры, искусства и кинематографии первого уровня</w:t>
            </w:r>
            <w:r>
              <w:rPr>
                <w:rFonts w:ascii="Times New Roman" w:hAnsi="Times New Roman"/>
              </w:rPr>
              <w:t>»</w:t>
            </w:r>
          </w:p>
        </w:tc>
      </w:tr>
      <w:tr w:rsidR="001D4101" w:rsidRPr="00F46D02" w14:paraId="656A96F3" w14:textId="77777777" w:rsidTr="001D4101">
        <w:tc>
          <w:tcPr>
            <w:tcW w:w="5275" w:type="dxa"/>
            <w:tcBorders>
              <w:top w:val="single" w:sz="4" w:space="0" w:color="auto"/>
              <w:bottom w:val="single" w:sz="4" w:space="0" w:color="auto"/>
              <w:right w:val="single" w:sz="4" w:space="0" w:color="auto"/>
            </w:tcBorders>
          </w:tcPr>
          <w:p w14:paraId="104B7DD5" w14:textId="77777777" w:rsidR="001D4101" w:rsidRPr="002016BD" w:rsidRDefault="001D4101" w:rsidP="00666A0D">
            <w:pPr>
              <w:pStyle w:val="ConsPlusNormal"/>
              <w:jc w:val="both"/>
              <w:rPr>
                <w:rFonts w:ascii="Times New Roman" w:hAnsi="Times New Roman" w:cs="Times New Roman"/>
                <w:sz w:val="24"/>
                <w:szCs w:val="24"/>
              </w:rPr>
            </w:pPr>
            <w:r w:rsidRPr="002016BD">
              <w:rPr>
                <w:rFonts w:ascii="Times New Roman" w:hAnsi="Times New Roman" w:cs="Times New Roman"/>
                <w:sz w:val="24"/>
                <w:szCs w:val="24"/>
              </w:rPr>
              <w:t>Костюмер</w:t>
            </w:r>
          </w:p>
        </w:tc>
        <w:tc>
          <w:tcPr>
            <w:tcW w:w="4712" w:type="dxa"/>
            <w:tcBorders>
              <w:left w:val="single" w:sz="4" w:space="0" w:color="auto"/>
              <w:bottom w:val="single" w:sz="4" w:space="0" w:color="auto"/>
            </w:tcBorders>
          </w:tcPr>
          <w:p w14:paraId="3B271558" w14:textId="77777777" w:rsidR="001D4101" w:rsidRPr="002016BD" w:rsidRDefault="001D4101" w:rsidP="00666A0D">
            <w:pPr>
              <w:pStyle w:val="ConsPlusNormal"/>
              <w:jc w:val="center"/>
              <w:rPr>
                <w:rFonts w:ascii="Times New Roman" w:hAnsi="Times New Roman" w:cs="Times New Roman"/>
                <w:sz w:val="24"/>
                <w:szCs w:val="24"/>
              </w:rPr>
            </w:pPr>
            <w:r>
              <w:rPr>
                <w:rFonts w:ascii="Times New Roman" w:hAnsi="Times New Roman" w:cs="Times New Roman"/>
                <w:sz w:val="24"/>
                <w:szCs w:val="24"/>
              </w:rPr>
              <w:t>729</w:t>
            </w:r>
          </w:p>
        </w:tc>
      </w:tr>
      <w:tr w:rsidR="001D4101" w:rsidRPr="00F46D02" w14:paraId="0B3CDF61" w14:textId="77777777" w:rsidTr="001D4101">
        <w:tc>
          <w:tcPr>
            <w:tcW w:w="9992" w:type="dxa"/>
            <w:gridSpan w:val="2"/>
            <w:tcBorders>
              <w:top w:val="single" w:sz="4" w:space="0" w:color="auto"/>
              <w:bottom w:val="single" w:sz="4" w:space="0" w:color="auto"/>
            </w:tcBorders>
          </w:tcPr>
          <w:p w14:paraId="452DDB24" w14:textId="77777777" w:rsidR="001D4101" w:rsidRPr="00F46D02" w:rsidRDefault="001D4101" w:rsidP="00666A0D">
            <w:pPr>
              <w:pStyle w:val="ac"/>
              <w:jc w:val="center"/>
              <w:rPr>
                <w:rFonts w:ascii="Times New Roman" w:hAnsi="Times New Roman"/>
              </w:rPr>
            </w:pPr>
            <w:r>
              <w:rPr>
                <w:rFonts w:ascii="Times New Roman" w:hAnsi="Times New Roman"/>
              </w:rPr>
              <w:t>ПКГ «П</w:t>
            </w:r>
            <w:r w:rsidRPr="002016BD">
              <w:rPr>
                <w:rFonts w:ascii="Times New Roman" w:hAnsi="Times New Roman"/>
              </w:rPr>
              <w:t>рофесси</w:t>
            </w:r>
            <w:r>
              <w:rPr>
                <w:rFonts w:ascii="Times New Roman" w:hAnsi="Times New Roman"/>
              </w:rPr>
              <w:t>и</w:t>
            </w:r>
            <w:r w:rsidRPr="002016BD">
              <w:rPr>
                <w:rFonts w:ascii="Times New Roman" w:hAnsi="Times New Roman"/>
              </w:rPr>
              <w:t xml:space="preserve"> рабочих культуры, искусства и кинематографии второго уровня</w:t>
            </w:r>
            <w:r>
              <w:rPr>
                <w:rFonts w:ascii="Times New Roman" w:hAnsi="Times New Roman"/>
              </w:rPr>
              <w:t>»</w:t>
            </w:r>
          </w:p>
        </w:tc>
      </w:tr>
      <w:tr w:rsidR="001D4101" w:rsidRPr="00F46D02" w14:paraId="240419E9" w14:textId="77777777" w:rsidTr="001D4101">
        <w:tc>
          <w:tcPr>
            <w:tcW w:w="9992" w:type="dxa"/>
            <w:gridSpan w:val="2"/>
            <w:tcBorders>
              <w:top w:val="single" w:sz="4" w:space="0" w:color="auto"/>
              <w:bottom w:val="single" w:sz="4" w:space="0" w:color="auto"/>
            </w:tcBorders>
          </w:tcPr>
          <w:p w14:paraId="395243E9" w14:textId="77777777" w:rsidR="001D4101" w:rsidRPr="00F46D02" w:rsidRDefault="001D4101" w:rsidP="00666A0D">
            <w:pPr>
              <w:pStyle w:val="ac"/>
              <w:jc w:val="center"/>
              <w:rPr>
                <w:rFonts w:ascii="Times New Roman" w:hAnsi="Times New Roman"/>
              </w:rPr>
            </w:pPr>
            <w:r w:rsidRPr="002016BD">
              <w:rPr>
                <w:rFonts w:ascii="Times New Roman" w:hAnsi="Times New Roman"/>
              </w:rPr>
              <w:t>1 квалификационный уровень</w:t>
            </w:r>
          </w:p>
        </w:tc>
      </w:tr>
      <w:tr w:rsidR="001D4101" w:rsidRPr="00F46D02" w14:paraId="71AC10C3" w14:textId="77777777" w:rsidTr="001D4101">
        <w:tc>
          <w:tcPr>
            <w:tcW w:w="5275" w:type="dxa"/>
            <w:tcBorders>
              <w:top w:val="single" w:sz="4" w:space="0" w:color="auto"/>
              <w:bottom w:val="single" w:sz="4" w:space="0" w:color="auto"/>
              <w:right w:val="single" w:sz="4" w:space="0" w:color="auto"/>
            </w:tcBorders>
          </w:tcPr>
          <w:p w14:paraId="4C62D86F" w14:textId="77777777" w:rsidR="001D4101" w:rsidRPr="002016BD" w:rsidRDefault="001D4101" w:rsidP="00666A0D">
            <w:pPr>
              <w:pStyle w:val="ConsPlusNormal"/>
              <w:rPr>
                <w:rFonts w:ascii="Times New Roman" w:hAnsi="Times New Roman" w:cs="Times New Roman"/>
                <w:sz w:val="24"/>
                <w:szCs w:val="24"/>
              </w:rPr>
            </w:pPr>
            <w:r w:rsidRPr="002016BD">
              <w:rPr>
                <w:rFonts w:ascii="Times New Roman" w:hAnsi="Times New Roman" w:cs="Times New Roman"/>
                <w:sz w:val="24"/>
                <w:szCs w:val="24"/>
              </w:rPr>
              <w:t xml:space="preserve">Настройщик пианино и роялей 4 </w:t>
            </w:r>
            <w:r>
              <w:rPr>
                <w:rFonts w:ascii="Times New Roman" w:hAnsi="Times New Roman" w:cs="Times New Roman"/>
                <w:sz w:val="24"/>
                <w:szCs w:val="24"/>
              </w:rPr>
              <w:t>–</w:t>
            </w:r>
            <w:r w:rsidRPr="002016BD">
              <w:rPr>
                <w:rFonts w:ascii="Times New Roman" w:hAnsi="Times New Roman" w:cs="Times New Roman"/>
                <w:sz w:val="24"/>
                <w:szCs w:val="24"/>
              </w:rPr>
              <w:t xml:space="preserve"> 8 разрядов </w:t>
            </w:r>
            <w:hyperlink r:id="rId23" w:history="1">
              <w:r w:rsidRPr="002016BD">
                <w:rPr>
                  <w:rFonts w:ascii="Times New Roman" w:hAnsi="Times New Roman" w:cs="Times New Roman"/>
                  <w:sz w:val="24"/>
                  <w:szCs w:val="24"/>
                </w:rPr>
                <w:t>ЕТКС</w:t>
              </w:r>
            </w:hyperlink>
            <w:r w:rsidRPr="002016BD">
              <w:rPr>
                <w:rFonts w:ascii="Times New Roman" w:hAnsi="Times New Roman" w:cs="Times New Roman"/>
                <w:sz w:val="24"/>
                <w:szCs w:val="24"/>
              </w:rPr>
              <w:t xml:space="preserve">, настройщик язычковых инструментов 4 </w:t>
            </w:r>
            <w:r>
              <w:rPr>
                <w:rFonts w:ascii="Times New Roman" w:hAnsi="Times New Roman" w:cs="Times New Roman"/>
                <w:sz w:val="24"/>
                <w:szCs w:val="24"/>
              </w:rPr>
              <w:t>–</w:t>
            </w:r>
            <w:r w:rsidRPr="002016BD">
              <w:rPr>
                <w:rFonts w:ascii="Times New Roman" w:hAnsi="Times New Roman" w:cs="Times New Roman"/>
                <w:sz w:val="24"/>
                <w:szCs w:val="24"/>
              </w:rPr>
              <w:t xml:space="preserve"> 6 разрядов </w:t>
            </w:r>
            <w:hyperlink r:id="rId24" w:history="1">
              <w:r w:rsidRPr="002016BD">
                <w:rPr>
                  <w:rFonts w:ascii="Times New Roman" w:hAnsi="Times New Roman" w:cs="Times New Roman"/>
                  <w:sz w:val="24"/>
                  <w:szCs w:val="24"/>
                </w:rPr>
                <w:t>ЕТКС</w:t>
              </w:r>
            </w:hyperlink>
          </w:p>
        </w:tc>
        <w:tc>
          <w:tcPr>
            <w:tcW w:w="4712" w:type="dxa"/>
            <w:tcBorders>
              <w:left w:val="single" w:sz="4" w:space="0" w:color="auto"/>
              <w:bottom w:val="single" w:sz="4" w:space="0" w:color="auto"/>
            </w:tcBorders>
          </w:tcPr>
          <w:p w14:paraId="0715FD88" w14:textId="77777777" w:rsidR="001D4101" w:rsidRPr="002016BD" w:rsidRDefault="001D4101" w:rsidP="00666A0D">
            <w:pPr>
              <w:pStyle w:val="ConsPlusNormal"/>
              <w:jc w:val="center"/>
              <w:rPr>
                <w:rFonts w:ascii="Times New Roman" w:hAnsi="Times New Roman" w:cs="Times New Roman"/>
                <w:sz w:val="24"/>
                <w:szCs w:val="24"/>
              </w:rPr>
            </w:pPr>
            <w:r>
              <w:rPr>
                <w:rFonts w:ascii="Times New Roman" w:hAnsi="Times New Roman" w:cs="Times New Roman"/>
                <w:sz w:val="24"/>
                <w:szCs w:val="24"/>
              </w:rPr>
              <w:t>1519</w:t>
            </w:r>
          </w:p>
        </w:tc>
      </w:tr>
      <w:tr w:rsidR="001D4101" w:rsidRPr="00F46D02" w14:paraId="733CF9EA" w14:textId="77777777" w:rsidTr="001D4101">
        <w:tc>
          <w:tcPr>
            <w:tcW w:w="9992" w:type="dxa"/>
            <w:gridSpan w:val="2"/>
            <w:tcBorders>
              <w:top w:val="single" w:sz="4" w:space="0" w:color="auto"/>
              <w:bottom w:val="single" w:sz="4" w:space="0" w:color="auto"/>
            </w:tcBorders>
          </w:tcPr>
          <w:p w14:paraId="710BF82E" w14:textId="77777777" w:rsidR="001D4101" w:rsidRPr="00F46D02" w:rsidRDefault="001D4101" w:rsidP="00666A0D">
            <w:pPr>
              <w:pStyle w:val="ac"/>
              <w:jc w:val="center"/>
              <w:rPr>
                <w:rFonts w:ascii="Times New Roman" w:hAnsi="Times New Roman"/>
              </w:rPr>
            </w:pPr>
            <w:r w:rsidRPr="00F46D02">
              <w:rPr>
                <w:rFonts w:ascii="Times New Roman" w:hAnsi="Times New Roman"/>
              </w:rPr>
              <w:t xml:space="preserve">Должности работников (профессии рабочих), не включенные в ПКГ </w:t>
            </w:r>
          </w:p>
        </w:tc>
      </w:tr>
      <w:tr w:rsidR="001D4101" w:rsidRPr="00F46D02" w14:paraId="132FBDD3" w14:textId="77777777" w:rsidTr="001D4101">
        <w:tc>
          <w:tcPr>
            <w:tcW w:w="5275" w:type="dxa"/>
            <w:tcBorders>
              <w:top w:val="single" w:sz="4" w:space="0" w:color="auto"/>
              <w:bottom w:val="single" w:sz="4" w:space="0" w:color="auto"/>
              <w:right w:val="single" w:sz="4" w:space="0" w:color="auto"/>
            </w:tcBorders>
          </w:tcPr>
          <w:p w14:paraId="054C73EE" w14:textId="77777777" w:rsidR="001D4101" w:rsidRPr="00F46D02" w:rsidRDefault="001D4101" w:rsidP="00666A0D">
            <w:pPr>
              <w:pStyle w:val="ac"/>
              <w:jc w:val="left"/>
              <w:rPr>
                <w:rFonts w:ascii="Times New Roman" w:hAnsi="Times New Roman"/>
              </w:rPr>
            </w:pPr>
            <w:r w:rsidRPr="00F46D02">
              <w:rPr>
                <w:rFonts w:ascii="Times New Roman" w:hAnsi="Times New Roman"/>
              </w:rPr>
              <w:t>Специалист в сфере закупок</w:t>
            </w:r>
          </w:p>
        </w:tc>
        <w:tc>
          <w:tcPr>
            <w:tcW w:w="4712" w:type="dxa"/>
            <w:tcBorders>
              <w:top w:val="single" w:sz="4" w:space="0" w:color="auto"/>
              <w:left w:val="single" w:sz="4" w:space="0" w:color="auto"/>
              <w:bottom w:val="single" w:sz="4" w:space="0" w:color="auto"/>
            </w:tcBorders>
          </w:tcPr>
          <w:p w14:paraId="610836EB" w14:textId="77777777" w:rsidR="001D4101" w:rsidRPr="00F46D02" w:rsidRDefault="001D4101" w:rsidP="00666A0D">
            <w:pPr>
              <w:pStyle w:val="ac"/>
              <w:jc w:val="center"/>
              <w:rPr>
                <w:rFonts w:ascii="Times New Roman" w:hAnsi="Times New Roman"/>
              </w:rPr>
            </w:pPr>
            <w:r w:rsidRPr="00F46D02">
              <w:rPr>
                <w:rFonts w:ascii="Times New Roman" w:hAnsi="Times New Roman"/>
              </w:rPr>
              <w:t>10419</w:t>
            </w:r>
          </w:p>
        </w:tc>
      </w:tr>
      <w:tr w:rsidR="001D4101" w:rsidRPr="00F46D02" w14:paraId="618CA4F3" w14:textId="77777777" w:rsidTr="001D4101">
        <w:tc>
          <w:tcPr>
            <w:tcW w:w="9992" w:type="dxa"/>
            <w:gridSpan w:val="2"/>
            <w:tcBorders>
              <w:top w:val="single" w:sz="4" w:space="0" w:color="auto"/>
              <w:bottom w:val="single" w:sz="4" w:space="0" w:color="auto"/>
            </w:tcBorders>
          </w:tcPr>
          <w:p w14:paraId="29920312" w14:textId="77777777" w:rsidR="001D4101" w:rsidRPr="00F46D02" w:rsidRDefault="001D4101" w:rsidP="00666A0D">
            <w:pPr>
              <w:pStyle w:val="ac"/>
              <w:jc w:val="center"/>
              <w:rPr>
                <w:rFonts w:ascii="Times New Roman" w:hAnsi="Times New Roman"/>
              </w:rPr>
            </w:pPr>
            <w:r>
              <w:rPr>
                <w:rFonts w:ascii="Times New Roman" w:hAnsi="Times New Roman"/>
              </w:rPr>
              <w:t>ПКГ</w:t>
            </w:r>
            <w:r w:rsidRPr="00F46D02">
              <w:rPr>
                <w:rFonts w:ascii="Times New Roman" w:hAnsi="Times New Roman"/>
              </w:rPr>
              <w:t xml:space="preserve"> «Общеотраслевые профессии рабочих первого уровня»</w:t>
            </w:r>
          </w:p>
        </w:tc>
      </w:tr>
      <w:tr w:rsidR="001D4101" w:rsidRPr="00F46D02" w14:paraId="180520BE" w14:textId="77777777" w:rsidTr="001D4101">
        <w:tc>
          <w:tcPr>
            <w:tcW w:w="9992" w:type="dxa"/>
            <w:gridSpan w:val="2"/>
            <w:tcBorders>
              <w:top w:val="single" w:sz="4" w:space="0" w:color="auto"/>
              <w:bottom w:val="single" w:sz="4" w:space="0" w:color="auto"/>
            </w:tcBorders>
          </w:tcPr>
          <w:p w14:paraId="6BA0EF31" w14:textId="77777777" w:rsidR="001D4101" w:rsidRPr="00F46D02" w:rsidRDefault="001D4101" w:rsidP="00666A0D">
            <w:pPr>
              <w:pStyle w:val="ac"/>
              <w:jc w:val="center"/>
              <w:rPr>
                <w:rFonts w:ascii="Times New Roman" w:hAnsi="Times New Roman"/>
              </w:rPr>
            </w:pPr>
            <w:r w:rsidRPr="00F46D02">
              <w:rPr>
                <w:rFonts w:ascii="Times New Roman" w:hAnsi="Times New Roman"/>
              </w:rPr>
              <w:t>1 квалификационный уровень</w:t>
            </w:r>
          </w:p>
        </w:tc>
      </w:tr>
      <w:tr w:rsidR="001D4101" w:rsidRPr="00F46D02" w14:paraId="2FEF617D" w14:textId="77777777" w:rsidTr="001D4101">
        <w:tc>
          <w:tcPr>
            <w:tcW w:w="5275" w:type="dxa"/>
            <w:tcBorders>
              <w:top w:val="single" w:sz="4" w:space="0" w:color="auto"/>
              <w:bottom w:val="single" w:sz="4" w:space="0" w:color="auto"/>
              <w:right w:val="single" w:sz="4" w:space="0" w:color="auto"/>
            </w:tcBorders>
          </w:tcPr>
          <w:p w14:paraId="17C5C8E8" w14:textId="77777777" w:rsidR="001D4101" w:rsidRPr="00F46D02" w:rsidRDefault="001D4101" w:rsidP="00666A0D">
            <w:pPr>
              <w:pStyle w:val="ad"/>
              <w:rPr>
                <w:rFonts w:ascii="Times New Roman" w:hAnsi="Times New Roman"/>
              </w:rPr>
            </w:pPr>
            <w:r w:rsidRPr="00F46D02">
              <w:rPr>
                <w:rFonts w:ascii="Times New Roman" w:hAnsi="Times New Roman"/>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профессии рабочих:</w:t>
            </w:r>
          </w:p>
        </w:tc>
        <w:tc>
          <w:tcPr>
            <w:tcW w:w="4712" w:type="dxa"/>
            <w:vMerge w:val="restart"/>
            <w:tcBorders>
              <w:top w:val="single" w:sz="4" w:space="0" w:color="auto"/>
              <w:left w:val="single" w:sz="4" w:space="0" w:color="auto"/>
            </w:tcBorders>
          </w:tcPr>
          <w:p w14:paraId="19B92262" w14:textId="77777777" w:rsidR="001D4101" w:rsidRPr="00F46D02" w:rsidRDefault="001D4101" w:rsidP="00666A0D">
            <w:pPr>
              <w:pStyle w:val="ac"/>
              <w:jc w:val="center"/>
              <w:rPr>
                <w:rFonts w:ascii="Times New Roman" w:hAnsi="Times New Roman"/>
              </w:rPr>
            </w:pPr>
            <w:r w:rsidRPr="00F46D02">
              <w:rPr>
                <w:rFonts w:ascii="Times New Roman" w:hAnsi="Times New Roman"/>
              </w:rPr>
              <w:t>2 квалификационный разряд – 179;</w:t>
            </w:r>
          </w:p>
          <w:p w14:paraId="6E68C29F" w14:textId="77777777" w:rsidR="001D4101" w:rsidRPr="00F46D02" w:rsidRDefault="001D4101" w:rsidP="00666A0D">
            <w:pPr>
              <w:pStyle w:val="ac"/>
              <w:jc w:val="center"/>
              <w:rPr>
                <w:rFonts w:ascii="Times New Roman" w:hAnsi="Times New Roman"/>
              </w:rPr>
            </w:pPr>
            <w:r w:rsidRPr="00F46D02">
              <w:rPr>
                <w:rFonts w:ascii="Times New Roman" w:hAnsi="Times New Roman"/>
              </w:rPr>
              <w:t>3 квалификационный разряд – 429;</w:t>
            </w:r>
          </w:p>
          <w:p w14:paraId="43FF305E" w14:textId="77777777" w:rsidR="001D4101" w:rsidRPr="00F46D02" w:rsidRDefault="001D4101" w:rsidP="00666A0D">
            <w:pPr>
              <w:pStyle w:val="ac"/>
              <w:jc w:val="center"/>
              <w:rPr>
                <w:rFonts w:ascii="Times New Roman" w:hAnsi="Times New Roman"/>
              </w:rPr>
            </w:pPr>
          </w:p>
        </w:tc>
      </w:tr>
      <w:tr w:rsidR="001D4101" w:rsidRPr="00F46D02" w14:paraId="0455079A" w14:textId="77777777" w:rsidTr="001D4101">
        <w:tc>
          <w:tcPr>
            <w:tcW w:w="5275" w:type="dxa"/>
            <w:tcBorders>
              <w:top w:val="single" w:sz="4" w:space="0" w:color="auto"/>
              <w:bottom w:val="single" w:sz="4" w:space="0" w:color="auto"/>
              <w:right w:val="single" w:sz="4" w:space="0" w:color="auto"/>
            </w:tcBorders>
          </w:tcPr>
          <w:p w14:paraId="0D7BBC00" w14:textId="77777777" w:rsidR="001D4101" w:rsidRPr="009145E2" w:rsidRDefault="001D4101" w:rsidP="00666A0D">
            <w:pPr>
              <w:pStyle w:val="ad"/>
              <w:rPr>
                <w:rFonts w:ascii="Times New Roman" w:hAnsi="Times New Roman"/>
              </w:rPr>
            </w:pPr>
            <w:r w:rsidRPr="009145E2">
              <w:rPr>
                <w:rFonts w:ascii="Times New Roman" w:hAnsi="Times New Roman"/>
              </w:rPr>
              <w:t>Рабочий по комплексному обслуживанию и ремонту зданий</w:t>
            </w:r>
          </w:p>
        </w:tc>
        <w:tc>
          <w:tcPr>
            <w:tcW w:w="4712" w:type="dxa"/>
            <w:vMerge/>
            <w:tcBorders>
              <w:left w:val="single" w:sz="4" w:space="0" w:color="auto"/>
            </w:tcBorders>
          </w:tcPr>
          <w:p w14:paraId="5EE7F954" w14:textId="77777777" w:rsidR="001D4101" w:rsidRPr="00F46D02" w:rsidRDefault="001D4101" w:rsidP="00666A0D">
            <w:pPr>
              <w:pStyle w:val="ac"/>
              <w:rPr>
                <w:rFonts w:ascii="Times New Roman" w:hAnsi="Times New Roman"/>
              </w:rPr>
            </w:pPr>
          </w:p>
        </w:tc>
      </w:tr>
      <w:tr w:rsidR="001D4101" w:rsidRPr="00F46D02" w14:paraId="7040FB0A" w14:textId="77777777" w:rsidTr="001D4101">
        <w:tc>
          <w:tcPr>
            <w:tcW w:w="5275" w:type="dxa"/>
            <w:tcBorders>
              <w:top w:val="single" w:sz="4" w:space="0" w:color="auto"/>
              <w:bottom w:val="single" w:sz="4" w:space="0" w:color="auto"/>
              <w:right w:val="single" w:sz="4" w:space="0" w:color="auto"/>
            </w:tcBorders>
          </w:tcPr>
          <w:p w14:paraId="4D114AA1" w14:textId="77777777" w:rsidR="001D4101" w:rsidRPr="009145E2" w:rsidRDefault="001D4101" w:rsidP="00666A0D">
            <w:pPr>
              <w:pStyle w:val="ad"/>
              <w:rPr>
                <w:rFonts w:ascii="Times New Roman" w:hAnsi="Times New Roman"/>
              </w:rPr>
            </w:pPr>
            <w:r w:rsidRPr="009145E2">
              <w:rPr>
                <w:rFonts w:ascii="Times New Roman" w:hAnsi="Times New Roman"/>
              </w:rPr>
              <w:t>Столяр, плотник</w:t>
            </w:r>
          </w:p>
        </w:tc>
        <w:tc>
          <w:tcPr>
            <w:tcW w:w="4712" w:type="dxa"/>
            <w:vMerge/>
            <w:tcBorders>
              <w:left w:val="single" w:sz="4" w:space="0" w:color="auto"/>
            </w:tcBorders>
          </w:tcPr>
          <w:p w14:paraId="2B68D85C" w14:textId="77777777" w:rsidR="001D4101" w:rsidRPr="00F46D02" w:rsidRDefault="001D4101" w:rsidP="00666A0D">
            <w:pPr>
              <w:pStyle w:val="ac"/>
              <w:rPr>
                <w:rFonts w:ascii="Times New Roman" w:hAnsi="Times New Roman"/>
              </w:rPr>
            </w:pPr>
          </w:p>
        </w:tc>
      </w:tr>
      <w:tr w:rsidR="001D4101" w:rsidRPr="00F46D02" w14:paraId="76C964B7" w14:textId="77777777" w:rsidTr="001D4101">
        <w:tc>
          <w:tcPr>
            <w:tcW w:w="5275" w:type="dxa"/>
            <w:tcBorders>
              <w:top w:val="single" w:sz="4" w:space="0" w:color="auto"/>
              <w:bottom w:val="single" w:sz="4" w:space="0" w:color="auto"/>
              <w:right w:val="single" w:sz="4" w:space="0" w:color="auto"/>
            </w:tcBorders>
          </w:tcPr>
          <w:p w14:paraId="07EBA2A0" w14:textId="77777777" w:rsidR="001D4101" w:rsidRPr="009145E2" w:rsidRDefault="001D4101" w:rsidP="00666A0D">
            <w:pPr>
              <w:pStyle w:val="ad"/>
              <w:rPr>
                <w:rFonts w:ascii="Times New Roman" w:hAnsi="Times New Roman"/>
              </w:rPr>
            </w:pPr>
            <w:r w:rsidRPr="009145E2">
              <w:rPr>
                <w:rFonts w:ascii="Times New Roman" w:hAnsi="Times New Roman"/>
              </w:rPr>
              <w:t>Слесарь-электрик по ремонту электрооборудования</w:t>
            </w:r>
          </w:p>
        </w:tc>
        <w:tc>
          <w:tcPr>
            <w:tcW w:w="4712" w:type="dxa"/>
            <w:vMerge/>
            <w:tcBorders>
              <w:left w:val="single" w:sz="4" w:space="0" w:color="auto"/>
            </w:tcBorders>
          </w:tcPr>
          <w:p w14:paraId="75CA8E7E" w14:textId="77777777" w:rsidR="001D4101" w:rsidRPr="00F46D02" w:rsidRDefault="001D4101" w:rsidP="00666A0D">
            <w:pPr>
              <w:pStyle w:val="ac"/>
              <w:rPr>
                <w:rFonts w:ascii="Times New Roman" w:hAnsi="Times New Roman"/>
              </w:rPr>
            </w:pPr>
          </w:p>
        </w:tc>
      </w:tr>
      <w:tr w:rsidR="001D4101" w:rsidRPr="00F46D02" w14:paraId="63BBAC43" w14:textId="77777777" w:rsidTr="001D4101">
        <w:tc>
          <w:tcPr>
            <w:tcW w:w="5275" w:type="dxa"/>
            <w:tcBorders>
              <w:top w:val="single" w:sz="4" w:space="0" w:color="auto"/>
              <w:bottom w:val="single" w:sz="4" w:space="0" w:color="auto"/>
              <w:right w:val="single" w:sz="4" w:space="0" w:color="auto"/>
            </w:tcBorders>
          </w:tcPr>
          <w:p w14:paraId="2729C4E1" w14:textId="3434A975" w:rsidR="001D4101" w:rsidRPr="004B5DB7" w:rsidRDefault="001D4101" w:rsidP="00666A0D">
            <w:pPr>
              <w:pStyle w:val="ConsPlusNormal"/>
              <w:jc w:val="both"/>
              <w:rPr>
                <w:rFonts w:ascii="Times New Roman" w:hAnsi="Times New Roman" w:cs="Times New Roman"/>
                <w:sz w:val="24"/>
                <w:szCs w:val="24"/>
              </w:rPr>
            </w:pPr>
            <w:r w:rsidRPr="00483E1D">
              <w:rPr>
                <w:rFonts w:ascii="Times New Roman" w:hAnsi="Times New Roman"/>
                <w:sz w:val="24"/>
                <w:szCs w:val="24"/>
              </w:rPr>
              <w:t>Слесарь-сантехник</w:t>
            </w:r>
            <w:r>
              <w:rPr>
                <w:rFonts w:ascii="Times New Roman" w:hAnsi="Times New Roman"/>
              </w:rPr>
              <w:t xml:space="preserve"> </w:t>
            </w:r>
          </w:p>
          <w:p w14:paraId="0872C415" w14:textId="77777777" w:rsidR="001D4101" w:rsidRPr="009145E2" w:rsidRDefault="001D4101" w:rsidP="00666A0D">
            <w:pPr>
              <w:pStyle w:val="ad"/>
              <w:rPr>
                <w:rFonts w:ascii="Times New Roman" w:hAnsi="Times New Roman"/>
              </w:rPr>
            </w:pPr>
          </w:p>
        </w:tc>
        <w:tc>
          <w:tcPr>
            <w:tcW w:w="4712" w:type="dxa"/>
            <w:vMerge/>
            <w:tcBorders>
              <w:left w:val="single" w:sz="4" w:space="0" w:color="auto"/>
            </w:tcBorders>
          </w:tcPr>
          <w:p w14:paraId="35D91306" w14:textId="77777777" w:rsidR="001D4101" w:rsidRPr="00F46D02" w:rsidRDefault="001D4101" w:rsidP="00666A0D">
            <w:pPr>
              <w:pStyle w:val="ac"/>
              <w:rPr>
                <w:rFonts w:ascii="Times New Roman" w:hAnsi="Times New Roman"/>
              </w:rPr>
            </w:pPr>
          </w:p>
        </w:tc>
      </w:tr>
      <w:tr w:rsidR="001D4101" w:rsidRPr="009145E2" w14:paraId="2F5054E5" w14:textId="77777777" w:rsidTr="001D4101">
        <w:tc>
          <w:tcPr>
            <w:tcW w:w="5275" w:type="dxa"/>
            <w:tcBorders>
              <w:top w:val="single" w:sz="4" w:space="0" w:color="auto"/>
              <w:bottom w:val="single" w:sz="4" w:space="0" w:color="auto"/>
              <w:right w:val="single" w:sz="4" w:space="0" w:color="auto"/>
            </w:tcBorders>
          </w:tcPr>
          <w:p w14:paraId="31CC7370" w14:textId="77777777" w:rsidR="001D4101" w:rsidRPr="009145E2" w:rsidRDefault="001D4101" w:rsidP="00666A0D">
            <w:pPr>
              <w:pStyle w:val="ad"/>
              <w:rPr>
                <w:rFonts w:ascii="Times New Roman" w:hAnsi="Times New Roman"/>
              </w:rPr>
            </w:pPr>
            <w:r w:rsidRPr="009145E2">
              <w:rPr>
                <w:rFonts w:ascii="Times New Roman" w:hAnsi="Times New Roman"/>
              </w:rPr>
              <w:t>Сторож (вахтер)</w:t>
            </w:r>
          </w:p>
        </w:tc>
        <w:tc>
          <w:tcPr>
            <w:tcW w:w="4712" w:type="dxa"/>
            <w:vMerge/>
            <w:tcBorders>
              <w:left w:val="single" w:sz="4" w:space="0" w:color="auto"/>
            </w:tcBorders>
          </w:tcPr>
          <w:p w14:paraId="0B755526" w14:textId="77777777" w:rsidR="001D4101" w:rsidRPr="009145E2" w:rsidRDefault="001D4101" w:rsidP="00666A0D">
            <w:pPr>
              <w:pStyle w:val="ac"/>
              <w:rPr>
                <w:rFonts w:ascii="Times New Roman" w:hAnsi="Times New Roman"/>
                <w:highlight w:val="yellow"/>
              </w:rPr>
            </w:pPr>
          </w:p>
        </w:tc>
      </w:tr>
      <w:tr w:rsidR="001D4101" w:rsidRPr="009145E2" w14:paraId="4A1FF28C" w14:textId="77777777" w:rsidTr="001D4101">
        <w:tc>
          <w:tcPr>
            <w:tcW w:w="5275" w:type="dxa"/>
            <w:tcBorders>
              <w:top w:val="single" w:sz="4" w:space="0" w:color="auto"/>
              <w:bottom w:val="single" w:sz="4" w:space="0" w:color="auto"/>
              <w:right w:val="single" w:sz="4" w:space="0" w:color="auto"/>
            </w:tcBorders>
          </w:tcPr>
          <w:p w14:paraId="37D5909C" w14:textId="77777777" w:rsidR="001D4101" w:rsidRPr="009145E2" w:rsidRDefault="001D4101" w:rsidP="00666A0D">
            <w:pPr>
              <w:pStyle w:val="ad"/>
              <w:rPr>
                <w:rFonts w:ascii="Times New Roman" w:hAnsi="Times New Roman"/>
              </w:rPr>
            </w:pPr>
            <w:r w:rsidRPr="009145E2">
              <w:rPr>
                <w:rFonts w:ascii="Times New Roman" w:hAnsi="Times New Roman"/>
              </w:rPr>
              <w:t>Гардеробщик</w:t>
            </w:r>
          </w:p>
        </w:tc>
        <w:tc>
          <w:tcPr>
            <w:tcW w:w="4712" w:type="dxa"/>
            <w:vMerge/>
            <w:tcBorders>
              <w:left w:val="single" w:sz="4" w:space="0" w:color="auto"/>
            </w:tcBorders>
          </w:tcPr>
          <w:p w14:paraId="17198C16" w14:textId="77777777" w:rsidR="001D4101" w:rsidRPr="009145E2" w:rsidRDefault="001D4101" w:rsidP="00666A0D">
            <w:pPr>
              <w:pStyle w:val="ac"/>
              <w:rPr>
                <w:rFonts w:ascii="Times New Roman" w:hAnsi="Times New Roman"/>
                <w:highlight w:val="yellow"/>
              </w:rPr>
            </w:pPr>
          </w:p>
        </w:tc>
      </w:tr>
      <w:tr w:rsidR="001D4101" w:rsidRPr="00F46D02" w14:paraId="27FAC366" w14:textId="77777777" w:rsidTr="001D4101">
        <w:tc>
          <w:tcPr>
            <w:tcW w:w="5275" w:type="dxa"/>
            <w:tcBorders>
              <w:top w:val="single" w:sz="4" w:space="0" w:color="auto"/>
              <w:bottom w:val="single" w:sz="4" w:space="0" w:color="auto"/>
              <w:right w:val="single" w:sz="4" w:space="0" w:color="auto"/>
            </w:tcBorders>
          </w:tcPr>
          <w:p w14:paraId="46A8B46F" w14:textId="77777777" w:rsidR="001D4101" w:rsidRPr="009145E2" w:rsidRDefault="001D4101" w:rsidP="00666A0D">
            <w:pPr>
              <w:pStyle w:val="ad"/>
              <w:rPr>
                <w:rFonts w:ascii="Times New Roman" w:hAnsi="Times New Roman"/>
              </w:rPr>
            </w:pPr>
            <w:r w:rsidRPr="009145E2">
              <w:rPr>
                <w:rFonts w:ascii="Times New Roman" w:hAnsi="Times New Roman"/>
              </w:rPr>
              <w:t>Дворник</w:t>
            </w:r>
          </w:p>
        </w:tc>
        <w:tc>
          <w:tcPr>
            <w:tcW w:w="4712" w:type="dxa"/>
            <w:vMerge/>
            <w:tcBorders>
              <w:left w:val="single" w:sz="4" w:space="0" w:color="auto"/>
            </w:tcBorders>
          </w:tcPr>
          <w:p w14:paraId="511EDC6B" w14:textId="77777777" w:rsidR="001D4101" w:rsidRPr="00F46D02" w:rsidRDefault="001D4101" w:rsidP="00666A0D">
            <w:pPr>
              <w:pStyle w:val="ac"/>
              <w:rPr>
                <w:rFonts w:ascii="Times New Roman" w:hAnsi="Times New Roman"/>
              </w:rPr>
            </w:pPr>
          </w:p>
        </w:tc>
      </w:tr>
      <w:tr w:rsidR="001D4101" w:rsidRPr="00F46D02" w14:paraId="06234292" w14:textId="77777777" w:rsidTr="001D4101">
        <w:tc>
          <w:tcPr>
            <w:tcW w:w="5275" w:type="dxa"/>
            <w:tcBorders>
              <w:top w:val="single" w:sz="4" w:space="0" w:color="auto"/>
              <w:bottom w:val="single" w:sz="4" w:space="0" w:color="auto"/>
              <w:right w:val="single" w:sz="4" w:space="0" w:color="auto"/>
            </w:tcBorders>
          </w:tcPr>
          <w:p w14:paraId="5A26E151" w14:textId="77777777" w:rsidR="001D4101" w:rsidRDefault="001D4101" w:rsidP="00666A0D">
            <w:pPr>
              <w:pStyle w:val="ad"/>
              <w:rPr>
                <w:rFonts w:ascii="Times New Roman" w:hAnsi="Times New Roman"/>
              </w:rPr>
            </w:pPr>
            <w:r w:rsidRPr="009145E2">
              <w:rPr>
                <w:rFonts w:ascii="Times New Roman" w:hAnsi="Times New Roman"/>
              </w:rPr>
              <w:lastRenderedPageBreak/>
              <w:t>Уборщик служебных помещений</w:t>
            </w:r>
          </w:p>
          <w:p w14:paraId="209EC249" w14:textId="1ECAE10C" w:rsidR="001D4101" w:rsidRPr="004B5DB7" w:rsidRDefault="001D4101" w:rsidP="00666A0D"/>
        </w:tc>
        <w:tc>
          <w:tcPr>
            <w:tcW w:w="4712" w:type="dxa"/>
            <w:vMerge/>
            <w:tcBorders>
              <w:left w:val="single" w:sz="4" w:space="0" w:color="auto"/>
              <w:bottom w:val="single" w:sz="4" w:space="0" w:color="auto"/>
            </w:tcBorders>
          </w:tcPr>
          <w:p w14:paraId="0590268A" w14:textId="77777777" w:rsidR="001D4101" w:rsidRPr="00F46D02" w:rsidRDefault="001D4101" w:rsidP="00666A0D">
            <w:pPr>
              <w:pStyle w:val="ac"/>
              <w:rPr>
                <w:rFonts w:ascii="Times New Roman" w:hAnsi="Times New Roman"/>
              </w:rPr>
            </w:pPr>
          </w:p>
        </w:tc>
      </w:tr>
      <w:tr w:rsidR="001D4101" w:rsidRPr="00F46D02" w14:paraId="2E95C0B3" w14:textId="77777777" w:rsidTr="001D4101">
        <w:tc>
          <w:tcPr>
            <w:tcW w:w="9992" w:type="dxa"/>
            <w:gridSpan w:val="2"/>
            <w:tcBorders>
              <w:top w:val="single" w:sz="4" w:space="0" w:color="auto"/>
              <w:bottom w:val="single" w:sz="4" w:space="0" w:color="auto"/>
            </w:tcBorders>
          </w:tcPr>
          <w:p w14:paraId="11BD84A1" w14:textId="77777777" w:rsidR="001D4101" w:rsidRPr="00F46D02" w:rsidRDefault="001D4101" w:rsidP="00666A0D">
            <w:pPr>
              <w:pStyle w:val="ac"/>
              <w:jc w:val="center"/>
              <w:rPr>
                <w:rFonts w:ascii="Times New Roman" w:hAnsi="Times New Roman"/>
              </w:rPr>
            </w:pPr>
            <w:r>
              <w:rPr>
                <w:rFonts w:ascii="Times New Roman" w:hAnsi="Times New Roman"/>
              </w:rPr>
              <w:t>ПКГ</w:t>
            </w:r>
            <w:r w:rsidRPr="00F46D02">
              <w:rPr>
                <w:rFonts w:ascii="Times New Roman" w:hAnsi="Times New Roman"/>
              </w:rPr>
              <w:t xml:space="preserve"> «Общеотраслевые профессии рабочих второго уровня»</w:t>
            </w:r>
          </w:p>
        </w:tc>
      </w:tr>
      <w:tr w:rsidR="001D4101" w:rsidRPr="00F46D02" w14:paraId="39AAC96A" w14:textId="77777777" w:rsidTr="001D4101">
        <w:tc>
          <w:tcPr>
            <w:tcW w:w="9992" w:type="dxa"/>
            <w:gridSpan w:val="2"/>
            <w:tcBorders>
              <w:top w:val="single" w:sz="4" w:space="0" w:color="auto"/>
              <w:bottom w:val="single" w:sz="4" w:space="0" w:color="auto"/>
            </w:tcBorders>
          </w:tcPr>
          <w:p w14:paraId="420E4CF2" w14:textId="77777777" w:rsidR="001D4101" w:rsidRPr="00F46D02" w:rsidRDefault="001D4101" w:rsidP="00666A0D">
            <w:pPr>
              <w:pStyle w:val="ac"/>
              <w:jc w:val="center"/>
              <w:rPr>
                <w:rFonts w:ascii="Times New Roman" w:hAnsi="Times New Roman"/>
              </w:rPr>
            </w:pPr>
            <w:r w:rsidRPr="00F46D02">
              <w:rPr>
                <w:rFonts w:ascii="Times New Roman" w:hAnsi="Times New Roman"/>
              </w:rPr>
              <w:t>1 квалификационный уровень</w:t>
            </w:r>
          </w:p>
        </w:tc>
      </w:tr>
      <w:tr w:rsidR="001D4101" w:rsidRPr="00F46D02" w14:paraId="7E7E4820" w14:textId="77777777" w:rsidTr="001D4101">
        <w:tc>
          <w:tcPr>
            <w:tcW w:w="5275" w:type="dxa"/>
            <w:tcBorders>
              <w:top w:val="single" w:sz="4" w:space="0" w:color="auto"/>
              <w:bottom w:val="single" w:sz="4" w:space="0" w:color="auto"/>
              <w:right w:val="single" w:sz="4" w:space="0" w:color="auto"/>
            </w:tcBorders>
          </w:tcPr>
          <w:p w14:paraId="67FDB7C1" w14:textId="77777777" w:rsidR="001D4101" w:rsidRPr="00F46D02" w:rsidRDefault="001D4101" w:rsidP="00666A0D">
            <w:pPr>
              <w:pStyle w:val="ad"/>
              <w:rPr>
                <w:rFonts w:ascii="Times New Roman" w:hAnsi="Times New Roman"/>
              </w:rPr>
            </w:pPr>
            <w:r w:rsidRPr="00F46D02">
              <w:rPr>
                <w:rFonts w:ascii="Times New Roman" w:hAnsi="Times New Roman"/>
              </w:rPr>
              <w:t xml:space="preserve">Наименования профессий рабочих, по которым предусмотрено присвоение 4 и 5 квалификационных разрядов в соответствии с </w:t>
            </w:r>
            <w:hyperlink r:id="rId25" w:history="1">
              <w:r w:rsidRPr="00F46D02">
                <w:rPr>
                  <w:rFonts w:ascii="Times New Roman" w:hAnsi="Times New Roman"/>
                </w:rPr>
                <w:t>Единым тарифно-квалификационным справочником</w:t>
              </w:r>
            </w:hyperlink>
            <w:r>
              <w:rPr>
                <w:rFonts w:ascii="Times New Roman" w:hAnsi="Times New Roman"/>
              </w:rPr>
              <w:t xml:space="preserve"> работ и профессий рабочих</w:t>
            </w:r>
          </w:p>
        </w:tc>
        <w:tc>
          <w:tcPr>
            <w:tcW w:w="4712" w:type="dxa"/>
            <w:tcBorders>
              <w:top w:val="single" w:sz="4" w:space="0" w:color="auto"/>
              <w:left w:val="single" w:sz="4" w:space="0" w:color="auto"/>
              <w:bottom w:val="single" w:sz="4" w:space="0" w:color="auto"/>
            </w:tcBorders>
          </w:tcPr>
          <w:p w14:paraId="0B7F5590" w14:textId="77777777" w:rsidR="001D4101" w:rsidRPr="00F46D02" w:rsidRDefault="001D4101" w:rsidP="00666A0D">
            <w:pPr>
              <w:pStyle w:val="ac"/>
              <w:jc w:val="center"/>
              <w:rPr>
                <w:rFonts w:ascii="Times New Roman" w:hAnsi="Times New Roman"/>
              </w:rPr>
            </w:pPr>
            <w:r w:rsidRPr="00F46D02">
              <w:rPr>
                <w:rFonts w:ascii="Times New Roman" w:hAnsi="Times New Roman"/>
              </w:rPr>
              <w:t>4 квалификационный разряд – 1079;</w:t>
            </w:r>
          </w:p>
          <w:p w14:paraId="2F021EC0" w14:textId="77777777" w:rsidR="001D4101" w:rsidRPr="00F46D02" w:rsidRDefault="001D4101" w:rsidP="00666A0D">
            <w:pPr>
              <w:pStyle w:val="ac"/>
              <w:jc w:val="center"/>
              <w:rPr>
                <w:rFonts w:ascii="Times New Roman" w:hAnsi="Times New Roman"/>
              </w:rPr>
            </w:pPr>
            <w:r w:rsidRPr="00F46D02">
              <w:rPr>
                <w:rFonts w:ascii="Times New Roman" w:hAnsi="Times New Roman"/>
              </w:rPr>
              <w:t>5</w:t>
            </w:r>
            <w:r>
              <w:rPr>
                <w:rFonts w:ascii="Times New Roman" w:hAnsi="Times New Roman"/>
              </w:rPr>
              <w:t xml:space="preserve"> квалификационный разряд – 1519</w:t>
            </w:r>
          </w:p>
          <w:p w14:paraId="7F627061" w14:textId="77777777" w:rsidR="001D4101" w:rsidRPr="00F46D02" w:rsidRDefault="001D4101" w:rsidP="00666A0D">
            <w:pPr>
              <w:pStyle w:val="ac"/>
              <w:jc w:val="center"/>
              <w:rPr>
                <w:rFonts w:ascii="Times New Roman" w:hAnsi="Times New Roman"/>
              </w:rPr>
            </w:pPr>
          </w:p>
        </w:tc>
      </w:tr>
    </w:tbl>
    <w:p w14:paraId="4DA1DC73" w14:textId="77777777" w:rsidR="001D4101" w:rsidRDefault="001D4101" w:rsidP="001D4101">
      <w:pPr>
        <w:jc w:val="right"/>
        <w:rPr>
          <w:rStyle w:val="a9"/>
          <w:b w:val="0"/>
        </w:rPr>
      </w:pPr>
    </w:p>
    <w:p w14:paraId="4560435A" w14:textId="1B8B7211" w:rsidR="001D4101" w:rsidRPr="001D4101" w:rsidRDefault="001D4101" w:rsidP="00F27A0F">
      <w:pPr>
        <w:jc w:val="both"/>
        <w:rPr>
          <w:bCs/>
          <w:color w:val="26282F"/>
          <w:sz w:val="28"/>
          <w:szCs w:val="28"/>
        </w:rPr>
      </w:pPr>
      <w:r w:rsidRPr="000442D8">
        <w:rPr>
          <w:sz w:val="28"/>
          <w:szCs w:val="28"/>
        </w:rPr>
        <w:t>&lt;*&gt;</w:t>
      </w:r>
      <w:r>
        <w:rPr>
          <w:sz w:val="28"/>
          <w:szCs w:val="28"/>
        </w:rPr>
        <w:t xml:space="preserve"> - д</w:t>
      </w:r>
      <w:r w:rsidRPr="005222EE">
        <w:rPr>
          <w:rStyle w:val="a9"/>
          <w:b w:val="0"/>
          <w:sz w:val="28"/>
          <w:szCs w:val="28"/>
        </w:rPr>
        <w:t xml:space="preserve">ифференциация заработной платы применяется </w:t>
      </w:r>
      <w:r>
        <w:rPr>
          <w:rStyle w:val="a9"/>
          <w:b w:val="0"/>
          <w:sz w:val="28"/>
          <w:szCs w:val="28"/>
        </w:rPr>
        <w:t>к</w:t>
      </w:r>
      <w:r w:rsidRPr="005222EE">
        <w:rPr>
          <w:rStyle w:val="a9"/>
          <w:b w:val="0"/>
          <w:sz w:val="28"/>
          <w:szCs w:val="28"/>
        </w:rPr>
        <w:t xml:space="preserve"> должности (профессии) «библиотекарь» в учреждениях культуры дополнительного образования.</w:t>
      </w:r>
      <w:r>
        <w:rPr>
          <w:rStyle w:val="a9"/>
          <w:b w:val="0"/>
          <w:sz w:val="28"/>
          <w:szCs w:val="28"/>
        </w:rPr>
        <w:t>»;</w:t>
      </w:r>
      <w:r w:rsidRPr="005222EE">
        <w:rPr>
          <w:rStyle w:val="a9"/>
          <w:b w:val="0"/>
          <w:sz w:val="28"/>
          <w:szCs w:val="28"/>
        </w:rPr>
        <w:t xml:space="preserve"> </w:t>
      </w:r>
    </w:p>
    <w:p w14:paraId="2FD8857F" w14:textId="71809393" w:rsidR="00EE7515" w:rsidRDefault="00EE7515" w:rsidP="00A013CA">
      <w:pPr>
        <w:autoSpaceDE w:val="0"/>
        <w:autoSpaceDN w:val="0"/>
        <w:adjustRightInd w:val="0"/>
        <w:ind w:firstLine="709"/>
        <w:jc w:val="both"/>
        <w:rPr>
          <w:sz w:val="28"/>
          <w:szCs w:val="28"/>
        </w:rPr>
      </w:pPr>
      <w:r>
        <w:rPr>
          <w:sz w:val="28"/>
          <w:szCs w:val="28"/>
        </w:rPr>
        <w:t>1</w:t>
      </w:r>
      <w:r w:rsidR="001D4101">
        <w:rPr>
          <w:sz w:val="28"/>
          <w:szCs w:val="28"/>
        </w:rPr>
        <w:t>6</w:t>
      </w:r>
      <w:r>
        <w:rPr>
          <w:sz w:val="28"/>
          <w:szCs w:val="28"/>
        </w:rPr>
        <w:t xml:space="preserve">) Приложение </w:t>
      </w:r>
      <w:r w:rsidR="007A41D9">
        <w:rPr>
          <w:sz w:val="28"/>
          <w:szCs w:val="28"/>
        </w:rPr>
        <w:t>5</w:t>
      </w:r>
      <w:r>
        <w:rPr>
          <w:sz w:val="28"/>
          <w:szCs w:val="28"/>
        </w:rPr>
        <w:t xml:space="preserve"> к Положению изложить в следующей редакции:</w:t>
      </w:r>
    </w:p>
    <w:tbl>
      <w:tblPr>
        <w:tblStyle w:val="a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0"/>
        <w:gridCol w:w="4704"/>
      </w:tblGrid>
      <w:tr w:rsidR="00AD5E83" w14:paraId="257C6E8A" w14:textId="77777777" w:rsidTr="00666A0D">
        <w:tc>
          <w:tcPr>
            <w:tcW w:w="4784" w:type="dxa"/>
          </w:tcPr>
          <w:p w14:paraId="1A0AA5CA" w14:textId="77777777" w:rsidR="00AD5E83" w:rsidRDefault="00AD5E83" w:rsidP="00666A0D">
            <w:pPr>
              <w:jc w:val="both"/>
            </w:pPr>
          </w:p>
        </w:tc>
        <w:tc>
          <w:tcPr>
            <w:tcW w:w="4786" w:type="dxa"/>
          </w:tcPr>
          <w:p w14:paraId="2586F374" w14:textId="77777777" w:rsidR="00AD5E83" w:rsidRDefault="00AD5E83" w:rsidP="00666A0D">
            <w:pPr>
              <w:jc w:val="both"/>
              <w:rPr>
                <w:sz w:val="28"/>
                <w:szCs w:val="28"/>
              </w:rPr>
            </w:pPr>
          </w:p>
          <w:p w14:paraId="70F1D7A4" w14:textId="2CD1B700" w:rsidR="007A2393" w:rsidRPr="007A2393" w:rsidRDefault="007A2393" w:rsidP="007A41D9">
            <w:r>
              <w:t>«</w:t>
            </w:r>
            <w:r w:rsidRPr="007A2393">
              <w:t>Приложение 5</w:t>
            </w:r>
          </w:p>
          <w:p w14:paraId="08EA99CE" w14:textId="77777777" w:rsidR="007A2393" w:rsidRPr="007A2393" w:rsidRDefault="007A2393" w:rsidP="007A41D9">
            <w:r w:rsidRPr="007A2393">
              <w:t xml:space="preserve">к </w:t>
            </w:r>
            <w:hyperlink w:anchor="sub_9991" w:history="1">
              <w:r w:rsidRPr="007A41D9">
                <w:rPr>
                  <w:rStyle w:val="af3"/>
                  <w:color w:val="auto"/>
                  <w:u w:val="none"/>
                </w:rPr>
                <w:t>Положению</w:t>
              </w:r>
            </w:hyperlink>
            <w:r w:rsidRPr="007A41D9">
              <w:t xml:space="preserve"> </w:t>
            </w:r>
            <w:r w:rsidRPr="007A2393">
              <w:t xml:space="preserve">об оплате труда работников </w:t>
            </w:r>
          </w:p>
          <w:p w14:paraId="2B1B249E" w14:textId="1363B9D7" w:rsidR="007A2393" w:rsidRPr="007A2393" w:rsidRDefault="007A2393" w:rsidP="007A41D9">
            <w:r w:rsidRPr="007A2393">
              <w:t xml:space="preserve">муниципальных </w:t>
            </w:r>
            <w:r w:rsidR="007A41D9">
              <w:t xml:space="preserve">   </w:t>
            </w:r>
            <w:r w:rsidRPr="007A2393">
              <w:t xml:space="preserve">учреждений </w:t>
            </w:r>
            <w:r w:rsidR="007A41D9">
              <w:t xml:space="preserve">   </w:t>
            </w:r>
            <w:r w:rsidRPr="007A2393">
              <w:t xml:space="preserve">культуры, </w:t>
            </w:r>
          </w:p>
          <w:p w14:paraId="2EFFC6DA" w14:textId="4A0B2A9E" w:rsidR="00AD5E83" w:rsidRPr="002278DE" w:rsidRDefault="007A2393" w:rsidP="007A41D9">
            <w:pPr>
              <w:rPr>
                <w:sz w:val="28"/>
                <w:szCs w:val="28"/>
              </w:rPr>
            </w:pPr>
            <w:r w:rsidRPr="007A2393">
              <w:t xml:space="preserve">подведомственных </w:t>
            </w:r>
            <w:r w:rsidR="007A41D9">
              <w:t xml:space="preserve">      отделу      к</w:t>
            </w:r>
            <w:r w:rsidRPr="007A2393">
              <w:t>ультуры</w:t>
            </w:r>
          </w:p>
        </w:tc>
      </w:tr>
    </w:tbl>
    <w:p w14:paraId="31A979B4" w14:textId="77777777" w:rsidR="00AD5E83" w:rsidRPr="00C96FB1" w:rsidRDefault="00AD5E83" w:rsidP="00AD5E83">
      <w:pPr>
        <w:jc w:val="both"/>
      </w:pPr>
    </w:p>
    <w:p w14:paraId="4202B69C" w14:textId="4D92471C" w:rsidR="00AD5E83" w:rsidRDefault="00AD5E83" w:rsidP="00AD5E83">
      <w:pPr>
        <w:pStyle w:val="1"/>
        <w:spacing w:before="0"/>
        <w:jc w:val="center"/>
        <w:rPr>
          <w:rFonts w:ascii="Times New Roman" w:hAnsi="Times New Roman" w:cs="Times New Roman"/>
          <w:b w:val="0"/>
          <w:bCs w:val="0"/>
          <w:color w:val="auto"/>
        </w:rPr>
      </w:pPr>
      <w:r w:rsidRPr="00C96FB1">
        <w:rPr>
          <w:rFonts w:ascii="Times New Roman" w:hAnsi="Times New Roman" w:cs="Times New Roman"/>
          <w:b w:val="0"/>
          <w:bCs w:val="0"/>
          <w:color w:val="auto"/>
        </w:rPr>
        <w:t>Размеры выплат (надбавок) за дополнительные виды работ,</w:t>
      </w:r>
      <w:r w:rsidR="007F5570">
        <w:rPr>
          <w:rFonts w:ascii="Times New Roman" w:hAnsi="Times New Roman" w:cs="Times New Roman"/>
          <w:b w:val="0"/>
          <w:bCs w:val="0"/>
          <w:color w:val="auto"/>
        </w:rPr>
        <w:t xml:space="preserve"> </w:t>
      </w:r>
      <w:r w:rsidRPr="00C96FB1">
        <w:rPr>
          <w:rFonts w:ascii="Times New Roman" w:hAnsi="Times New Roman" w:cs="Times New Roman"/>
          <w:b w:val="0"/>
          <w:bCs w:val="0"/>
          <w:color w:val="auto"/>
        </w:rPr>
        <w:t xml:space="preserve">непосредственно связанные с </w:t>
      </w:r>
      <w:r w:rsidR="007F5570">
        <w:rPr>
          <w:rFonts w:ascii="Times New Roman" w:hAnsi="Times New Roman" w:cs="Times New Roman"/>
          <w:b w:val="0"/>
          <w:bCs w:val="0"/>
          <w:color w:val="auto"/>
        </w:rPr>
        <w:t xml:space="preserve">основной </w:t>
      </w:r>
      <w:r w:rsidRPr="00C96FB1">
        <w:rPr>
          <w:rFonts w:ascii="Times New Roman" w:hAnsi="Times New Roman" w:cs="Times New Roman"/>
          <w:b w:val="0"/>
          <w:bCs w:val="0"/>
          <w:color w:val="auto"/>
        </w:rPr>
        <w:t>деятельностью</w:t>
      </w:r>
      <w:r w:rsidR="007F5570">
        <w:rPr>
          <w:rFonts w:ascii="Times New Roman" w:hAnsi="Times New Roman" w:cs="Times New Roman"/>
          <w:b w:val="0"/>
          <w:bCs w:val="0"/>
          <w:color w:val="auto"/>
        </w:rPr>
        <w:t xml:space="preserve"> учреждения культуры</w:t>
      </w:r>
    </w:p>
    <w:p w14:paraId="2B3D6069" w14:textId="770C4038" w:rsidR="007A2393" w:rsidRDefault="007A2393" w:rsidP="007A2393"/>
    <w:p w14:paraId="2C0898C9" w14:textId="45F98E0C" w:rsidR="007A2393" w:rsidRDefault="007A2393" w:rsidP="007A2393"/>
    <w:tbl>
      <w:tblPr>
        <w:tblW w:w="9214"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
        <w:gridCol w:w="3378"/>
        <w:gridCol w:w="5245"/>
      </w:tblGrid>
      <w:tr w:rsidR="007A2393" w:rsidRPr="007A2393" w14:paraId="0ED21C1B" w14:textId="77777777" w:rsidTr="0006053F">
        <w:tc>
          <w:tcPr>
            <w:tcW w:w="591" w:type="dxa"/>
            <w:tcBorders>
              <w:top w:val="single" w:sz="4" w:space="0" w:color="auto"/>
              <w:bottom w:val="single" w:sz="4" w:space="0" w:color="auto"/>
              <w:right w:val="single" w:sz="4" w:space="0" w:color="auto"/>
            </w:tcBorders>
          </w:tcPr>
          <w:p w14:paraId="6ED50DCE" w14:textId="77777777" w:rsidR="007A2393" w:rsidRPr="007A2393" w:rsidRDefault="007A2393" w:rsidP="007A2393">
            <w:pPr>
              <w:pStyle w:val="ac"/>
              <w:jc w:val="center"/>
              <w:rPr>
                <w:rFonts w:ascii="Times New Roman" w:hAnsi="Times New Roman"/>
                <w:b/>
              </w:rPr>
            </w:pPr>
            <w:r w:rsidRPr="007A2393">
              <w:rPr>
                <w:rFonts w:ascii="Times New Roman" w:hAnsi="Times New Roman"/>
                <w:b/>
              </w:rPr>
              <w:t>№ п/п</w:t>
            </w:r>
          </w:p>
        </w:tc>
        <w:tc>
          <w:tcPr>
            <w:tcW w:w="3378" w:type="dxa"/>
            <w:tcBorders>
              <w:top w:val="single" w:sz="4" w:space="0" w:color="auto"/>
              <w:left w:val="single" w:sz="4" w:space="0" w:color="auto"/>
              <w:bottom w:val="single" w:sz="4" w:space="0" w:color="auto"/>
              <w:right w:val="single" w:sz="4" w:space="0" w:color="auto"/>
            </w:tcBorders>
          </w:tcPr>
          <w:p w14:paraId="7546B415" w14:textId="77777777" w:rsidR="007A2393" w:rsidRPr="007A2393" w:rsidRDefault="007A2393" w:rsidP="007A2393">
            <w:pPr>
              <w:jc w:val="center"/>
            </w:pPr>
            <w:r w:rsidRPr="007A2393">
              <w:t>Виды дополнительных работ, связанные с особенностями и спецификой работы</w:t>
            </w:r>
          </w:p>
          <w:p w14:paraId="7E7F8959" w14:textId="24E68AAE" w:rsidR="007A2393" w:rsidRPr="007A2393" w:rsidRDefault="007A2393" w:rsidP="007A2393">
            <w:pPr>
              <w:pStyle w:val="ac"/>
              <w:jc w:val="center"/>
              <w:rPr>
                <w:rFonts w:ascii="Times New Roman" w:hAnsi="Times New Roman"/>
                <w:b/>
              </w:rPr>
            </w:pPr>
            <w:r w:rsidRPr="007A2393">
              <w:rPr>
                <w:rFonts w:ascii="Times New Roman" w:hAnsi="Times New Roman"/>
              </w:rPr>
              <w:t xml:space="preserve"> в учреждениях культуры</w:t>
            </w:r>
          </w:p>
        </w:tc>
        <w:tc>
          <w:tcPr>
            <w:tcW w:w="5245" w:type="dxa"/>
            <w:tcBorders>
              <w:top w:val="single" w:sz="4" w:space="0" w:color="auto"/>
              <w:left w:val="single" w:sz="4" w:space="0" w:color="auto"/>
              <w:bottom w:val="single" w:sz="4" w:space="0" w:color="auto"/>
            </w:tcBorders>
          </w:tcPr>
          <w:p w14:paraId="7DC522B9" w14:textId="5B5DB77A" w:rsidR="007A2393" w:rsidRPr="007A2393" w:rsidRDefault="007A2393" w:rsidP="007A2393">
            <w:pPr>
              <w:pStyle w:val="ac"/>
              <w:jc w:val="center"/>
              <w:rPr>
                <w:rFonts w:ascii="Times New Roman" w:hAnsi="Times New Roman"/>
                <w:b/>
              </w:rPr>
            </w:pPr>
            <w:r w:rsidRPr="007A2393">
              <w:rPr>
                <w:rFonts w:ascii="Times New Roman" w:hAnsi="Times New Roman"/>
              </w:rPr>
              <w:t>Размер надбавки</w:t>
            </w:r>
          </w:p>
        </w:tc>
      </w:tr>
      <w:tr w:rsidR="007A2393" w:rsidRPr="00E027D8" w14:paraId="4C325EEE" w14:textId="77777777" w:rsidTr="0006053F">
        <w:tc>
          <w:tcPr>
            <w:tcW w:w="591" w:type="dxa"/>
            <w:tcBorders>
              <w:top w:val="single" w:sz="4" w:space="0" w:color="auto"/>
              <w:bottom w:val="single" w:sz="4" w:space="0" w:color="auto"/>
              <w:right w:val="single" w:sz="4" w:space="0" w:color="auto"/>
            </w:tcBorders>
          </w:tcPr>
          <w:p w14:paraId="2D8CE5E4" w14:textId="77777777" w:rsidR="007A2393" w:rsidRPr="00E027D8" w:rsidRDefault="007A2393" w:rsidP="00666A0D">
            <w:pPr>
              <w:pStyle w:val="ac"/>
              <w:jc w:val="center"/>
              <w:rPr>
                <w:rFonts w:ascii="Times New Roman" w:hAnsi="Times New Roman"/>
              </w:rPr>
            </w:pPr>
            <w:r>
              <w:rPr>
                <w:rFonts w:ascii="Times New Roman" w:hAnsi="Times New Roman"/>
              </w:rPr>
              <w:t>1</w:t>
            </w:r>
          </w:p>
        </w:tc>
        <w:tc>
          <w:tcPr>
            <w:tcW w:w="3378" w:type="dxa"/>
            <w:tcBorders>
              <w:top w:val="single" w:sz="4" w:space="0" w:color="auto"/>
              <w:left w:val="single" w:sz="4" w:space="0" w:color="auto"/>
              <w:bottom w:val="single" w:sz="4" w:space="0" w:color="auto"/>
              <w:right w:val="single" w:sz="4" w:space="0" w:color="auto"/>
            </w:tcBorders>
          </w:tcPr>
          <w:p w14:paraId="115C2A82" w14:textId="02859EE5" w:rsidR="007A2393" w:rsidRDefault="007A2393" w:rsidP="00666A0D">
            <w:pPr>
              <w:pStyle w:val="ad"/>
              <w:rPr>
                <w:rFonts w:ascii="Times New Roman" w:hAnsi="Times New Roman"/>
              </w:rPr>
            </w:pPr>
            <w:r w:rsidRPr="00E027D8">
              <w:rPr>
                <w:rFonts w:ascii="Times New Roman" w:hAnsi="Times New Roman"/>
              </w:rPr>
              <w:t>За</w:t>
            </w:r>
            <w:r w:rsidR="007A41D9">
              <w:rPr>
                <w:rFonts w:ascii="Times New Roman" w:hAnsi="Times New Roman"/>
              </w:rPr>
              <w:t xml:space="preserve"> з</w:t>
            </w:r>
            <w:r w:rsidR="00092FE1">
              <w:rPr>
                <w:rFonts w:ascii="Times New Roman" w:hAnsi="Times New Roman"/>
              </w:rPr>
              <w:t>а</w:t>
            </w:r>
            <w:r w:rsidRPr="00E027D8">
              <w:rPr>
                <w:rFonts w:ascii="Times New Roman" w:hAnsi="Times New Roman"/>
              </w:rPr>
              <w:t xml:space="preserve">ведование </w:t>
            </w:r>
            <w:r>
              <w:rPr>
                <w:rFonts w:ascii="Times New Roman" w:hAnsi="Times New Roman"/>
              </w:rPr>
              <w:t xml:space="preserve">отделами, </w:t>
            </w:r>
            <w:r w:rsidRPr="00E027D8">
              <w:rPr>
                <w:rFonts w:ascii="Times New Roman" w:hAnsi="Times New Roman"/>
              </w:rPr>
              <w:t xml:space="preserve">отделениями, филиалами, учебно-консультационным пунктами, </w:t>
            </w:r>
            <w:proofErr w:type="gramStart"/>
            <w:r w:rsidRPr="00E027D8">
              <w:rPr>
                <w:rFonts w:ascii="Times New Roman" w:hAnsi="Times New Roman"/>
              </w:rPr>
              <w:t>кабинетами,  учебными</w:t>
            </w:r>
            <w:proofErr w:type="gramEnd"/>
            <w:r w:rsidRPr="00E027D8">
              <w:rPr>
                <w:rFonts w:ascii="Times New Roman" w:hAnsi="Times New Roman"/>
              </w:rPr>
              <w:t xml:space="preserve"> мастерскими, лабораториями, учебно-опытными участками</w:t>
            </w:r>
          </w:p>
          <w:p w14:paraId="17D76611" w14:textId="77777777" w:rsidR="007A2393" w:rsidRDefault="007A2393" w:rsidP="00666A0D"/>
          <w:p w14:paraId="3D734D6D" w14:textId="77777777" w:rsidR="007A2393" w:rsidRPr="005C6769" w:rsidRDefault="007A2393" w:rsidP="00666A0D"/>
        </w:tc>
        <w:tc>
          <w:tcPr>
            <w:tcW w:w="5245" w:type="dxa"/>
            <w:tcBorders>
              <w:top w:val="single" w:sz="4" w:space="0" w:color="auto"/>
              <w:left w:val="single" w:sz="4" w:space="0" w:color="auto"/>
              <w:bottom w:val="single" w:sz="4" w:space="0" w:color="auto"/>
            </w:tcBorders>
          </w:tcPr>
          <w:p w14:paraId="0B6E31BB" w14:textId="77777777" w:rsidR="007A2393" w:rsidRPr="00E027D8" w:rsidRDefault="007A2393" w:rsidP="00666A0D">
            <w:pPr>
              <w:pStyle w:val="ad"/>
              <w:jc w:val="both"/>
              <w:rPr>
                <w:rFonts w:ascii="Times New Roman" w:hAnsi="Times New Roman"/>
              </w:rPr>
            </w:pPr>
            <w:r w:rsidRPr="00E027D8">
              <w:rPr>
                <w:rFonts w:ascii="Times New Roman" w:hAnsi="Times New Roman"/>
              </w:rPr>
              <w:t xml:space="preserve">1) </w:t>
            </w:r>
            <w:r>
              <w:rPr>
                <w:rFonts w:ascii="Times New Roman" w:hAnsi="Times New Roman"/>
              </w:rPr>
              <w:t xml:space="preserve">педагогическим </w:t>
            </w:r>
            <w:r w:rsidRPr="00E027D8">
              <w:rPr>
                <w:rFonts w:ascii="Times New Roman" w:hAnsi="Times New Roman"/>
              </w:rPr>
              <w:t>работникам</w:t>
            </w:r>
            <w:r>
              <w:rPr>
                <w:rFonts w:ascii="Times New Roman" w:hAnsi="Times New Roman"/>
              </w:rPr>
              <w:t xml:space="preserve"> </w:t>
            </w:r>
            <w:r w:rsidRPr="00E027D8">
              <w:rPr>
                <w:rFonts w:ascii="Times New Roman" w:hAnsi="Times New Roman"/>
              </w:rPr>
              <w:t>за заведование учебными кабинетами (лабораториями) - в размере 15 процентов</w:t>
            </w:r>
            <w:r>
              <w:rPr>
                <w:rFonts w:ascii="Times New Roman" w:hAnsi="Times New Roman"/>
              </w:rPr>
              <w:t xml:space="preserve"> от</w:t>
            </w:r>
            <w:r w:rsidRPr="00E027D8">
              <w:rPr>
                <w:rFonts w:ascii="Times New Roman" w:hAnsi="Times New Roman"/>
              </w:rPr>
              <w:t xml:space="preserve"> оклада (ставки заработной платы);</w:t>
            </w:r>
          </w:p>
          <w:p w14:paraId="1D769253" w14:textId="77777777" w:rsidR="007A2393" w:rsidRPr="00E027D8" w:rsidRDefault="007A2393" w:rsidP="00666A0D">
            <w:pPr>
              <w:pStyle w:val="ad"/>
              <w:jc w:val="both"/>
              <w:rPr>
                <w:rFonts w:ascii="Times New Roman" w:hAnsi="Times New Roman"/>
              </w:rPr>
            </w:pPr>
            <w:r w:rsidRPr="00E027D8">
              <w:rPr>
                <w:rFonts w:ascii="Times New Roman" w:hAnsi="Times New Roman"/>
              </w:rPr>
              <w:t>2) работникам</w:t>
            </w:r>
            <w:r>
              <w:rPr>
                <w:rFonts w:ascii="Times New Roman" w:hAnsi="Times New Roman"/>
              </w:rPr>
              <w:t xml:space="preserve"> основного персонала</w:t>
            </w:r>
            <w:r w:rsidRPr="00E027D8">
              <w:rPr>
                <w:rFonts w:ascii="Times New Roman" w:hAnsi="Times New Roman"/>
              </w:rPr>
              <w:t xml:space="preserve"> за заведование отделениями, филиалами, учебно-консультационными пунктами, отделами - в размере 15 процентов </w:t>
            </w:r>
            <w:r>
              <w:rPr>
                <w:rFonts w:ascii="Times New Roman" w:hAnsi="Times New Roman"/>
              </w:rPr>
              <w:t xml:space="preserve">от </w:t>
            </w:r>
            <w:r w:rsidRPr="00E027D8">
              <w:rPr>
                <w:rFonts w:ascii="Times New Roman" w:hAnsi="Times New Roman"/>
              </w:rPr>
              <w:t>оклада (ставки заработной платы);</w:t>
            </w:r>
          </w:p>
          <w:p w14:paraId="68D84740" w14:textId="77777777" w:rsidR="007A2393" w:rsidRPr="00E027D8" w:rsidRDefault="007A2393" w:rsidP="00666A0D">
            <w:r w:rsidRPr="00E027D8">
              <w:t xml:space="preserve">3) </w:t>
            </w:r>
            <w:r>
              <w:t xml:space="preserve">педагогическим </w:t>
            </w:r>
            <w:r w:rsidRPr="00E027D8">
              <w:t>работникам за заведование учебными мастерскими, учебно-опытными участками - в размере 20 процентов</w:t>
            </w:r>
            <w:r>
              <w:t xml:space="preserve"> от</w:t>
            </w:r>
            <w:r w:rsidRPr="00E027D8">
              <w:t xml:space="preserve"> оклада (ставки заработной платы)</w:t>
            </w:r>
          </w:p>
        </w:tc>
      </w:tr>
      <w:tr w:rsidR="007A2393" w:rsidRPr="00E027D8" w14:paraId="4C0BD10F" w14:textId="77777777" w:rsidTr="0006053F">
        <w:tc>
          <w:tcPr>
            <w:tcW w:w="591" w:type="dxa"/>
            <w:tcBorders>
              <w:top w:val="single" w:sz="4" w:space="0" w:color="auto"/>
              <w:bottom w:val="single" w:sz="4" w:space="0" w:color="auto"/>
              <w:right w:val="single" w:sz="4" w:space="0" w:color="auto"/>
            </w:tcBorders>
          </w:tcPr>
          <w:p w14:paraId="4370B3E4" w14:textId="77777777" w:rsidR="007A2393" w:rsidRPr="00E027D8" w:rsidRDefault="007A2393" w:rsidP="00666A0D">
            <w:pPr>
              <w:pStyle w:val="ac"/>
              <w:jc w:val="center"/>
              <w:rPr>
                <w:rFonts w:ascii="Times New Roman" w:hAnsi="Times New Roman"/>
              </w:rPr>
            </w:pPr>
            <w:r>
              <w:rPr>
                <w:rFonts w:ascii="Times New Roman" w:hAnsi="Times New Roman"/>
              </w:rPr>
              <w:t>2</w:t>
            </w:r>
          </w:p>
        </w:tc>
        <w:tc>
          <w:tcPr>
            <w:tcW w:w="3378" w:type="dxa"/>
            <w:tcBorders>
              <w:top w:val="single" w:sz="4" w:space="0" w:color="auto"/>
              <w:left w:val="single" w:sz="4" w:space="0" w:color="auto"/>
              <w:bottom w:val="single" w:sz="4" w:space="0" w:color="auto"/>
              <w:right w:val="single" w:sz="4" w:space="0" w:color="auto"/>
            </w:tcBorders>
          </w:tcPr>
          <w:p w14:paraId="55B20D17" w14:textId="724EEC2C" w:rsidR="007A2393" w:rsidRPr="00E027D8" w:rsidRDefault="007A41D9" w:rsidP="007A41D9">
            <w:pPr>
              <w:pStyle w:val="ad"/>
              <w:rPr>
                <w:rFonts w:ascii="Times New Roman" w:hAnsi="Times New Roman"/>
              </w:rPr>
            </w:pPr>
            <w:r>
              <w:rPr>
                <w:rFonts w:ascii="Times New Roman" w:hAnsi="Times New Roman"/>
              </w:rPr>
              <w:t>За р</w:t>
            </w:r>
            <w:r w:rsidR="007A2393" w:rsidRPr="00E027D8">
              <w:rPr>
                <w:rFonts w:ascii="Times New Roman" w:hAnsi="Times New Roman"/>
              </w:rPr>
              <w:t xml:space="preserve">уководство </w:t>
            </w:r>
            <w:r w:rsidR="007A2393">
              <w:rPr>
                <w:rFonts w:ascii="Times New Roman" w:hAnsi="Times New Roman"/>
              </w:rPr>
              <w:t xml:space="preserve">(в том числе на районном уровне) предметными, цикловыми, </w:t>
            </w:r>
            <w:r w:rsidR="007A2393" w:rsidRPr="00E027D8">
              <w:rPr>
                <w:rFonts w:ascii="Times New Roman" w:hAnsi="Times New Roman"/>
              </w:rPr>
              <w:t xml:space="preserve">методическими </w:t>
            </w:r>
            <w:r w:rsidR="007A2393">
              <w:rPr>
                <w:rFonts w:ascii="Times New Roman" w:hAnsi="Times New Roman"/>
              </w:rPr>
              <w:t xml:space="preserve">и иными </w:t>
            </w:r>
            <w:r w:rsidR="007A2393" w:rsidRPr="00E027D8">
              <w:rPr>
                <w:rFonts w:ascii="Times New Roman" w:hAnsi="Times New Roman"/>
              </w:rPr>
              <w:t>комиссиями (объединениями</w:t>
            </w:r>
            <w:r w:rsidR="007A2393">
              <w:rPr>
                <w:rFonts w:ascii="Times New Roman" w:hAnsi="Times New Roman"/>
              </w:rPr>
              <w:t>)</w:t>
            </w:r>
          </w:p>
        </w:tc>
        <w:tc>
          <w:tcPr>
            <w:tcW w:w="5245" w:type="dxa"/>
            <w:tcBorders>
              <w:top w:val="single" w:sz="4" w:space="0" w:color="auto"/>
              <w:left w:val="single" w:sz="4" w:space="0" w:color="auto"/>
              <w:bottom w:val="single" w:sz="4" w:space="0" w:color="auto"/>
            </w:tcBorders>
          </w:tcPr>
          <w:p w14:paraId="2AAD0E56" w14:textId="77777777" w:rsidR="007A2393" w:rsidRPr="00E027D8" w:rsidRDefault="007A2393" w:rsidP="00666A0D">
            <w:pPr>
              <w:pStyle w:val="ad"/>
              <w:jc w:val="both"/>
              <w:rPr>
                <w:rFonts w:ascii="Times New Roman" w:hAnsi="Times New Roman"/>
              </w:rPr>
            </w:pPr>
            <w:r>
              <w:rPr>
                <w:rFonts w:ascii="Times New Roman" w:hAnsi="Times New Roman"/>
              </w:rPr>
              <w:t>р</w:t>
            </w:r>
            <w:r w:rsidRPr="00FA3ADE">
              <w:rPr>
                <w:rFonts w:ascii="Times New Roman" w:hAnsi="Times New Roman"/>
              </w:rPr>
              <w:t>аботникам</w:t>
            </w:r>
            <w:r>
              <w:rPr>
                <w:rFonts w:ascii="Times New Roman" w:hAnsi="Times New Roman"/>
              </w:rPr>
              <w:t xml:space="preserve"> основного персонала</w:t>
            </w:r>
            <w:r w:rsidRPr="00FA3ADE">
              <w:rPr>
                <w:rFonts w:ascii="Times New Roman" w:hAnsi="Times New Roman"/>
              </w:rPr>
              <w:t xml:space="preserve"> за руководство</w:t>
            </w:r>
            <w:r>
              <w:rPr>
                <w:rFonts w:ascii="Times New Roman" w:hAnsi="Times New Roman"/>
              </w:rPr>
              <w:t xml:space="preserve">, </w:t>
            </w:r>
            <w:r w:rsidRPr="00FA3ADE">
              <w:rPr>
                <w:rFonts w:ascii="Times New Roman" w:hAnsi="Times New Roman"/>
              </w:rPr>
              <w:t xml:space="preserve">предметными, цикловыми, методическими </w:t>
            </w:r>
            <w:r>
              <w:rPr>
                <w:rFonts w:ascii="Times New Roman" w:hAnsi="Times New Roman"/>
              </w:rPr>
              <w:t xml:space="preserve">и иными </w:t>
            </w:r>
            <w:r w:rsidRPr="00FA3ADE">
              <w:rPr>
                <w:rFonts w:ascii="Times New Roman" w:hAnsi="Times New Roman"/>
              </w:rPr>
              <w:t>комиссиями (объединениями)</w:t>
            </w:r>
            <w:r>
              <w:rPr>
                <w:rFonts w:ascii="Times New Roman" w:hAnsi="Times New Roman"/>
              </w:rPr>
              <w:t xml:space="preserve">, в т.ч. на районном уровне,  </w:t>
            </w:r>
            <w:r w:rsidRPr="00FA3ADE">
              <w:rPr>
                <w:rFonts w:ascii="Times New Roman" w:hAnsi="Times New Roman"/>
              </w:rPr>
              <w:t xml:space="preserve">- в размере </w:t>
            </w:r>
            <w:r>
              <w:rPr>
                <w:rFonts w:ascii="Times New Roman" w:hAnsi="Times New Roman"/>
              </w:rPr>
              <w:t>20</w:t>
            </w:r>
            <w:r w:rsidRPr="00FA3ADE">
              <w:rPr>
                <w:rFonts w:ascii="Times New Roman" w:hAnsi="Times New Roman"/>
              </w:rPr>
              <w:t xml:space="preserve"> процентов </w:t>
            </w:r>
            <w:r>
              <w:rPr>
                <w:rFonts w:ascii="Times New Roman" w:hAnsi="Times New Roman"/>
              </w:rPr>
              <w:t xml:space="preserve">от </w:t>
            </w:r>
            <w:r w:rsidRPr="00FA3ADE">
              <w:rPr>
                <w:rFonts w:ascii="Times New Roman" w:hAnsi="Times New Roman"/>
              </w:rPr>
              <w:t>оклада (ставки заработной платы)</w:t>
            </w:r>
          </w:p>
        </w:tc>
      </w:tr>
      <w:tr w:rsidR="007A2393" w:rsidRPr="00E027D8" w14:paraId="63EBAE50" w14:textId="77777777" w:rsidTr="0006053F">
        <w:tc>
          <w:tcPr>
            <w:tcW w:w="591" w:type="dxa"/>
            <w:tcBorders>
              <w:top w:val="single" w:sz="4" w:space="0" w:color="auto"/>
              <w:bottom w:val="single" w:sz="4" w:space="0" w:color="auto"/>
              <w:right w:val="single" w:sz="4" w:space="0" w:color="auto"/>
            </w:tcBorders>
          </w:tcPr>
          <w:p w14:paraId="11DACD68" w14:textId="2650C0A5" w:rsidR="007A2393" w:rsidRDefault="00092FE1" w:rsidP="00666A0D">
            <w:pPr>
              <w:pStyle w:val="ac"/>
              <w:jc w:val="center"/>
              <w:rPr>
                <w:rFonts w:ascii="Times New Roman" w:hAnsi="Times New Roman"/>
              </w:rPr>
            </w:pPr>
            <w:r>
              <w:rPr>
                <w:rFonts w:ascii="Times New Roman" w:hAnsi="Times New Roman"/>
              </w:rPr>
              <w:t>3</w:t>
            </w:r>
          </w:p>
        </w:tc>
        <w:tc>
          <w:tcPr>
            <w:tcW w:w="3378" w:type="dxa"/>
            <w:tcBorders>
              <w:top w:val="single" w:sz="4" w:space="0" w:color="auto"/>
              <w:left w:val="single" w:sz="4" w:space="0" w:color="auto"/>
              <w:bottom w:val="single" w:sz="4" w:space="0" w:color="auto"/>
              <w:right w:val="single" w:sz="4" w:space="0" w:color="auto"/>
            </w:tcBorders>
          </w:tcPr>
          <w:p w14:paraId="78AC23F5" w14:textId="79E95C30" w:rsidR="007A2393" w:rsidRPr="00BE08F0" w:rsidRDefault="007A41D9" w:rsidP="007A41D9">
            <w:r>
              <w:t xml:space="preserve">За особенности работы педагогическими работниками, непосредственно </w:t>
            </w:r>
            <w:r>
              <w:lastRenderedPageBreak/>
              <w:t>осуществляющими индивидуальное обучение на дому детей, которые по состоянию здоровья не могут посещать организацию дополнительного образования, что подтверждается справкой врачебной комиссии</w:t>
            </w:r>
          </w:p>
        </w:tc>
        <w:tc>
          <w:tcPr>
            <w:tcW w:w="5245" w:type="dxa"/>
            <w:tcBorders>
              <w:top w:val="single" w:sz="4" w:space="0" w:color="auto"/>
              <w:left w:val="single" w:sz="4" w:space="0" w:color="auto"/>
              <w:bottom w:val="single" w:sz="4" w:space="0" w:color="auto"/>
            </w:tcBorders>
          </w:tcPr>
          <w:p w14:paraId="7EEC6BF4" w14:textId="77777777" w:rsidR="007A2393" w:rsidRDefault="007A2393" w:rsidP="00666A0D">
            <w:pPr>
              <w:pStyle w:val="ad"/>
              <w:jc w:val="both"/>
              <w:rPr>
                <w:rFonts w:ascii="Times New Roman" w:hAnsi="Times New Roman"/>
              </w:rPr>
            </w:pPr>
            <w:r>
              <w:rPr>
                <w:rFonts w:ascii="Times New Roman" w:hAnsi="Times New Roman"/>
              </w:rPr>
              <w:lastRenderedPageBreak/>
              <w:t>педагогическим работникам – 20 процентов от оклада (ставки заработной платы) с учетом педагогической нагрузки</w:t>
            </w:r>
          </w:p>
          <w:p w14:paraId="4EF67CE1" w14:textId="77777777" w:rsidR="007A2393" w:rsidRPr="00A50B8B" w:rsidRDefault="007A2393" w:rsidP="00666A0D"/>
          <w:p w14:paraId="6121ACB6" w14:textId="77777777" w:rsidR="007A2393" w:rsidRPr="00E027D8" w:rsidRDefault="007A2393" w:rsidP="00666A0D">
            <w:pPr>
              <w:pStyle w:val="ad"/>
              <w:jc w:val="both"/>
              <w:rPr>
                <w:rFonts w:ascii="Times New Roman" w:hAnsi="Times New Roman"/>
              </w:rPr>
            </w:pPr>
          </w:p>
        </w:tc>
      </w:tr>
    </w:tbl>
    <w:p w14:paraId="2127A540" w14:textId="096C5336" w:rsidR="00AD5E83" w:rsidRDefault="00AD5E83" w:rsidP="0006053F">
      <w:pPr>
        <w:ind w:right="282"/>
        <w:jc w:val="right"/>
      </w:pPr>
      <w:r>
        <w:lastRenderedPageBreak/>
        <w:t>»;</w:t>
      </w:r>
    </w:p>
    <w:p w14:paraId="08D4B3A3" w14:textId="10019FAD" w:rsidR="00EE7515" w:rsidRDefault="00EE7515" w:rsidP="00A013CA">
      <w:pPr>
        <w:autoSpaceDE w:val="0"/>
        <w:autoSpaceDN w:val="0"/>
        <w:adjustRightInd w:val="0"/>
        <w:ind w:firstLine="709"/>
        <w:jc w:val="both"/>
        <w:rPr>
          <w:sz w:val="28"/>
          <w:szCs w:val="28"/>
        </w:rPr>
      </w:pPr>
      <w:r>
        <w:rPr>
          <w:sz w:val="28"/>
          <w:szCs w:val="28"/>
        </w:rPr>
        <w:t>1</w:t>
      </w:r>
      <w:r w:rsidR="00F27A0F">
        <w:rPr>
          <w:sz w:val="28"/>
          <w:szCs w:val="28"/>
        </w:rPr>
        <w:t>6</w:t>
      </w:r>
      <w:r>
        <w:rPr>
          <w:sz w:val="28"/>
          <w:szCs w:val="28"/>
        </w:rPr>
        <w:t xml:space="preserve">) дополнить </w:t>
      </w:r>
      <w:r w:rsidR="00E9607F">
        <w:rPr>
          <w:sz w:val="28"/>
          <w:szCs w:val="28"/>
        </w:rPr>
        <w:t xml:space="preserve">Положение Приложением </w:t>
      </w:r>
      <w:r w:rsidR="007A41D9">
        <w:rPr>
          <w:sz w:val="28"/>
          <w:szCs w:val="28"/>
        </w:rPr>
        <w:t>5</w:t>
      </w:r>
      <w:r w:rsidR="00E9607F">
        <w:rPr>
          <w:sz w:val="28"/>
          <w:szCs w:val="28"/>
        </w:rPr>
        <w:t>.1 следующего содержания:</w:t>
      </w:r>
    </w:p>
    <w:tbl>
      <w:tblPr>
        <w:tblStyle w:val="a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0"/>
        <w:gridCol w:w="4704"/>
      </w:tblGrid>
      <w:tr w:rsidR="00916437" w14:paraId="53C2C0D6" w14:textId="77777777" w:rsidTr="00666A0D">
        <w:tc>
          <w:tcPr>
            <w:tcW w:w="4784" w:type="dxa"/>
          </w:tcPr>
          <w:p w14:paraId="7FF3CAA5" w14:textId="77777777" w:rsidR="00916437" w:rsidRDefault="00916437" w:rsidP="00666A0D">
            <w:pPr>
              <w:jc w:val="both"/>
            </w:pPr>
          </w:p>
        </w:tc>
        <w:tc>
          <w:tcPr>
            <w:tcW w:w="4786" w:type="dxa"/>
          </w:tcPr>
          <w:p w14:paraId="46B229DB" w14:textId="77777777" w:rsidR="00916437" w:rsidRDefault="00916437" w:rsidP="00666A0D">
            <w:pPr>
              <w:jc w:val="both"/>
              <w:rPr>
                <w:sz w:val="28"/>
                <w:szCs w:val="28"/>
              </w:rPr>
            </w:pPr>
          </w:p>
          <w:p w14:paraId="23BBFA3E" w14:textId="5018F8B9" w:rsidR="007A41D9" w:rsidRPr="007A2393" w:rsidRDefault="007A41D9" w:rsidP="007A41D9">
            <w:r>
              <w:t>«</w:t>
            </w:r>
            <w:r w:rsidRPr="007A2393">
              <w:t>Приложение 5</w:t>
            </w:r>
            <w:r w:rsidR="007F5570">
              <w:t>.1</w:t>
            </w:r>
          </w:p>
          <w:p w14:paraId="7D7BD697" w14:textId="77777777" w:rsidR="007A41D9" w:rsidRPr="007A2393" w:rsidRDefault="007A41D9" w:rsidP="007A41D9">
            <w:r w:rsidRPr="007A2393">
              <w:t xml:space="preserve">к </w:t>
            </w:r>
            <w:hyperlink w:anchor="sub_9991" w:history="1">
              <w:r w:rsidRPr="007A41D9">
                <w:rPr>
                  <w:rStyle w:val="af3"/>
                  <w:color w:val="auto"/>
                  <w:u w:val="none"/>
                </w:rPr>
                <w:t>Положению</w:t>
              </w:r>
            </w:hyperlink>
            <w:r w:rsidRPr="007A41D9">
              <w:t xml:space="preserve"> </w:t>
            </w:r>
            <w:r w:rsidRPr="007A2393">
              <w:t xml:space="preserve">об оплате труда работников </w:t>
            </w:r>
          </w:p>
          <w:p w14:paraId="12E4564B" w14:textId="48424236" w:rsidR="007A41D9" w:rsidRPr="007A2393" w:rsidRDefault="007A41D9" w:rsidP="007A41D9">
            <w:r w:rsidRPr="007A2393">
              <w:t>муниципальных</w:t>
            </w:r>
            <w:r>
              <w:t xml:space="preserve">  </w:t>
            </w:r>
            <w:r w:rsidRPr="007A2393">
              <w:t xml:space="preserve"> учреждений </w:t>
            </w:r>
            <w:r>
              <w:t xml:space="preserve">    </w:t>
            </w:r>
            <w:r w:rsidRPr="007A2393">
              <w:t xml:space="preserve">культуры, </w:t>
            </w:r>
          </w:p>
          <w:p w14:paraId="043DD937" w14:textId="529FB693" w:rsidR="00916437" w:rsidRPr="002278DE" w:rsidRDefault="007A41D9" w:rsidP="007A41D9">
            <w:pPr>
              <w:rPr>
                <w:sz w:val="28"/>
                <w:szCs w:val="28"/>
              </w:rPr>
            </w:pPr>
            <w:r w:rsidRPr="007A2393">
              <w:t xml:space="preserve">подведомственных </w:t>
            </w:r>
            <w:r>
              <w:t xml:space="preserve">   </w:t>
            </w:r>
            <w:r w:rsidRPr="007A2393">
              <w:t>отделу</w:t>
            </w:r>
            <w:r>
              <w:t xml:space="preserve">        </w:t>
            </w:r>
            <w:r w:rsidRPr="007A2393">
              <w:t xml:space="preserve"> культуры</w:t>
            </w:r>
          </w:p>
        </w:tc>
      </w:tr>
    </w:tbl>
    <w:p w14:paraId="716CB1DF" w14:textId="77777777" w:rsidR="00916437" w:rsidRPr="00C96FB1" w:rsidRDefault="00916437" w:rsidP="00916437">
      <w:pPr>
        <w:jc w:val="both"/>
      </w:pPr>
    </w:p>
    <w:p w14:paraId="71F0B9EF" w14:textId="77777777" w:rsidR="00916437" w:rsidRDefault="00916437" w:rsidP="00916437">
      <w:pPr>
        <w:pStyle w:val="1"/>
        <w:spacing w:before="0"/>
        <w:jc w:val="center"/>
        <w:rPr>
          <w:rFonts w:ascii="Times New Roman" w:hAnsi="Times New Roman" w:cs="Times New Roman"/>
          <w:b w:val="0"/>
          <w:bCs w:val="0"/>
          <w:color w:val="auto"/>
        </w:rPr>
      </w:pPr>
      <w:r w:rsidRPr="008636DB">
        <w:rPr>
          <w:rFonts w:ascii="Times New Roman" w:hAnsi="Times New Roman" w:cs="Times New Roman"/>
          <w:b w:val="0"/>
          <w:bCs w:val="0"/>
          <w:color w:val="auto"/>
        </w:rPr>
        <w:t>Размеры выплат (надбавок) за выполнение особо важн</w:t>
      </w:r>
      <w:r>
        <w:rPr>
          <w:rFonts w:ascii="Times New Roman" w:hAnsi="Times New Roman" w:cs="Times New Roman"/>
          <w:b w:val="0"/>
          <w:bCs w:val="0"/>
          <w:color w:val="auto"/>
        </w:rPr>
        <w:t>ых</w:t>
      </w:r>
      <w:r w:rsidRPr="008636DB">
        <w:rPr>
          <w:rFonts w:ascii="Times New Roman" w:hAnsi="Times New Roman" w:cs="Times New Roman"/>
          <w:b w:val="0"/>
          <w:bCs w:val="0"/>
          <w:color w:val="auto"/>
        </w:rPr>
        <w:t xml:space="preserve"> задани</w:t>
      </w:r>
      <w:r>
        <w:rPr>
          <w:rFonts w:ascii="Times New Roman" w:hAnsi="Times New Roman" w:cs="Times New Roman"/>
          <w:b w:val="0"/>
          <w:bCs w:val="0"/>
          <w:color w:val="auto"/>
        </w:rPr>
        <w:t>й</w:t>
      </w:r>
      <w:r w:rsidRPr="008636DB">
        <w:rPr>
          <w:rFonts w:ascii="Times New Roman" w:hAnsi="Times New Roman" w:cs="Times New Roman"/>
          <w:b w:val="0"/>
          <w:bCs w:val="0"/>
          <w:color w:val="auto"/>
        </w:rPr>
        <w:t>,</w:t>
      </w:r>
    </w:p>
    <w:p w14:paraId="3B1A04D4" w14:textId="1D48CA03" w:rsidR="00916437" w:rsidRDefault="00916437" w:rsidP="00916437">
      <w:pPr>
        <w:pStyle w:val="1"/>
        <w:spacing w:before="0"/>
        <w:jc w:val="center"/>
        <w:rPr>
          <w:rFonts w:ascii="Times New Roman" w:hAnsi="Times New Roman" w:cs="Times New Roman"/>
          <w:b w:val="0"/>
          <w:bCs w:val="0"/>
          <w:color w:val="auto"/>
        </w:rPr>
      </w:pPr>
      <w:r w:rsidRPr="008636DB">
        <w:rPr>
          <w:rFonts w:ascii="Times New Roman" w:hAnsi="Times New Roman" w:cs="Times New Roman"/>
          <w:b w:val="0"/>
          <w:bCs w:val="0"/>
          <w:color w:val="auto"/>
        </w:rPr>
        <w:t>связанн</w:t>
      </w:r>
      <w:r>
        <w:rPr>
          <w:rFonts w:ascii="Times New Roman" w:hAnsi="Times New Roman" w:cs="Times New Roman"/>
          <w:b w:val="0"/>
          <w:bCs w:val="0"/>
          <w:color w:val="auto"/>
        </w:rPr>
        <w:t>ых</w:t>
      </w:r>
      <w:r w:rsidRPr="008636DB">
        <w:rPr>
          <w:rFonts w:ascii="Times New Roman" w:hAnsi="Times New Roman" w:cs="Times New Roman"/>
          <w:b w:val="0"/>
          <w:bCs w:val="0"/>
          <w:color w:val="auto"/>
        </w:rPr>
        <w:t xml:space="preserve"> с деятельностью </w:t>
      </w:r>
      <w:r w:rsidR="0006053F">
        <w:rPr>
          <w:rFonts w:ascii="Times New Roman" w:hAnsi="Times New Roman" w:cs="Times New Roman"/>
          <w:b w:val="0"/>
          <w:bCs w:val="0"/>
          <w:color w:val="auto"/>
        </w:rPr>
        <w:t>учреждений культуры</w:t>
      </w:r>
      <w:r w:rsidRPr="008636DB">
        <w:rPr>
          <w:rFonts w:ascii="Times New Roman" w:hAnsi="Times New Roman" w:cs="Times New Roman"/>
          <w:b w:val="0"/>
          <w:bCs w:val="0"/>
          <w:color w:val="auto"/>
        </w:rPr>
        <w:t xml:space="preserve"> </w:t>
      </w:r>
    </w:p>
    <w:p w14:paraId="70380E5B" w14:textId="77777777" w:rsidR="00916437" w:rsidRPr="008636DB" w:rsidRDefault="00916437" w:rsidP="00916437">
      <w:pPr>
        <w:pStyle w:val="1"/>
        <w:spacing w:before="0"/>
        <w:jc w:val="center"/>
        <w:rPr>
          <w:rFonts w:ascii="Times New Roman" w:hAnsi="Times New Roman" w:cs="Times New Roman"/>
          <w:b w:val="0"/>
          <w:bCs w:val="0"/>
          <w:color w:val="auto"/>
        </w:rPr>
      </w:pPr>
      <w:r w:rsidRPr="008636DB">
        <w:rPr>
          <w:rFonts w:ascii="Times New Roman" w:hAnsi="Times New Roman" w:cs="Times New Roman"/>
          <w:b w:val="0"/>
          <w:bCs w:val="0"/>
          <w:color w:val="auto"/>
        </w:rPr>
        <w:t>по исполнению требований законодательства</w:t>
      </w:r>
    </w:p>
    <w:p w14:paraId="318BB4FE" w14:textId="77777777" w:rsidR="00916437" w:rsidRPr="00C96FB1" w:rsidRDefault="00916437" w:rsidP="00916437"/>
    <w:tbl>
      <w:tblPr>
        <w:tblW w:w="9213"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528"/>
        <w:gridCol w:w="3118"/>
      </w:tblGrid>
      <w:tr w:rsidR="00916437" w:rsidRPr="00E027D8" w14:paraId="55FB4CCC" w14:textId="77777777" w:rsidTr="0006053F">
        <w:tc>
          <w:tcPr>
            <w:tcW w:w="567" w:type="dxa"/>
            <w:tcBorders>
              <w:top w:val="single" w:sz="4" w:space="0" w:color="auto"/>
              <w:bottom w:val="single" w:sz="4" w:space="0" w:color="auto"/>
              <w:right w:val="single" w:sz="4" w:space="0" w:color="auto"/>
            </w:tcBorders>
          </w:tcPr>
          <w:p w14:paraId="57AB3888" w14:textId="77777777" w:rsidR="00916437" w:rsidRPr="00A8302B" w:rsidRDefault="00916437" w:rsidP="00666A0D">
            <w:pPr>
              <w:pStyle w:val="ac"/>
              <w:jc w:val="center"/>
              <w:rPr>
                <w:rFonts w:ascii="Times New Roman" w:hAnsi="Times New Roman"/>
              </w:rPr>
            </w:pPr>
            <w:r w:rsidRPr="00A8302B">
              <w:rPr>
                <w:rFonts w:ascii="Times New Roman" w:hAnsi="Times New Roman"/>
              </w:rPr>
              <w:t>№ п/п</w:t>
            </w:r>
          </w:p>
        </w:tc>
        <w:tc>
          <w:tcPr>
            <w:tcW w:w="5528" w:type="dxa"/>
            <w:tcBorders>
              <w:top w:val="single" w:sz="4" w:space="0" w:color="auto"/>
              <w:left w:val="single" w:sz="4" w:space="0" w:color="auto"/>
              <w:bottom w:val="single" w:sz="4" w:space="0" w:color="auto"/>
              <w:right w:val="single" w:sz="4" w:space="0" w:color="auto"/>
            </w:tcBorders>
          </w:tcPr>
          <w:p w14:paraId="5EA4A574" w14:textId="77777777" w:rsidR="00916437" w:rsidRDefault="00916437" w:rsidP="00666A0D">
            <w:pPr>
              <w:jc w:val="center"/>
            </w:pPr>
            <w:r>
              <w:t xml:space="preserve">Перечень </w:t>
            </w:r>
          </w:p>
          <w:p w14:paraId="6D6C2A21" w14:textId="77777777" w:rsidR="00916437" w:rsidRPr="00A8302B" w:rsidRDefault="00916437" w:rsidP="00666A0D">
            <w:pPr>
              <w:jc w:val="center"/>
            </w:pPr>
            <w:r>
              <w:t>особо важных заданий</w:t>
            </w:r>
          </w:p>
        </w:tc>
        <w:tc>
          <w:tcPr>
            <w:tcW w:w="3118" w:type="dxa"/>
            <w:tcBorders>
              <w:top w:val="single" w:sz="4" w:space="0" w:color="auto"/>
              <w:left w:val="single" w:sz="4" w:space="0" w:color="auto"/>
              <w:bottom w:val="single" w:sz="4" w:space="0" w:color="auto"/>
            </w:tcBorders>
          </w:tcPr>
          <w:p w14:paraId="34CA751B" w14:textId="3E57C0CB" w:rsidR="00916437" w:rsidRPr="00253B35" w:rsidRDefault="00253B35" w:rsidP="00666A0D">
            <w:pPr>
              <w:jc w:val="center"/>
            </w:pPr>
            <w:r w:rsidRPr="00253B35">
              <w:t xml:space="preserve">Размер надбавки с учетом районного коэффициента к заработной плате и процентной надбавки к заработной плате за отработанный месяц при выполнении особо важного задания </w:t>
            </w:r>
          </w:p>
        </w:tc>
      </w:tr>
      <w:tr w:rsidR="00916437" w:rsidRPr="00E027D8" w14:paraId="6F7FB9F6" w14:textId="77777777" w:rsidTr="0006053F">
        <w:tc>
          <w:tcPr>
            <w:tcW w:w="567" w:type="dxa"/>
            <w:tcBorders>
              <w:top w:val="single" w:sz="4" w:space="0" w:color="auto"/>
              <w:bottom w:val="single" w:sz="4" w:space="0" w:color="auto"/>
              <w:right w:val="single" w:sz="4" w:space="0" w:color="auto"/>
            </w:tcBorders>
          </w:tcPr>
          <w:p w14:paraId="24BE0C99" w14:textId="77777777" w:rsidR="00916437" w:rsidRPr="00E027D8" w:rsidRDefault="00916437" w:rsidP="00666A0D">
            <w:pPr>
              <w:pStyle w:val="ac"/>
              <w:jc w:val="center"/>
              <w:rPr>
                <w:rFonts w:ascii="Times New Roman" w:hAnsi="Times New Roman"/>
              </w:rPr>
            </w:pPr>
            <w:r>
              <w:rPr>
                <w:rFonts w:ascii="Times New Roman" w:hAnsi="Times New Roman"/>
              </w:rPr>
              <w:t>1.</w:t>
            </w:r>
          </w:p>
        </w:tc>
        <w:tc>
          <w:tcPr>
            <w:tcW w:w="5528" w:type="dxa"/>
            <w:tcBorders>
              <w:top w:val="single" w:sz="4" w:space="0" w:color="auto"/>
              <w:left w:val="single" w:sz="4" w:space="0" w:color="auto"/>
              <w:bottom w:val="single" w:sz="4" w:space="0" w:color="auto"/>
              <w:right w:val="single" w:sz="4" w:space="0" w:color="auto"/>
            </w:tcBorders>
          </w:tcPr>
          <w:p w14:paraId="29F5FEEF" w14:textId="3068DC34" w:rsidR="00916437" w:rsidRPr="007A41D9" w:rsidRDefault="00F3075A" w:rsidP="007A41D9">
            <w:pPr>
              <w:jc w:val="both"/>
            </w:pPr>
            <w:r>
              <w:t>В</w:t>
            </w:r>
            <w:r w:rsidR="007A41D9" w:rsidRPr="007A41D9">
              <w:t xml:space="preserve">едение документации по гражданской обороне и предупреждению чрезвычайных </w:t>
            </w:r>
            <w:r w:rsidR="00465B5A" w:rsidRPr="007A41D9">
              <w:t>ситуаций</w:t>
            </w:r>
            <w:r w:rsidR="00465B5A">
              <w:t>, в т.ч. в</w:t>
            </w:r>
            <w:r w:rsidR="00465B5A" w:rsidRPr="007A41D9">
              <w:t>едение документации по проведению категорирования учреждений культуры в рамках антитеррористической защищенности и иных мероприятий в рамках антитеррористической защищенности</w:t>
            </w:r>
          </w:p>
        </w:tc>
        <w:tc>
          <w:tcPr>
            <w:tcW w:w="3118" w:type="dxa"/>
            <w:tcBorders>
              <w:top w:val="single" w:sz="4" w:space="0" w:color="auto"/>
              <w:left w:val="single" w:sz="4" w:space="0" w:color="auto"/>
              <w:bottom w:val="single" w:sz="4" w:space="0" w:color="auto"/>
            </w:tcBorders>
          </w:tcPr>
          <w:p w14:paraId="5D41D6E3" w14:textId="77777777" w:rsidR="00916437" w:rsidRPr="00253B35" w:rsidRDefault="00916437" w:rsidP="00A7082C">
            <w:pPr>
              <w:jc w:val="center"/>
            </w:pPr>
            <w:r w:rsidRPr="00253B35">
              <w:t>20 процентов</w:t>
            </w:r>
          </w:p>
          <w:p w14:paraId="41DDA7EB" w14:textId="4B6E06C2" w:rsidR="00916437" w:rsidRPr="00253B35" w:rsidRDefault="00916437" w:rsidP="00A7082C">
            <w:pPr>
              <w:jc w:val="center"/>
            </w:pPr>
            <w:r w:rsidRPr="00253B35">
              <w:t>минимального размера оплаты труда</w:t>
            </w:r>
            <w:r w:rsidR="00253B35" w:rsidRPr="00253B35">
              <w:t>, установленного федеральным законодательством</w:t>
            </w:r>
          </w:p>
        </w:tc>
      </w:tr>
      <w:tr w:rsidR="00916437" w:rsidRPr="00E027D8" w14:paraId="0B8D03CF" w14:textId="77777777" w:rsidTr="0006053F">
        <w:tc>
          <w:tcPr>
            <w:tcW w:w="567" w:type="dxa"/>
            <w:tcBorders>
              <w:top w:val="single" w:sz="4" w:space="0" w:color="auto"/>
              <w:bottom w:val="single" w:sz="4" w:space="0" w:color="auto"/>
              <w:right w:val="single" w:sz="4" w:space="0" w:color="auto"/>
            </w:tcBorders>
          </w:tcPr>
          <w:p w14:paraId="120DF92C" w14:textId="0E0C4AA7" w:rsidR="00916437" w:rsidRPr="00E027D8" w:rsidRDefault="00982B7D" w:rsidP="00666A0D">
            <w:pPr>
              <w:pStyle w:val="ac"/>
              <w:jc w:val="center"/>
              <w:rPr>
                <w:rFonts w:ascii="Times New Roman" w:hAnsi="Times New Roman"/>
              </w:rPr>
            </w:pPr>
            <w:r>
              <w:rPr>
                <w:rFonts w:ascii="Times New Roman" w:hAnsi="Times New Roman"/>
              </w:rPr>
              <w:t>2</w:t>
            </w:r>
            <w:r w:rsidR="00916437">
              <w:rPr>
                <w:rFonts w:ascii="Times New Roman" w:hAnsi="Times New Roman"/>
              </w:rPr>
              <w:t>.</w:t>
            </w:r>
          </w:p>
        </w:tc>
        <w:tc>
          <w:tcPr>
            <w:tcW w:w="5528" w:type="dxa"/>
            <w:tcBorders>
              <w:top w:val="single" w:sz="4" w:space="0" w:color="auto"/>
              <w:left w:val="single" w:sz="4" w:space="0" w:color="auto"/>
              <w:bottom w:val="single" w:sz="4" w:space="0" w:color="auto"/>
              <w:right w:val="single" w:sz="4" w:space="0" w:color="auto"/>
            </w:tcBorders>
          </w:tcPr>
          <w:p w14:paraId="3D1CC88E" w14:textId="14717767" w:rsidR="00916437" w:rsidRPr="005746A0" w:rsidRDefault="00F3075A" w:rsidP="00465B5A">
            <w:pPr>
              <w:jc w:val="both"/>
            </w:pPr>
            <w:r>
              <w:t>Р</w:t>
            </w:r>
            <w:r w:rsidR="00916437" w:rsidRPr="005746A0">
              <w:t>азмещение и ведение в актуальном состоянии информации</w:t>
            </w:r>
            <w:r w:rsidR="00916437">
              <w:t xml:space="preserve"> о деятельности </w:t>
            </w:r>
            <w:r w:rsidR="0006053F">
              <w:t>учреждения</w:t>
            </w:r>
            <w:r w:rsidR="00916437" w:rsidRPr="005746A0">
              <w:t xml:space="preserve"> </w:t>
            </w:r>
            <w:r w:rsidR="0006053F">
              <w:t xml:space="preserve">культуры </w:t>
            </w:r>
            <w:r w:rsidR="00A7082C">
              <w:t xml:space="preserve">на сайте, </w:t>
            </w:r>
            <w:r w:rsidR="00465B5A" w:rsidRPr="0006053F">
              <w:t>на региональном портале «Культура.38», федеральной платформе «</w:t>
            </w:r>
            <w:r w:rsidR="00465B5A" w:rsidRPr="0006053F">
              <w:rPr>
                <w:lang w:val="en-US"/>
              </w:rPr>
              <w:t>PRO</w:t>
            </w:r>
            <w:r w:rsidR="00465B5A" w:rsidRPr="0006053F">
              <w:t>.</w:t>
            </w:r>
            <w:proofErr w:type="spellStart"/>
            <w:r w:rsidR="00465B5A" w:rsidRPr="0006053F">
              <w:t>Культура.РФ</w:t>
            </w:r>
            <w:proofErr w:type="spellEnd"/>
            <w:r w:rsidR="00465B5A" w:rsidRPr="0006053F">
              <w:t>», в том числе о мероприятиях в рамках социальной программы «Пушкинская карта»</w:t>
            </w:r>
            <w:r w:rsidR="00465B5A">
              <w:t>, размещение информации в социальных сетях</w:t>
            </w:r>
          </w:p>
        </w:tc>
        <w:tc>
          <w:tcPr>
            <w:tcW w:w="3118" w:type="dxa"/>
            <w:tcBorders>
              <w:top w:val="single" w:sz="4" w:space="0" w:color="auto"/>
              <w:left w:val="single" w:sz="4" w:space="0" w:color="auto"/>
              <w:bottom w:val="single" w:sz="4" w:space="0" w:color="auto"/>
            </w:tcBorders>
          </w:tcPr>
          <w:p w14:paraId="07580E66" w14:textId="77777777" w:rsidR="00253B35" w:rsidRPr="00253B35" w:rsidRDefault="00253B35" w:rsidP="00253B35">
            <w:pPr>
              <w:jc w:val="center"/>
            </w:pPr>
            <w:r w:rsidRPr="00253B35">
              <w:t>20 процентов</w:t>
            </w:r>
          </w:p>
          <w:p w14:paraId="773D73B6" w14:textId="582D1B85" w:rsidR="00916437" w:rsidRPr="00253B35" w:rsidRDefault="00253B35" w:rsidP="00253B35">
            <w:pPr>
              <w:pStyle w:val="ad"/>
              <w:jc w:val="center"/>
              <w:rPr>
                <w:rFonts w:ascii="Times New Roman" w:hAnsi="Times New Roman"/>
              </w:rPr>
            </w:pPr>
            <w:r w:rsidRPr="00253B35">
              <w:rPr>
                <w:rFonts w:ascii="Times New Roman" w:hAnsi="Times New Roman"/>
              </w:rPr>
              <w:t>минимального размера оплаты труда, установленного федеральным законодательством</w:t>
            </w:r>
          </w:p>
        </w:tc>
      </w:tr>
      <w:tr w:rsidR="00916437" w:rsidRPr="0006053F" w14:paraId="26D1F914" w14:textId="77777777" w:rsidTr="0006053F">
        <w:tc>
          <w:tcPr>
            <w:tcW w:w="567" w:type="dxa"/>
            <w:tcBorders>
              <w:top w:val="single" w:sz="4" w:space="0" w:color="auto"/>
              <w:bottom w:val="single" w:sz="4" w:space="0" w:color="auto"/>
              <w:right w:val="single" w:sz="4" w:space="0" w:color="auto"/>
            </w:tcBorders>
          </w:tcPr>
          <w:p w14:paraId="50F2C43A" w14:textId="1F59CD52" w:rsidR="00916437" w:rsidRPr="0006053F" w:rsidRDefault="00982B7D" w:rsidP="0006053F">
            <w:r>
              <w:t>3</w:t>
            </w:r>
            <w:r w:rsidR="0006053F">
              <w:t>.</w:t>
            </w:r>
          </w:p>
        </w:tc>
        <w:tc>
          <w:tcPr>
            <w:tcW w:w="5528" w:type="dxa"/>
            <w:tcBorders>
              <w:top w:val="single" w:sz="4" w:space="0" w:color="auto"/>
              <w:left w:val="single" w:sz="4" w:space="0" w:color="auto"/>
              <w:bottom w:val="single" w:sz="4" w:space="0" w:color="auto"/>
              <w:right w:val="single" w:sz="4" w:space="0" w:color="auto"/>
            </w:tcBorders>
          </w:tcPr>
          <w:p w14:paraId="1A84E3D2" w14:textId="6CE44156" w:rsidR="0006053F" w:rsidRPr="0006053F" w:rsidRDefault="00F3075A" w:rsidP="0006053F">
            <w:r>
              <w:t>В</w:t>
            </w:r>
            <w:r w:rsidR="0006053F" w:rsidRPr="0006053F">
              <w:t xml:space="preserve">едение документации по охране труда </w:t>
            </w:r>
          </w:p>
          <w:p w14:paraId="0C5ED34B" w14:textId="7D03EC15" w:rsidR="00916437" w:rsidRPr="0006053F" w:rsidRDefault="00916437" w:rsidP="0006053F">
            <w:pPr>
              <w:rPr>
                <w:highlight w:val="yellow"/>
              </w:rPr>
            </w:pPr>
          </w:p>
        </w:tc>
        <w:tc>
          <w:tcPr>
            <w:tcW w:w="3118" w:type="dxa"/>
            <w:tcBorders>
              <w:top w:val="single" w:sz="4" w:space="0" w:color="auto"/>
              <w:left w:val="single" w:sz="4" w:space="0" w:color="auto"/>
              <w:bottom w:val="single" w:sz="4" w:space="0" w:color="auto"/>
            </w:tcBorders>
          </w:tcPr>
          <w:p w14:paraId="26391BD7" w14:textId="77777777" w:rsidR="00253B35" w:rsidRPr="00253B35" w:rsidRDefault="00253B35" w:rsidP="00253B35">
            <w:pPr>
              <w:jc w:val="center"/>
            </w:pPr>
            <w:r w:rsidRPr="00253B35">
              <w:t>20 процентов</w:t>
            </w:r>
          </w:p>
          <w:p w14:paraId="2CDC9F24" w14:textId="77EDD70D" w:rsidR="00916437" w:rsidRPr="00253B35" w:rsidRDefault="00253B35" w:rsidP="00253B35">
            <w:pPr>
              <w:jc w:val="center"/>
            </w:pPr>
            <w:r w:rsidRPr="00253B35">
              <w:t>минимального размера оплаты труда, установленного федеральным законодательством</w:t>
            </w:r>
          </w:p>
        </w:tc>
      </w:tr>
      <w:tr w:rsidR="0006053F" w:rsidRPr="0006053F" w14:paraId="3A25EDD4" w14:textId="77777777" w:rsidTr="0006053F">
        <w:tc>
          <w:tcPr>
            <w:tcW w:w="567" w:type="dxa"/>
            <w:tcBorders>
              <w:top w:val="single" w:sz="4" w:space="0" w:color="auto"/>
              <w:bottom w:val="single" w:sz="4" w:space="0" w:color="auto"/>
              <w:right w:val="single" w:sz="4" w:space="0" w:color="auto"/>
            </w:tcBorders>
          </w:tcPr>
          <w:p w14:paraId="7B023285" w14:textId="270EF3AC" w:rsidR="0006053F" w:rsidRPr="0006053F" w:rsidRDefault="00982B7D" w:rsidP="0006053F">
            <w:r>
              <w:t>4</w:t>
            </w:r>
            <w:r w:rsidR="0006053F">
              <w:t>.</w:t>
            </w:r>
          </w:p>
        </w:tc>
        <w:tc>
          <w:tcPr>
            <w:tcW w:w="5528" w:type="dxa"/>
            <w:tcBorders>
              <w:top w:val="single" w:sz="4" w:space="0" w:color="auto"/>
              <w:left w:val="single" w:sz="4" w:space="0" w:color="auto"/>
              <w:bottom w:val="single" w:sz="4" w:space="0" w:color="auto"/>
              <w:right w:val="single" w:sz="4" w:space="0" w:color="auto"/>
            </w:tcBorders>
          </w:tcPr>
          <w:p w14:paraId="1E59015E" w14:textId="1CFDE889" w:rsidR="0006053F" w:rsidRPr="0006053F" w:rsidRDefault="00F3075A" w:rsidP="0006053F">
            <w:r>
              <w:t>В</w:t>
            </w:r>
            <w:r w:rsidR="0006053F" w:rsidRPr="0006053F">
              <w:t>едение документации по пожарной безопасности</w:t>
            </w:r>
          </w:p>
        </w:tc>
        <w:tc>
          <w:tcPr>
            <w:tcW w:w="3118" w:type="dxa"/>
            <w:tcBorders>
              <w:top w:val="single" w:sz="4" w:space="0" w:color="auto"/>
              <w:left w:val="single" w:sz="4" w:space="0" w:color="auto"/>
              <w:bottom w:val="single" w:sz="4" w:space="0" w:color="auto"/>
            </w:tcBorders>
          </w:tcPr>
          <w:p w14:paraId="3FBB70D7" w14:textId="77777777" w:rsidR="00253B35" w:rsidRPr="00253B35" w:rsidRDefault="00253B35" w:rsidP="00253B35">
            <w:pPr>
              <w:jc w:val="center"/>
            </w:pPr>
            <w:r w:rsidRPr="00253B35">
              <w:t>20 процентов</w:t>
            </w:r>
          </w:p>
          <w:p w14:paraId="57964019" w14:textId="14E4D02F" w:rsidR="0006053F" w:rsidRPr="00253B35" w:rsidRDefault="00253B35" w:rsidP="00253B35">
            <w:pPr>
              <w:jc w:val="center"/>
            </w:pPr>
            <w:r w:rsidRPr="00253B35">
              <w:lastRenderedPageBreak/>
              <w:t>минимального размера оплаты труда, установленного федеральным законодательством</w:t>
            </w:r>
          </w:p>
        </w:tc>
      </w:tr>
    </w:tbl>
    <w:p w14:paraId="643B45CE" w14:textId="1E039AF0" w:rsidR="007A41D9" w:rsidRDefault="007A41D9" w:rsidP="00916437">
      <w:pPr>
        <w:jc w:val="both"/>
      </w:pPr>
    </w:p>
    <w:p w14:paraId="4799BBE8" w14:textId="77777777" w:rsidR="000377DF" w:rsidRDefault="000A51D2" w:rsidP="000A51D2">
      <w:pPr>
        <w:jc w:val="both"/>
      </w:pPr>
      <w:r w:rsidRPr="000A51D2">
        <w:t>Примечание:</w:t>
      </w:r>
    </w:p>
    <w:p w14:paraId="7537148A" w14:textId="77777777" w:rsidR="000377DF" w:rsidRDefault="000A51D2" w:rsidP="000377DF">
      <w:pPr>
        <w:jc w:val="both"/>
      </w:pPr>
      <w:r w:rsidRPr="000A51D2">
        <w:t xml:space="preserve"> </w:t>
      </w:r>
      <w:r w:rsidR="000377DF">
        <w:t xml:space="preserve">1) </w:t>
      </w:r>
      <w:r w:rsidR="000377DF" w:rsidRPr="00A26699">
        <w:t xml:space="preserve">при выполнении особо важного задания работники получают указанные </w:t>
      </w:r>
      <w:r w:rsidR="000377DF">
        <w:t xml:space="preserve">в таблице </w:t>
      </w:r>
      <w:r w:rsidR="000377DF" w:rsidRPr="00A26699">
        <w:t>надбавки сверх минимального размера оплаты труда и сверх дифференциации (при наличии у работника дифференциации заработной платы)</w:t>
      </w:r>
      <w:r w:rsidR="000377DF">
        <w:t>;</w:t>
      </w:r>
    </w:p>
    <w:p w14:paraId="2C994158" w14:textId="3E76957B" w:rsidR="000A51D2" w:rsidRPr="000A51D2" w:rsidRDefault="000377DF" w:rsidP="000A51D2">
      <w:pPr>
        <w:jc w:val="both"/>
      </w:pPr>
      <w:r>
        <w:t>2) в случае выполнения одного вида особо важного задания одновременно двумя и более работниками размер надбавки, указанный в таблице, делится на соответствующее количество работников в соотношении, установленном распорядительным актом учреждения культуры в зависимости от объема выполняемой работы.»;</w:t>
      </w:r>
    </w:p>
    <w:p w14:paraId="3BE1CBD2" w14:textId="0022DB6A" w:rsidR="00E9607F" w:rsidRDefault="00E9607F" w:rsidP="00A013CA">
      <w:pPr>
        <w:autoSpaceDE w:val="0"/>
        <w:autoSpaceDN w:val="0"/>
        <w:adjustRightInd w:val="0"/>
        <w:ind w:firstLine="709"/>
        <w:jc w:val="both"/>
        <w:rPr>
          <w:sz w:val="28"/>
          <w:szCs w:val="28"/>
        </w:rPr>
      </w:pPr>
      <w:r>
        <w:rPr>
          <w:sz w:val="28"/>
          <w:szCs w:val="28"/>
        </w:rPr>
        <w:t>1</w:t>
      </w:r>
      <w:r w:rsidR="007111E5">
        <w:rPr>
          <w:sz w:val="28"/>
          <w:szCs w:val="28"/>
        </w:rPr>
        <w:t>7</w:t>
      </w:r>
      <w:r>
        <w:rPr>
          <w:sz w:val="28"/>
          <w:szCs w:val="28"/>
        </w:rPr>
        <w:t xml:space="preserve">) </w:t>
      </w:r>
      <w:r w:rsidR="00BF2752">
        <w:rPr>
          <w:sz w:val="28"/>
          <w:szCs w:val="28"/>
        </w:rPr>
        <w:t xml:space="preserve">пункт </w:t>
      </w:r>
      <w:r w:rsidR="00394C7F">
        <w:rPr>
          <w:sz w:val="28"/>
          <w:szCs w:val="28"/>
        </w:rPr>
        <w:t>13 Приложения</w:t>
      </w:r>
      <w:r>
        <w:rPr>
          <w:sz w:val="28"/>
          <w:szCs w:val="28"/>
        </w:rPr>
        <w:t xml:space="preserve"> </w:t>
      </w:r>
      <w:r w:rsidR="009405AD">
        <w:rPr>
          <w:sz w:val="28"/>
          <w:szCs w:val="28"/>
        </w:rPr>
        <w:t>10</w:t>
      </w:r>
      <w:r>
        <w:rPr>
          <w:sz w:val="28"/>
          <w:szCs w:val="28"/>
        </w:rPr>
        <w:t xml:space="preserve"> к Положению изложить в следующей редакции:</w:t>
      </w:r>
    </w:p>
    <w:p w14:paraId="527E40AB" w14:textId="3FDA8150" w:rsidR="009405AD" w:rsidRPr="009405AD" w:rsidRDefault="009405AD" w:rsidP="009405AD">
      <w:pPr>
        <w:tabs>
          <w:tab w:val="left" w:pos="0"/>
          <w:tab w:val="left" w:pos="426"/>
          <w:tab w:val="left" w:pos="851"/>
        </w:tabs>
        <w:ind w:firstLine="709"/>
        <w:jc w:val="both"/>
        <w:rPr>
          <w:sz w:val="28"/>
          <w:szCs w:val="28"/>
        </w:rPr>
      </w:pPr>
      <w:r w:rsidRPr="009405AD">
        <w:rPr>
          <w:sz w:val="28"/>
          <w:szCs w:val="28"/>
        </w:rPr>
        <w:t xml:space="preserve"> «13. При принятии решения о </w:t>
      </w:r>
      <w:r w:rsidR="00F2074B">
        <w:rPr>
          <w:sz w:val="28"/>
          <w:szCs w:val="28"/>
        </w:rPr>
        <w:t xml:space="preserve">применении </w:t>
      </w:r>
      <w:r w:rsidRPr="009405AD">
        <w:rPr>
          <w:sz w:val="28"/>
          <w:szCs w:val="28"/>
        </w:rPr>
        <w:t>дисциплинарно</w:t>
      </w:r>
      <w:r w:rsidR="00F2074B">
        <w:rPr>
          <w:sz w:val="28"/>
          <w:szCs w:val="28"/>
        </w:rPr>
        <w:t>го</w:t>
      </w:r>
      <w:r w:rsidRPr="009405AD">
        <w:rPr>
          <w:sz w:val="28"/>
          <w:szCs w:val="28"/>
        </w:rPr>
        <w:t xml:space="preserve"> взыскани</w:t>
      </w:r>
      <w:r w:rsidR="00F2074B">
        <w:rPr>
          <w:sz w:val="28"/>
          <w:szCs w:val="28"/>
        </w:rPr>
        <w:t>я к</w:t>
      </w:r>
      <w:r w:rsidRPr="009405AD">
        <w:rPr>
          <w:sz w:val="28"/>
          <w:szCs w:val="28"/>
        </w:rPr>
        <w:t xml:space="preserve"> руководител</w:t>
      </w:r>
      <w:r w:rsidR="00F2074B">
        <w:rPr>
          <w:sz w:val="28"/>
          <w:szCs w:val="28"/>
        </w:rPr>
        <w:t>ю</w:t>
      </w:r>
      <w:r w:rsidRPr="009405AD">
        <w:rPr>
          <w:sz w:val="28"/>
          <w:szCs w:val="28"/>
        </w:rPr>
        <w:t xml:space="preserve"> учреждения культуры выплата за результативность труда снижается сроком на один календарный месяц со дня принятия соответствующего решения (издания распорядительного акта о привлечении к дисциплинарной ответственности) в следующем порядке:</w:t>
      </w:r>
    </w:p>
    <w:p w14:paraId="5083C0A1" w14:textId="77777777" w:rsidR="009405AD" w:rsidRPr="009405AD" w:rsidRDefault="009405AD" w:rsidP="009405AD">
      <w:pPr>
        <w:tabs>
          <w:tab w:val="left" w:pos="0"/>
        </w:tabs>
        <w:autoSpaceDE w:val="0"/>
        <w:autoSpaceDN w:val="0"/>
        <w:adjustRightInd w:val="0"/>
        <w:ind w:firstLine="709"/>
        <w:contextualSpacing/>
        <w:jc w:val="both"/>
        <w:rPr>
          <w:sz w:val="28"/>
          <w:szCs w:val="28"/>
        </w:rPr>
      </w:pPr>
      <w:r w:rsidRPr="009405AD">
        <w:rPr>
          <w:sz w:val="28"/>
          <w:szCs w:val="28"/>
        </w:rPr>
        <w:t>при замечании на 50 процентов;</w:t>
      </w:r>
    </w:p>
    <w:p w14:paraId="735F8DC2" w14:textId="65588378" w:rsidR="009405AD" w:rsidRDefault="009405AD" w:rsidP="000A51D2">
      <w:pPr>
        <w:ind w:firstLine="709"/>
        <w:contextualSpacing/>
        <w:jc w:val="both"/>
        <w:rPr>
          <w:sz w:val="28"/>
          <w:szCs w:val="28"/>
        </w:rPr>
      </w:pPr>
      <w:r w:rsidRPr="009405AD">
        <w:rPr>
          <w:sz w:val="28"/>
          <w:szCs w:val="28"/>
        </w:rPr>
        <w:t>при выговоре на 100 процентов.».</w:t>
      </w:r>
    </w:p>
    <w:p w14:paraId="775A88F3" w14:textId="71F0FB0E" w:rsidR="009B2DF0" w:rsidRPr="009B2DF0" w:rsidRDefault="00734253" w:rsidP="00ED24ED">
      <w:pPr>
        <w:pStyle w:val="a8"/>
        <w:widowControl w:val="0"/>
        <w:tabs>
          <w:tab w:val="left" w:pos="0"/>
        </w:tabs>
        <w:suppressAutoHyphens/>
        <w:autoSpaceDE w:val="0"/>
        <w:autoSpaceDN w:val="0"/>
        <w:adjustRightInd w:val="0"/>
        <w:ind w:left="0" w:firstLine="709"/>
        <w:jc w:val="both"/>
        <w:rPr>
          <w:sz w:val="28"/>
          <w:szCs w:val="28"/>
        </w:rPr>
      </w:pPr>
      <w:r w:rsidRPr="009B2DF0">
        <w:rPr>
          <w:sz w:val="28"/>
          <w:szCs w:val="28"/>
        </w:rPr>
        <w:t xml:space="preserve">2. </w:t>
      </w:r>
      <w:r w:rsidR="00777329" w:rsidRPr="009B2DF0">
        <w:rPr>
          <w:sz w:val="28"/>
          <w:szCs w:val="28"/>
        </w:rPr>
        <w:t>Настоящее п</w:t>
      </w:r>
      <w:r w:rsidRPr="009B2DF0">
        <w:rPr>
          <w:sz w:val="28"/>
          <w:szCs w:val="28"/>
        </w:rPr>
        <w:t>остановление подлежит официальному опубликованию в газете «Шелеховский вестник»</w:t>
      </w:r>
      <w:r w:rsidR="00975686">
        <w:rPr>
          <w:sz w:val="28"/>
          <w:szCs w:val="28"/>
        </w:rPr>
        <w:t>,</w:t>
      </w:r>
      <w:r w:rsidRPr="009B2DF0">
        <w:rPr>
          <w:sz w:val="28"/>
          <w:szCs w:val="28"/>
        </w:rPr>
        <w:t xml:space="preserve"> размещению на официальном сайте Администрации Шелеховского муниципального района в информационно-телекоммуникационной сети «Интернет»</w:t>
      </w:r>
      <w:r w:rsidR="00975686">
        <w:rPr>
          <w:sz w:val="28"/>
          <w:szCs w:val="28"/>
        </w:rPr>
        <w:t xml:space="preserve"> и вступает в силу с 01.09.2024</w:t>
      </w:r>
      <w:r w:rsidR="009259AA">
        <w:rPr>
          <w:sz w:val="28"/>
          <w:szCs w:val="28"/>
        </w:rPr>
        <w:t>.</w:t>
      </w:r>
    </w:p>
    <w:p w14:paraId="02820599" w14:textId="77777777" w:rsidR="00402130" w:rsidRDefault="00402130" w:rsidP="002B1099">
      <w:pPr>
        <w:pStyle w:val="1"/>
        <w:spacing w:before="0"/>
        <w:ind w:firstLine="709"/>
        <w:jc w:val="both"/>
      </w:pPr>
    </w:p>
    <w:p w14:paraId="09C17BE2" w14:textId="77777777" w:rsidR="00402130" w:rsidRDefault="00402130" w:rsidP="002B1099">
      <w:pPr>
        <w:pStyle w:val="1"/>
        <w:spacing w:before="0"/>
        <w:ind w:firstLine="709"/>
        <w:jc w:val="both"/>
      </w:pPr>
    </w:p>
    <w:p w14:paraId="0D1852A4" w14:textId="32DE0062" w:rsidR="00E15721" w:rsidRPr="00A44077" w:rsidRDefault="00734253" w:rsidP="002B1099">
      <w:pPr>
        <w:pStyle w:val="1"/>
        <w:spacing w:before="0"/>
        <w:ind w:firstLine="709"/>
        <w:jc w:val="both"/>
      </w:pPr>
      <w:r w:rsidRPr="009B2DF0">
        <w:t xml:space="preserve"> </w:t>
      </w:r>
    </w:p>
    <w:p w14:paraId="7A2D64A6" w14:textId="508EFEE9" w:rsidR="006941D2" w:rsidRDefault="006941D2" w:rsidP="006941D2">
      <w:pPr>
        <w:jc w:val="both"/>
        <w:rPr>
          <w:sz w:val="28"/>
          <w:szCs w:val="28"/>
        </w:rPr>
      </w:pPr>
      <w:r>
        <w:rPr>
          <w:sz w:val="28"/>
          <w:szCs w:val="28"/>
        </w:rPr>
        <w:t>Мэр Шелеховского</w:t>
      </w:r>
    </w:p>
    <w:p w14:paraId="3A7B1BDB" w14:textId="738CC056" w:rsidR="006941D2" w:rsidRDefault="006941D2" w:rsidP="006941D2">
      <w:r>
        <w:rPr>
          <w:sz w:val="28"/>
          <w:szCs w:val="28"/>
        </w:rPr>
        <w:t>муниципального района</w:t>
      </w:r>
      <w:r>
        <w:rPr>
          <w:sz w:val="28"/>
          <w:szCs w:val="28"/>
        </w:rPr>
        <w:tab/>
      </w:r>
      <w:r>
        <w:rPr>
          <w:sz w:val="28"/>
          <w:szCs w:val="28"/>
        </w:rPr>
        <w:tab/>
      </w:r>
      <w:r>
        <w:rPr>
          <w:sz w:val="28"/>
          <w:szCs w:val="28"/>
        </w:rPr>
        <w:tab/>
        <w:t xml:space="preserve">                               </w:t>
      </w:r>
      <w:r w:rsidR="00975686">
        <w:rPr>
          <w:sz w:val="28"/>
          <w:szCs w:val="28"/>
        </w:rPr>
        <w:t xml:space="preserve">    </w:t>
      </w:r>
      <w:r>
        <w:rPr>
          <w:sz w:val="28"/>
          <w:szCs w:val="28"/>
        </w:rPr>
        <w:t xml:space="preserve">      </w:t>
      </w:r>
      <w:r w:rsidR="00975686">
        <w:rPr>
          <w:sz w:val="28"/>
          <w:szCs w:val="28"/>
        </w:rPr>
        <w:t xml:space="preserve">М.Н. </w:t>
      </w:r>
      <w:proofErr w:type="spellStart"/>
      <w:r w:rsidR="00975686">
        <w:rPr>
          <w:sz w:val="28"/>
          <w:szCs w:val="28"/>
        </w:rPr>
        <w:t>Модин</w:t>
      </w:r>
      <w:proofErr w:type="spellEnd"/>
    </w:p>
    <w:p w14:paraId="79346ADE" w14:textId="5ABF5BB0" w:rsidR="00682E65" w:rsidRDefault="00682E65" w:rsidP="006941D2">
      <w:pPr>
        <w:jc w:val="both"/>
      </w:pPr>
    </w:p>
    <w:sectPr w:rsidR="00682E65" w:rsidSect="00FD6015">
      <w:headerReference w:type="defaul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2182" w14:textId="77777777" w:rsidR="00410C11" w:rsidRDefault="00410C11" w:rsidP="00E619ED">
      <w:r>
        <w:separator/>
      </w:r>
    </w:p>
  </w:endnote>
  <w:endnote w:type="continuationSeparator" w:id="0">
    <w:p w14:paraId="08483004" w14:textId="77777777" w:rsidR="00410C11" w:rsidRDefault="00410C11" w:rsidP="00E6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7EDF9" w14:textId="77777777" w:rsidR="00410C11" w:rsidRDefault="00410C11" w:rsidP="00E619ED">
      <w:r>
        <w:separator/>
      </w:r>
    </w:p>
  </w:footnote>
  <w:footnote w:type="continuationSeparator" w:id="0">
    <w:p w14:paraId="2AB3E771" w14:textId="77777777" w:rsidR="00410C11" w:rsidRDefault="00410C11" w:rsidP="00E6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73480"/>
      <w:docPartObj>
        <w:docPartGallery w:val="Page Numbers (Top of Page)"/>
        <w:docPartUnique/>
      </w:docPartObj>
    </w:sdtPr>
    <w:sdtEndPr/>
    <w:sdtContent>
      <w:p w14:paraId="1AE3FBBA" w14:textId="0F2EC6B1" w:rsidR="00253B35" w:rsidRDefault="00253B35">
        <w:pPr>
          <w:pStyle w:val="a3"/>
          <w:jc w:val="center"/>
        </w:pPr>
        <w:r>
          <w:fldChar w:fldCharType="begin"/>
        </w:r>
        <w:r>
          <w:instrText>PAGE   \* MERGEFORMAT</w:instrText>
        </w:r>
        <w:r>
          <w:fldChar w:fldCharType="separate"/>
        </w:r>
        <w:r w:rsidR="00394C7F">
          <w:rPr>
            <w:noProof/>
          </w:rPr>
          <w:t>15</w:t>
        </w:r>
        <w:r>
          <w:fldChar w:fldCharType="end"/>
        </w:r>
      </w:p>
    </w:sdtContent>
  </w:sdt>
  <w:p w14:paraId="373CD454" w14:textId="77777777" w:rsidR="00253B35" w:rsidRDefault="00253B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33"/>
    <w:multiLevelType w:val="hybridMultilevel"/>
    <w:tmpl w:val="77F8D16C"/>
    <w:lvl w:ilvl="0" w:tplc="B01EFCC4">
      <w:start w:val="2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8304879"/>
    <w:multiLevelType w:val="hybridMultilevel"/>
    <w:tmpl w:val="E6B67E2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AB61547"/>
    <w:multiLevelType w:val="hybridMultilevel"/>
    <w:tmpl w:val="202EF170"/>
    <w:lvl w:ilvl="0" w:tplc="F056A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CA74DB"/>
    <w:multiLevelType w:val="hybridMultilevel"/>
    <w:tmpl w:val="846240CC"/>
    <w:lvl w:ilvl="0" w:tplc="1C22CB6A">
      <w:start w:val="1"/>
      <w:numFmt w:val="decimal"/>
      <w:lvlText w:val="%1."/>
      <w:lvlJc w:val="left"/>
      <w:pPr>
        <w:ind w:left="2193" w:hanging="1200"/>
      </w:pPr>
      <w:rPr>
        <w:rFonts w:ascii="Times New Roman" w:hAnsi="Times New Roman" w:cs="Times New Roman" w:hint="default"/>
        <w:sz w:val="28"/>
        <w:szCs w:val="28"/>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4" w15:restartNumberingAfterBreak="0">
    <w:nsid w:val="131A0C06"/>
    <w:multiLevelType w:val="hybridMultilevel"/>
    <w:tmpl w:val="EC6A5C7C"/>
    <w:lvl w:ilvl="0" w:tplc="5E1CB226">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9D07269"/>
    <w:multiLevelType w:val="hybridMultilevel"/>
    <w:tmpl w:val="7BACDCD6"/>
    <w:lvl w:ilvl="0" w:tplc="7712910A">
      <w:start w:val="1"/>
      <w:numFmt w:val="decimal"/>
      <w:lvlText w:val="%1)"/>
      <w:lvlJc w:val="left"/>
      <w:pPr>
        <w:ind w:left="3338"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6A06BE"/>
    <w:multiLevelType w:val="hybridMultilevel"/>
    <w:tmpl w:val="717AC1A4"/>
    <w:lvl w:ilvl="0" w:tplc="28A25916">
      <w:start w:val="1"/>
      <w:numFmt w:val="decimal"/>
      <w:lvlText w:val="%1."/>
      <w:lvlJc w:val="left"/>
      <w:pPr>
        <w:ind w:left="7154" w:hanging="1200"/>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C31A01"/>
    <w:multiLevelType w:val="hybridMultilevel"/>
    <w:tmpl w:val="D99482F4"/>
    <w:lvl w:ilvl="0" w:tplc="C8865C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2D4F80"/>
    <w:multiLevelType w:val="hybridMultilevel"/>
    <w:tmpl w:val="0B60D70C"/>
    <w:lvl w:ilvl="0" w:tplc="C2605E5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246F9A"/>
    <w:multiLevelType w:val="hybridMultilevel"/>
    <w:tmpl w:val="EECA40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787601"/>
    <w:multiLevelType w:val="hybridMultilevel"/>
    <w:tmpl w:val="17847C1E"/>
    <w:lvl w:ilvl="0" w:tplc="C08AFBB6">
      <w:start w:val="3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9C29F1"/>
    <w:multiLevelType w:val="hybridMultilevel"/>
    <w:tmpl w:val="B0B23A88"/>
    <w:lvl w:ilvl="0" w:tplc="9784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120808"/>
    <w:multiLevelType w:val="hybridMultilevel"/>
    <w:tmpl w:val="B128F7F4"/>
    <w:lvl w:ilvl="0" w:tplc="E9B8C064">
      <w:start w:val="1"/>
      <w:numFmt w:val="decimal"/>
      <w:lvlText w:val="%1."/>
      <w:lvlJc w:val="left"/>
      <w:pPr>
        <w:ind w:left="1812" w:hanging="1245"/>
      </w:pPr>
      <w:rPr>
        <w:sz w:val="28"/>
        <w:szCs w:val="28"/>
      </w:rPr>
    </w:lvl>
    <w:lvl w:ilvl="1" w:tplc="1AD26666">
      <w:start w:val="1"/>
      <w:numFmt w:val="decimal"/>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F68626A"/>
    <w:multiLevelType w:val="hybridMultilevel"/>
    <w:tmpl w:val="6506FF8E"/>
    <w:lvl w:ilvl="0" w:tplc="834C8638">
      <w:start w:val="9"/>
      <w:numFmt w:val="decimal"/>
      <w:lvlText w:val="%1."/>
      <w:lvlJc w:val="left"/>
      <w:pPr>
        <w:ind w:left="2062"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8C34C2C"/>
    <w:multiLevelType w:val="hybridMultilevel"/>
    <w:tmpl w:val="5268C76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43530F41"/>
    <w:multiLevelType w:val="hybridMultilevel"/>
    <w:tmpl w:val="3148FF1E"/>
    <w:lvl w:ilvl="0" w:tplc="C19C1F7C">
      <w:start w:val="25"/>
      <w:numFmt w:val="decimal"/>
      <w:lvlText w:val="%1."/>
      <w:lvlJc w:val="left"/>
      <w:pPr>
        <w:ind w:left="3161" w:hanging="375"/>
      </w:pPr>
      <w:rPr>
        <w:rFonts w:hint="default"/>
      </w:rPr>
    </w:lvl>
    <w:lvl w:ilvl="1" w:tplc="04190019" w:tentative="1">
      <w:start w:val="1"/>
      <w:numFmt w:val="lowerLetter"/>
      <w:lvlText w:val="%2."/>
      <w:lvlJc w:val="left"/>
      <w:pPr>
        <w:ind w:left="3866" w:hanging="360"/>
      </w:pPr>
    </w:lvl>
    <w:lvl w:ilvl="2" w:tplc="0419001B" w:tentative="1">
      <w:start w:val="1"/>
      <w:numFmt w:val="lowerRoman"/>
      <w:lvlText w:val="%3."/>
      <w:lvlJc w:val="right"/>
      <w:pPr>
        <w:ind w:left="4586" w:hanging="180"/>
      </w:pPr>
    </w:lvl>
    <w:lvl w:ilvl="3" w:tplc="0419000F" w:tentative="1">
      <w:start w:val="1"/>
      <w:numFmt w:val="decimal"/>
      <w:lvlText w:val="%4."/>
      <w:lvlJc w:val="left"/>
      <w:pPr>
        <w:ind w:left="5306" w:hanging="360"/>
      </w:pPr>
    </w:lvl>
    <w:lvl w:ilvl="4" w:tplc="04190019" w:tentative="1">
      <w:start w:val="1"/>
      <w:numFmt w:val="lowerLetter"/>
      <w:lvlText w:val="%5."/>
      <w:lvlJc w:val="left"/>
      <w:pPr>
        <w:ind w:left="6026" w:hanging="360"/>
      </w:pPr>
    </w:lvl>
    <w:lvl w:ilvl="5" w:tplc="0419001B" w:tentative="1">
      <w:start w:val="1"/>
      <w:numFmt w:val="lowerRoman"/>
      <w:lvlText w:val="%6."/>
      <w:lvlJc w:val="right"/>
      <w:pPr>
        <w:ind w:left="6746" w:hanging="180"/>
      </w:pPr>
    </w:lvl>
    <w:lvl w:ilvl="6" w:tplc="0419000F" w:tentative="1">
      <w:start w:val="1"/>
      <w:numFmt w:val="decimal"/>
      <w:lvlText w:val="%7."/>
      <w:lvlJc w:val="left"/>
      <w:pPr>
        <w:ind w:left="7466" w:hanging="360"/>
      </w:pPr>
    </w:lvl>
    <w:lvl w:ilvl="7" w:tplc="04190019" w:tentative="1">
      <w:start w:val="1"/>
      <w:numFmt w:val="lowerLetter"/>
      <w:lvlText w:val="%8."/>
      <w:lvlJc w:val="left"/>
      <w:pPr>
        <w:ind w:left="8186" w:hanging="360"/>
      </w:pPr>
    </w:lvl>
    <w:lvl w:ilvl="8" w:tplc="0419001B" w:tentative="1">
      <w:start w:val="1"/>
      <w:numFmt w:val="lowerRoman"/>
      <w:lvlText w:val="%9."/>
      <w:lvlJc w:val="right"/>
      <w:pPr>
        <w:ind w:left="8906" w:hanging="180"/>
      </w:pPr>
    </w:lvl>
  </w:abstractNum>
  <w:abstractNum w:abstractNumId="16" w15:restartNumberingAfterBreak="0">
    <w:nsid w:val="4B95637E"/>
    <w:multiLevelType w:val="hybridMultilevel"/>
    <w:tmpl w:val="CF825872"/>
    <w:lvl w:ilvl="0" w:tplc="0E6A7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CD55ACE"/>
    <w:multiLevelType w:val="hybridMultilevel"/>
    <w:tmpl w:val="191A4B90"/>
    <w:lvl w:ilvl="0" w:tplc="CC78A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1771614"/>
    <w:multiLevelType w:val="hybridMultilevel"/>
    <w:tmpl w:val="269464CC"/>
    <w:lvl w:ilvl="0" w:tplc="6AF241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A16142"/>
    <w:multiLevelType w:val="hybridMultilevel"/>
    <w:tmpl w:val="E6B67E24"/>
    <w:lvl w:ilvl="0" w:tplc="F50EC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B676E1"/>
    <w:multiLevelType w:val="hybridMultilevel"/>
    <w:tmpl w:val="FBFED774"/>
    <w:lvl w:ilvl="0" w:tplc="454838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F28523C"/>
    <w:multiLevelType w:val="hybridMultilevel"/>
    <w:tmpl w:val="87786DA6"/>
    <w:lvl w:ilvl="0" w:tplc="E500B93A">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21474BA"/>
    <w:multiLevelType w:val="hybridMultilevel"/>
    <w:tmpl w:val="FB52322C"/>
    <w:lvl w:ilvl="0" w:tplc="3042A4E2">
      <w:start w:val="1"/>
      <w:numFmt w:val="decimal"/>
      <w:lvlText w:val="%1."/>
      <w:lvlJc w:val="left"/>
      <w:pPr>
        <w:ind w:left="2937"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3" w15:restartNumberingAfterBreak="0">
    <w:nsid w:val="646E0E92"/>
    <w:multiLevelType w:val="hybridMultilevel"/>
    <w:tmpl w:val="8CA04DBA"/>
    <w:lvl w:ilvl="0" w:tplc="9CA84440">
      <w:start w:val="1"/>
      <w:numFmt w:val="bullet"/>
      <w:lvlText w:val="-"/>
      <w:lvlJc w:val="left"/>
      <w:pPr>
        <w:tabs>
          <w:tab w:val="num" w:pos="3140"/>
        </w:tabs>
        <w:ind w:left="3140" w:hanging="360"/>
      </w:pPr>
      <w:rPr>
        <w:rFonts w:ascii="Courier New" w:hAnsi="Courier New" w:cs="Times New Roman" w:hint="default"/>
      </w:rPr>
    </w:lvl>
    <w:lvl w:ilvl="1" w:tplc="498A8DE0">
      <w:start w:val="1"/>
      <w:numFmt w:val="decimal"/>
      <w:lvlText w:val="%2)"/>
      <w:lvlJc w:val="left"/>
      <w:pPr>
        <w:tabs>
          <w:tab w:val="num" w:pos="2240"/>
        </w:tabs>
        <w:ind w:left="2240" w:hanging="360"/>
      </w:pPr>
    </w:lvl>
    <w:lvl w:ilvl="2" w:tplc="9214B632">
      <w:start w:val="1"/>
      <w:numFmt w:val="decimal"/>
      <w:lvlText w:val="%3)"/>
      <w:lvlJc w:val="left"/>
      <w:pPr>
        <w:tabs>
          <w:tab w:val="num" w:pos="2960"/>
        </w:tabs>
        <w:ind w:left="29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58F7940"/>
    <w:multiLevelType w:val="hybridMultilevel"/>
    <w:tmpl w:val="FB325F0E"/>
    <w:lvl w:ilvl="0" w:tplc="FF3A0CE8">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D6D3BC4"/>
    <w:multiLevelType w:val="hybridMultilevel"/>
    <w:tmpl w:val="22E86414"/>
    <w:lvl w:ilvl="0" w:tplc="D2627D36">
      <w:start w:val="15"/>
      <w:numFmt w:val="decimal"/>
      <w:lvlText w:val="%1."/>
      <w:lvlJc w:val="left"/>
      <w:pPr>
        <w:ind w:left="278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A16770C"/>
    <w:multiLevelType w:val="hybridMultilevel"/>
    <w:tmpl w:val="468C0042"/>
    <w:lvl w:ilvl="0" w:tplc="EDD0C7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E0428F9"/>
    <w:multiLevelType w:val="hybridMultilevel"/>
    <w:tmpl w:val="C98EF4EE"/>
    <w:lvl w:ilvl="0" w:tplc="C734A776">
      <w:start w:val="5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7EA712A3"/>
    <w:multiLevelType w:val="hybridMultilevel"/>
    <w:tmpl w:val="6638EF46"/>
    <w:lvl w:ilvl="0" w:tplc="7B40DD16">
      <w:start w:val="1"/>
      <w:numFmt w:val="decimal"/>
      <w:lvlText w:val="%1)"/>
      <w:lvlJc w:val="left"/>
      <w:pPr>
        <w:ind w:left="2006" w:hanging="1155"/>
      </w:pPr>
      <w:rPr>
        <w:rFonts w:hint="default"/>
      </w:rPr>
    </w:lvl>
    <w:lvl w:ilvl="1" w:tplc="169001E4">
      <w:start w:val="1"/>
      <w:numFmt w:val="decimal"/>
      <w:lvlText w:val="%2."/>
      <w:lvlJc w:val="left"/>
      <w:pPr>
        <w:ind w:left="2816" w:hanging="1245"/>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6"/>
  </w:num>
  <w:num w:numId="4">
    <w:abstractNumId w:val="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15"/>
  </w:num>
  <w:num w:numId="12">
    <w:abstractNumId w:val="19"/>
  </w:num>
  <w:num w:numId="13">
    <w:abstractNumId w:val="23"/>
  </w:num>
  <w:num w:numId="14">
    <w:abstractNumId w:val="1"/>
  </w:num>
  <w:num w:numId="15">
    <w:abstractNumId w:val="6"/>
  </w:num>
  <w:num w:numId="16">
    <w:abstractNumId w:val="8"/>
  </w:num>
  <w:num w:numId="17">
    <w:abstractNumId w:val="2"/>
  </w:num>
  <w:num w:numId="18">
    <w:abstractNumId w:val="20"/>
  </w:num>
  <w:num w:numId="19">
    <w:abstractNumId w:val="11"/>
  </w:num>
  <w:num w:numId="20">
    <w:abstractNumId w:val="0"/>
  </w:num>
  <w:num w:numId="21">
    <w:abstractNumId w:val="16"/>
  </w:num>
  <w:num w:numId="22">
    <w:abstractNumId w:val="24"/>
  </w:num>
  <w:num w:numId="23">
    <w:abstractNumId w:val="28"/>
  </w:num>
  <w:num w:numId="24">
    <w:abstractNumId w:val="17"/>
  </w:num>
  <w:num w:numId="25">
    <w:abstractNumId w:val="13"/>
  </w:num>
  <w:num w:numId="26">
    <w:abstractNumId w:val="10"/>
  </w:num>
  <w:num w:numId="27">
    <w:abstractNumId w:val="25"/>
  </w:num>
  <w:num w:numId="28">
    <w:abstractNumId w:val="2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8D3"/>
    <w:rsid w:val="00014D86"/>
    <w:rsid w:val="0002394B"/>
    <w:rsid w:val="0002764A"/>
    <w:rsid w:val="000377B9"/>
    <w:rsid w:val="000377DF"/>
    <w:rsid w:val="000454B5"/>
    <w:rsid w:val="00053768"/>
    <w:rsid w:val="00053AE2"/>
    <w:rsid w:val="0006053F"/>
    <w:rsid w:val="000752CC"/>
    <w:rsid w:val="00092FE1"/>
    <w:rsid w:val="000A51D2"/>
    <w:rsid w:val="000A705C"/>
    <w:rsid w:val="000B4A7D"/>
    <w:rsid w:val="000D505A"/>
    <w:rsid w:val="000D50E4"/>
    <w:rsid w:val="000D59D7"/>
    <w:rsid w:val="000E2262"/>
    <w:rsid w:val="000F0ED1"/>
    <w:rsid w:val="000F1820"/>
    <w:rsid w:val="000F256B"/>
    <w:rsid w:val="000F73BB"/>
    <w:rsid w:val="00100946"/>
    <w:rsid w:val="0010162C"/>
    <w:rsid w:val="00114CCF"/>
    <w:rsid w:val="00121737"/>
    <w:rsid w:val="00125403"/>
    <w:rsid w:val="00127878"/>
    <w:rsid w:val="001416F7"/>
    <w:rsid w:val="001418D3"/>
    <w:rsid w:val="00144AD4"/>
    <w:rsid w:val="00152E05"/>
    <w:rsid w:val="00154CCF"/>
    <w:rsid w:val="0015545F"/>
    <w:rsid w:val="00155A01"/>
    <w:rsid w:val="00167A64"/>
    <w:rsid w:val="00167D4A"/>
    <w:rsid w:val="0017665B"/>
    <w:rsid w:val="00177011"/>
    <w:rsid w:val="00181694"/>
    <w:rsid w:val="00185DFC"/>
    <w:rsid w:val="0019419E"/>
    <w:rsid w:val="00196ABD"/>
    <w:rsid w:val="001B5DBC"/>
    <w:rsid w:val="001B6363"/>
    <w:rsid w:val="001B7BE7"/>
    <w:rsid w:val="001C3081"/>
    <w:rsid w:val="001D4101"/>
    <w:rsid w:val="00213BD2"/>
    <w:rsid w:val="002278DE"/>
    <w:rsid w:val="00231ECD"/>
    <w:rsid w:val="00234F94"/>
    <w:rsid w:val="00236437"/>
    <w:rsid w:val="00253B35"/>
    <w:rsid w:val="00283295"/>
    <w:rsid w:val="00296DDD"/>
    <w:rsid w:val="002B1099"/>
    <w:rsid w:val="002B1DD3"/>
    <w:rsid w:val="002B30A7"/>
    <w:rsid w:val="002C030E"/>
    <w:rsid w:val="002D04DC"/>
    <w:rsid w:val="002D4298"/>
    <w:rsid w:val="002E730F"/>
    <w:rsid w:val="002E7BC7"/>
    <w:rsid w:val="002F6ABF"/>
    <w:rsid w:val="002F7D0A"/>
    <w:rsid w:val="00305CC3"/>
    <w:rsid w:val="0030775B"/>
    <w:rsid w:val="00335470"/>
    <w:rsid w:val="00335FB5"/>
    <w:rsid w:val="0034440E"/>
    <w:rsid w:val="0035767B"/>
    <w:rsid w:val="003576CB"/>
    <w:rsid w:val="00360DF8"/>
    <w:rsid w:val="00370697"/>
    <w:rsid w:val="00374DFE"/>
    <w:rsid w:val="00377CAB"/>
    <w:rsid w:val="00377E0E"/>
    <w:rsid w:val="00390BD7"/>
    <w:rsid w:val="00390F74"/>
    <w:rsid w:val="00391B4B"/>
    <w:rsid w:val="00394C7F"/>
    <w:rsid w:val="0039718B"/>
    <w:rsid w:val="003A42A5"/>
    <w:rsid w:val="003C08EB"/>
    <w:rsid w:val="003D1CC1"/>
    <w:rsid w:val="003D4222"/>
    <w:rsid w:val="003E0F15"/>
    <w:rsid w:val="00402130"/>
    <w:rsid w:val="00410C11"/>
    <w:rsid w:val="00415C9A"/>
    <w:rsid w:val="00421275"/>
    <w:rsid w:val="004215C1"/>
    <w:rsid w:val="00436100"/>
    <w:rsid w:val="00446AB1"/>
    <w:rsid w:val="004622FC"/>
    <w:rsid w:val="00465B5A"/>
    <w:rsid w:val="0046715E"/>
    <w:rsid w:val="00467AA0"/>
    <w:rsid w:val="00470426"/>
    <w:rsid w:val="004761B8"/>
    <w:rsid w:val="00476624"/>
    <w:rsid w:val="004837AF"/>
    <w:rsid w:val="004863BD"/>
    <w:rsid w:val="004922AB"/>
    <w:rsid w:val="004C6E3F"/>
    <w:rsid w:val="004D1DC6"/>
    <w:rsid w:val="004D3396"/>
    <w:rsid w:val="004D61F2"/>
    <w:rsid w:val="004E1EE1"/>
    <w:rsid w:val="004F037C"/>
    <w:rsid w:val="004F6480"/>
    <w:rsid w:val="00505BDE"/>
    <w:rsid w:val="00511139"/>
    <w:rsid w:val="00513246"/>
    <w:rsid w:val="00515890"/>
    <w:rsid w:val="0051595E"/>
    <w:rsid w:val="00566910"/>
    <w:rsid w:val="00570405"/>
    <w:rsid w:val="00582C3C"/>
    <w:rsid w:val="005845C4"/>
    <w:rsid w:val="00584607"/>
    <w:rsid w:val="00596A14"/>
    <w:rsid w:val="005A475D"/>
    <w:rsid w:val="005B0EBA"/>
    <w:rsid w:val="005B330E"/>
    <w:rsid w:val="005D1AB7"/>
    <w:rsid w:val="005D40D5"/>
    <w:rsid w:val="005E1698"/>
    <w:rsid w:val="005E1D11"/>
    <w:rsid w:val="005E622C"/>
    <w:rsid w:val="005E697B"/>
    <w:rsid w:val="005E6E32"/>
    <w:rsid w:val="005F196E"/>
    <w:rsid w:val="005F750F"/>
    <w:rsid w:val="006046C6"/>
    <w:rsid w:val="00605A8C"/>
    <w:rsid w:val="0060698B"/>
    <w:rsid w:val="00617037"/>
    <w:rsid w:val="00644BFE"/>
    <w:rsid w:val="00645D6C"/>
    <w:rsid w:val="006548A0"/>
    <w:rsid w:val="00663692"/>
    <w:rsid w:val="00666A0D"/>
    <w:rsid w:val="00682E65"/>
    <w:rsid w:val="00686296"/>
    <w:rsid w:val="006941D2"/>
    <w:rsid w:val="006A1E8F"/>
    <w:rsid w:val="006B0FE5"/>
    <w:rsid w:val="006B7568"/>
    <w:rsid w:val="006C3F07"/>
    <w:rsid w:val="006D0300"/>
    <w:rsid w:val="006D0B01"/>
    <w:rsid w:val="006D5ACC"/>
    <w:rsid w:val="006F7836"/>
    <w:rsid w:val="006F7D11"/>
    <w:rsid w:val="0070044B"/>
    <w:rsid w:val="007111E5"/>
    <w:rsid w:val="00721A21"/>
    <w:rsid w:val="00723D4E"/>
    <w:rsid w:val="00734253"/>
    <w:rsid w:val="00736B21"/>
    <w:rsid w:val="00745597"/>
    <w:rsid w:val="00746298"/>
    <w:rsid w:val="00750406"/>
    <w:rsid w:val="00750CB9"/>
    <w:rsid w:val="00755F95"/>
    <w:rsid w:val="007569B6"/>
    <w:rsid w:val="0077114E"/>
    <w:rsid w:val="00773278"/>
    <w:rsid w:val="00777329"/>
    <w:rsid w:val="007824D8"/>
    <w:rsid w:val="00784B44"/>
    <w:rsid w:val="00790366"/>
    <w:rsid w:val="007A2393"/>
    <w:rsid w:val="007A41D9"/>
    <w:rsid w:val="007B72E0"/>
    <w:rsid w:val="007C67E1"/>
    <w:rsid w:val="007D5732"/>
    <w:rsid w:val="007D7B58"/>
    <w:rsid w:val="007E251B"/>
    <w:rsid w:val="007F5570"/>
    <w:rsid w:val="007F5BDF"/>
    <w:rsid w:val="007F7D83"/>
    <w:rsid w:val="00810209"/>
    <w:rsid w:val="008126FA"/>
    <w:rsid w:val="00812F60"/>
    <w:rsid w:val="00821538"/>
    <w:rsid w:val="008242DE"/>
    <w:rsid w:val="00827ACF"/>
    <w:rsid w:val="0083080A"/>
    <w:rsid w:val="0083312E"/>
    <w:rsid w:val="00833DF4"/>
    <w:rsid w:val="008458A6"/>
    <w:rsid w:val="00866EDB"/>
    <w:rsid w:val="00873446"/>
    <w:rsid w:val="0087682D"/>
    <w:rsid w:val="00876E25"/>
    <w:rsid w:val="00890D99"/>
    <w:rsid w:val="008955BB"/>
    <w:rsid w:val="008A2C5D"/>
    <w:rsid w:val="008A313F"/>
    <w:rsid w:val="008A77EB"/>
    <w:rsid w:val="008B2389"/>
    <w:rsid w:val="008B78E6"/>
    <w:rsid w:val="008C3BD0"/>
    <w:rsid w:val="008C58F8"/>
    <w:rsid w:val="008E5077"/>
    <w:rsid w:val="008F4977"/>
    <w:rsid w:val="009026DF"/>
    <w:rsid w:val="00916437"/>
    <w:rsid w:val="0092424F"/>
    <w:rsid w:val="009259AA"/>
    <w:rsid w:val="009405AD"/>
    <w:rsid w:val="00945F99"/>
    <w:rsid w:val="00946221"/>
    <w:rsid w:val="009470DF"/>
    <w:rsid w:val="009510A6"/>
    <w:rsid w:val="00956936"/>
    <w:rsid w:val="0096496D"/>
    <w:rsid w:val="00964ACB"/>
    <w:rsid w:val="009752DB"/>
    <w:rsid w:val="00975686"/>
    <w:rsid w:val="00982B7D"/>
    <w:rsid w:val="00982BCD"/>
    <w:rsid w:val="0098512B"/>
    <w:rsid w:val="00992F17"/>
    <w:rsid w:val="0099498C"/>
    <w:rsid w:val="009B0893"/>
    <w:rsid w:val="009B2DF0"/>
    <w:rsid w:val="009B565F"/>
    <w:rsid w:val="009B6D75"/>
    <w:rsid w:val="009C59DB"/>
    <w:rsid w:val="009E5522"/>
    <w:rsid w:val="009F0DB2"/>
    <w:rsid w:val="00A00A92"/>
    <w:rsid w:val="00A013CA"/>
    <w:rsid w:val="00A1132F"/>
    <w:rsid w:val="00A1641F"/>
    <w:rsid w:val="00A17F42"/>
    <w:rsid w:val="00A25589"/>
    <w:rsid w:val="00A33E1E"/>
    <w:rsid w:val="00A40519"/>
    <w:rsid w:val="00A5237B"/>
    <w:rsid w:val="00A62B2E"/>
    <w:rsid w:val="00A6456F"/>
    <w:rsid w:val="00A672F0"/>
    <w:rsid w:val="00A7082C"/>
    <w:rsid w:val="00A76D68"/>
    <w:rsid w:val="00A86F2E"/>
    <w:rsid w:val="00A9176D"/>
    <w:rsid w:val="00AA79B1"/>
    <w:rsid w:val="00AB5238"/>
    <w:rsid w:val="00AB6CAA"/>
    <w:rsid w:val="00AC16D9"/>
    <w:rsid w:val="00AD5E83"/>
    <w:rsid w:val="00AE0AA3"/>
    <w:rsid w:val="00AF22D7"/>
    <w:rsid w:val="00B06637"/>
    <w:rsid w:val="00B067A7"/>
    <w:rsid w:val="00B2777A"/>
    <w:rsid w:val="00B32D9C"/>
    <w:rsid w:val="00B53044"/>
    <w:rsid w:val="00B77C4B"/>
    <w:rsid w:val="00B91010"/>
    <w:rsid w:val="00B946E1"/>
    <w:rsid w:val="00BA40B8"/>
    <w:rsid w:val="00BA4586"/>
    <w:rsid w:val="00BA5047"/>
    <w:rsid w:val="00BA5EA0"/>
    <w:rsid w:val="00BB6381"/>
    <w:rsid w:val="00BC234F"/>
    <w:rsid w:val="00BD00F4"/>
    <w:rsid w:val="00BD74F1"/>
    <w:rsid w:val="00BF2752"/>
    <w:rsid w:val="00BF5C03"/>
    <w:rsid w:val="00C011A8"/>
    <w:rsid w:val="00C0395D"/>
    <w:rsid w:val="00C128F3"/>
    <w:rsid w:val="00C1714E"/>
    <w:rsid w:val="00C17FC0"/>
    <w:rsid w:val="00C22637"/>
    <w:rsid w:val="00C234B4"/>
    <w:rsid w:val="00C30EC8"/>
    <w:rsid w:val="00C4683A"/>
    <w:rsid w:val="00C561DD"/>
    <w:rsid w:val="00C602D7"/>
    <w:rsid w:val="00C6503A"/>
    <w:rsid w:val="00C80F0E"/>
    <w:rsid w:val="00C86BAC"/>
    <w:rsid w:val="00C915F1"/>
    <w:rsid w:val="00CA387B"/>
    <w:rsid w:val="00CA7B06"/>
    <w:rsid w:val="00CD41C8"/>
    <w:rsid w:val="00CE5BC8"/>
    <w:rsid w:val="00CE69D9"/>
    <w:rsid w:val="00D02758"/>
    <w:rsid w:val="00D224C2"/>
    <w:rsid w:val="00D405FB"/>
    <w:rsid w:val="00D44777"/>
    <w:rsid w:val="00D46896"/>
    <w:rsid w:val="00D623E6"/>
    <w:rsid w:val="00D76BBC"/>
    <w:rsid w:val="00DC00F4"/>
    <w:rsid w:val="00DD37FB"/>
    <w:rsid w:val="00DE4AD7"/>
    <w:rsid w:val="00DF23DA"/>
    <w:rsid w:val="00DF701F"/>
    <w:rsid w:val="00E06E86"/>
    <w:rsid w:val="00E114F9"/>
    <w:rsid w:val="00E15721"/>
    <w:rsid w:val="00E24F10"/>
    <w:rsid w:val="00E26B20"/>
    <w:rsid w:val="00E273A1"/>
    <w:rsid w:val="00E3365B"/>
    <w:rsid w:val="00E346C4"/>
    <w:rsid w:val="00E43B87"/>
    <w:rsid w:val="00E50E6A"/>
    <w:rsid w:val="00E61599"/>
    <w:rsid w:val="00E619ED"/>
    <w:rsid w:val="00E6433A"/>
    <w:rsid w:val="00E72DDE"/>
    <w:rsid w:val="00E7508E"/>
    <w:rsid w:val="00E773B5"/>
    <w:rsid w:val="00E80C9E"/>
    <w:rsid w:val="00E87A46"/>
    <w:rsid w:val="00E90514"/>
    <w:rsid w:val="00E9607F"/>
    <w:rsid w:val="00EA1441"/>
    <w:rsid w:val="00EA1DCC"/>
    <w:rsid w:val="00EB7DAB"/>
    <w:rsid w:val="00EC1872"/>
    <w:rsid w:val="00ED24ED"/>
    <w:rsid w:val="00ED690C"/>
    <w:rsid w:val="00EE179A"/>
    <w:rsid w:val="00EE200B"/>
    <w:rsid w:val="00EE25C2"/>
    <w:rsid w:val="00EE48C9"/>
    <w:rsid w:val="00EE7515"/>
    <w:rsid w:val="00EF388C"/>
    <w:rsid w:val="00F060E4"/>
    <w:rsid w:val="00F106A3"/>
    <w:rsid w:val="00F10EDC"/>
    <w:rsid w:val="00F12264"/>
    <w:rsid w:val="00F169E5"/>
    <w:rsid w:val="00F2074B"/>
    <w:rsid w:val="00F23918"/>
    <w:rsid w:val="00F27A0F"/>
    <w:rsid w:val="00F3075A"/>
    <w:rsid w:val="00F30C6B"/>
    <w:rsid w:val="00F431DD"/>
    <w:rsid w:val="00F45A25"/>
    <w:rsid w:val="00F47279"/>
    <w:rsid w:val="00F56902"/>
    <w:rsid w:val="00F631FD"/>
    <w:rsid w:val="00F64BB9"/>
    <w:rsid w:val="00F673B4"/>
    <w:rsid w:val="00F70DDC"/>
    <w:rsid w:val="00F70EBD"/>
    <w:rsid w:val="00F72083"/>
    <w:rsid w:val="00F7434E"/>
    <w:rsid w:val="00F749FC"/>
    <w:rsid w:val="00F80177"/>
    <w:rsid w:val="00F96D38"/>
    <w:rsid w:val="00FD3BDB"/>
    <w:rsid w:val="00FD6015"/>
    <w:rsid w:val="00FE30B9"/>
    <w:rsid w:val="00FE36C5"/>
    <w:rsid w:val="00FF502B"/>
    <w:rsid w:val="00FF56D1"/>
    <w:rsid w:val="00FF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D487"/>
  <w15:docId w15:val="{40BDE301-23C9-4B3E-BCE5-64534FC0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8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239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45F99"/>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18D3"/>
    <w:pPr>
      <w:tabs>
        <w:tab w:val="center" w:pos="4677"/>
        <w:tab w:val="right" w:pos="9355"/>
      </w:tabs>
    </w:pPr>
  </w:style>
  <w:style w:type="character" w:customStyle="1" w:styleId="a4">
    <w:name w:val="Верхний колонтитул Знак"/>
    <w:basedOn w:val="a0"/>
    <w:link w:val="a3"/>
    <w:uiPriority w:val="99"/>
    <w:rsid w:val="001418D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418D3"/>
    <w:rPr>
      <w:rFonts w:ascii="Tahoma" w:hAnsi="Tahoma" w:cs="Tahoma"/>
      <w:sz w:val="16"/>
      <w:szCs w:val="16"/>
    </w:rPr>
  </w:style>
  <w:style w:type="character" w:customStyle="1" w:styleId="a6">
    <w:name w:val="Текст выноски Знак"/>
    <w:basedOn w:val="a0"/>
    <w:link w:val="a5"/>
    <w:uiPriority w:val="99"/>
    <w:semiHidden/>
    <w:rsid w:val="001418D3"/>
    <w:rPr>
      <w:rFonts w:ascii="Tahoma" w:eastAsia="Times New Roman" w:hAnsi="Tahoma" w:cs="Tahoma"/>
      <w:sz w:val="16"/>
      <w:szCs w:val="16"/>
      <w:lang w:eastAsia="ru-RU"/>
    </w:rPr>
  </w:style>
  <w:style w:type="character" w:customStyle="1" w:styleId="20">
    <w:name w:val="Заголовок 2 Знак"/>
    <w:basedOn w:val="a0"/>
    <w:link w:val="2"/>
    <w:uiPriority w:val="99"/>
    <w:rsid w:val="00945F99"/>
    <w:rPr>
      <w:rFonts w:ascii="Times New Roman" w:eastAsia="Times New Roman" w:hAnsi="Times New Roman" w:cs="Times New Roman"/>
      <w:sz w:val="28"/>
      <w:szCs w:val="28"/>
      <w:lang w:eastAsia="ru-RU"/>
    </w:rPr>
  </w:style>
  <w:style w:type="paragraph" w:customStyle="1" w:styleId="a7">
    <w:name w:val="Знак"/>
    <w:basedOn w:val="a"/>
    <w:rsid w:val="00E114F9"/>
    <w:pPr>
      <w:spacing w:after="160" w:line="240" w:lineRule="exact"/>
    </w:pPr>
    <w:rPr>
      <w:rFonts w:ascii="Verdana" w:hAnsi="Verdana" w:cs="Verdana"/>
      <w:lang w:val="en-US" w:eastAsia="en-US"/>
    </w:rPr>
  </w:style>
  <w:style w:type="paragraph" w:styleId="a8">
    <w:name w:val="List Paragraph"/>
    <w:basedOn w:val="a"/>
    <w:uiPriority w:val="34"/>
    <w:qFormat/>
    <w:rsid w:val="00734253"/>
    <w:pPr>
      <w:ind w:left="720"/>
      <w:contextualSpacing/>
    </w:pPr>
  </w:style>
  <w:style w:type="character" w:customStyle="1" w:styleId="a9">
    <w:name w:val="Цветовое выделение"/>
    <w:uiPriority w:val="99"/>
    <w:rsid w:val="00734253"/>
    <w:rPr>
      <w:b/>
      <w:bCs/>
      <w:color w:val="26282F"/>
    </w:rPr>
  </w:style>
  <w:style w:type="paragraph" w:styleId="aa">
    <w:name w:val="footer"/>
    <w:basedOn w:val="a"/>
    <w:link w:val="ab"/>
    <w:uiPriority w:val="99"/>
    <w:unhideWhenUsed/>
    <w:rsid w:val="00E619ED"/>
    <w:pPr>
      <w:tabs>
        <w:tab w:val="center" w:pos="4677"/>
        <w:tab w:val="right" w:pos="9355"/>
      </w:tabs>
    </w:pPr>
  </w:style>
  <w:style w:type="character" w:customStyle="1" w:styleId="ab">
    <w:name w:val="Нижний колонтитул Знак"/>
    <w:basedOn w:val="a0"/>
    <w:link w:val="aa"/>
    <w:uiPriority w:val="99"/>
    <w:rsid w:val="00E619ED"/>
    <w:rPr>
      <w:rFonts w:ascii="Times New Roman" w:eastAsia="Times New Roman" w:hAnsi="Times New Roman" w:cs="Times New Roman"/>
      <w:sz w:val="24"/>
      <w:szCs w:val="24"/>
      <w:lang w:eastAsia="ru-RU"/>
    </w:rPr>
  </w:style>
  <w:style w:type="paragraph" w:customStyle="1" w:styleId="ConsPlusNormal">
    <w:name w:val="ConsPlusNormal"/>
    <w:uiPriority w:val="99"/>
    <w:rsid w:val="00EA1DCC"/>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02394B"/>
    <w:rPr>
      <w:rFonts w:asciiTheme="majorHAnsi" w:eastAsiaTheme="majorEastAsia" w:hAnsiTheme="majorHAnsi" w:cstheme="majorBidi"/>
      <w:b/>
      <w:bCs/>
      <w:color w:val="365F91" w:themeColor="accent1" w:themeShade="BF"/>
      <w:sz w:val="28"/>
      <w:szCs w:val="28"/>
      <w:lang w:eastAsia="ru-RU"/>
    </w:rPr>
  </w:style>
  <w:style w:type="paragraph" w:customStyle="1" w:styleId="ac">
    <w:name w:val="Нормальный (таблица)"/>
    <w:basedOn w:val="a"/>
    <w:next w:val="a"/>
    <w:uiPriority w:val="99"/>
    <w:rsid w:val="0002394B"/>
    <w:pPr>
      <w:widowControl w:val="0"/>
      <w:autoSpaceDE w:val="0"/>
      <w:autoSpaceDN w:val="0"/>
      <w:adjustRightInd w:val="0"/>
      <w:jc w:val="both"/>
    </w:pPr>
    <w:rPr>
      <w:rFonts w:ascii="Arial" w:hAnsi="Arial"/>
    </w:rPr>
  </w:style>
  <w:style w:type="paragraph" w:customStyle="1" w:styleId="ad">
    <w:name w:val="Прижатый влево"/>
    <w:basedOn w:val="a"/>
    <w:next w:val="a"/>
    <w:uiPriority w:val="99"/>
    <w:rsid w:val="0002394B"/>
    <w:pPr>
      <w:widowControl w:val="0"/>
      <w:autoSpaceDE w:val="0"/>
      <w:autoSpaceDN w:val="0"/>
      <w:adjustRightInd w:val="0"/>
    </w:pPr>
    <w:rPr>
      <w:rFonts w:ascii="Arial" w:hAnsi="Arial"/>
    </w:rPr>
  </w:style>
  <w:style w:type="table" w:styleId="ae">
    <w:name w:val="Table Grid"/>
    <w:basedOn w:val="a1"/>
    <w:uiPriority w:val="59"/>
    <w:rsid w:val="000239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Гипертекстовая ссылка"/>
    <w:uiPriority w:val="99"/>
    <w:rsid w:val="00F10EDC"/>
    <w:rPr>
      <w:rFonts w:ascii="Times New Roman" w:hAnsi="Times New Roman" w:cs="Times New Roman" w:hint="default"/>
      <w:color w:val="008000"/>
    </w:rPr>
  </w:style>
  <w:style w:type="paragraph" w:styleId="af0">
    <w:name w:val="Plain Text"/>
    <w:basedOn w:val="a"/>
    <w:link w:val="af1"/>
    <w:uiPriority w:val="99"/>
    <w:unhideWhenUsed/>
    <w:rsid w:val="00C011A8"/>
    <w:rPr>
      <w:rFonts w:ascii="Calibri" w:eastAsiaTheme="minorHAnsi" w:hAnsi="Calibri" w:cstheme="minorBidi"/>
      <w:sz w:val="22"/>
      <w:szCs w:val="21"/>
      <w:lang w:eastAsia="en-US"/>
    </w:rPr>
  </w:style>
  <w:style w:type="character" w:customStyle="1" w:styleId="af1">
    <w:name w:val="Текст Знак"/>
    <w:basedOn w:val="a0"/>
    <w:link w:val="af0"/>
    <w:uiPriority w:val="99"/>
    <w:rsid w:val="00C011A8"/>
    <w:rPr>
      <w:rFonts w:ascii="Calibri" w:hAnsi="Calibri"/>
      <w:szCs w:val="21"/>
    </w:rPr>
  </w:style>
  <w:style w:type="character" w:customStyle="1" w:styleId="3">
    <w:name w:val="Основной текст 3 Знак"/>
    <w:link w:val="30"/>
    <w:locked/>
    <w:rsid w:val="00335470"/>
    <w:rPr>
      <w:sz w:val="16"/>
      <w:szCs w:val="16"/>
      <w:lang w:eastAsia="ru-RU"/>
    </w:rPr>
  </w:style>
  <w:style w:type="paragraph" w:styleId="30">
    <w:name w:val="Body Text 3"/>
    <w:basedOn w:val="a"/>
    <w:link w:val="3"/>
    <w:rsid w:val="00335470"/>
    <w:pPr>
      <w:spacing w:after="120"/>
    </w:pPr>
    <w:rPr>
      <w:rFonts w:asciiTheme="minorHAnsi" w:eastAsiaTheme="minorHAnsi" w:hAnsiTheme="minorHAnsi" w:cstheme="minorBidi"/>
      <w:sz w:val="16"/>
      <w:szCs w:val="16"/>
    </w:rPr>
  </w:style>
  <w:style w:type="character" w:customStyle="1" w:styleId="31">
    <w:name w:val="Основной текст 3 Знак1"/>
    <w:basedOn w:val="a0"/>
    <w:uiPriority w:val="99"/>
    <w:semiHidden/>
    <w:rsid w:val="00335470"/>
    <w:rPr>
      <w:rFonts w:ascii="Times New Roman" w:eastAsia="Times New Roman" w:hAnsi="Times New Roman" w:cs="Times New Roman"/>
      <w:sz w:val="16"/>
      <w:szCs w:val="16"/>
      <w:lang w:eastAsia="ru-RU"/>
    </w:rPr>
  </w:style>
  <w:style w:type="paragraph" w:styleId="af2">
    <w:name w:val="No Spacing"/>
    <w:uiPriority w:val="1"/>
    <w:qFormat/>
    <w:rsid w:val="00FD3BD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ConsPlusTitle">
    <w:name w:val="ConsPlusTitle"/>
    <w:rsid w:val="00BB6381"/>
    <w:pPr>
      <w:widowControl w:val="0"/>
      <w:autoSpaceDE w:val="0"/>
      <w:autoSpaceDN w:val="0"/>
      <w:spacing w:after="0" w:line="240" w:lineRule="auto"/>
    </w:pPr>
    <w:rPr>
      <w:rFonts w:ascii="Calibri" w:eastAsia="Times New Roman" w:hAnsi="Calibri" w:cs="Calibri"/>
      <w:b/>
      <w:szCs w:val="20"/>
      <w:lang w:eastAsia="ru-RU"/>
    </w:rPr>
  </w:style>
  <w:style w:type="character" w:styleId="af3">
    <w:name w:val="Hyperlink"/>
    <w:basedOn w:val="a0"/>
    <w:uiPriority w:val="99"/>
    <w:unhideWhenUsed/>
    <w:rsid w:val="007A23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92865">
      <w:bodyDiv w:val="1"/>
      <w:marLeft w:val="0"/>
      <w:marRight w:val="0"/>
      <w:marTop w:val="0"/>
      <w:marBottom w:val="0"/>
      <w:divBdr>
        <w:top w:val="none" w:sz="0" w:space="0" w:color="auto"/>
        <w:left w:val="none" w:sz="0" w:space="0" w:color="auto"/>
        <w:bottom w:val="none" w:sz="0" w:space="0" w:color="auto"/>
        <w:right w:val="none" w:sz="0" w:space="0" w:color="auto"/>
      </w:divBdr>
    </w:div>
    <w:div w:id="181050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DFE5DE8505B1D92E2F3AF81848A2BEC8C8CEA33786CAE3CC3C093DCCA563DF46606F270FA9A5B4D912C31F16B27923D9F3B0B9D9FF49E78B315F81EBU0H" TargetMode="External"/><Relationship Id="rId13" Type="http://schemas.openxmlformats.org/officeDocument/2006/relationships/hyperlink" Target="consultantplus://offline/ref=2A890F2C4299CE749A937B1BA88E0331436B349DD292D79A61489B965F9B7D7DA6D8F789BDA0B7fDhEI" TargetMode="External"/><Relationship Id="rId18" Type="http://schemas.openxmlformats.org/officeDocument/2006/relationships/hyperlink" Target="consultantplus://offline/ref=2A890F2C4299CE749A937B1BA88E0331426D3C9BD192D79A61489B96f5hF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2A890F2C4299CE749A937B1BA88E0331436B349DD292D79A61489B965F9B7D7DA6D8F789BDA0B7fDhEI" TargetMode="External"/><Relationship Id="rId7" Type="http://schemas.openxmlformats.org/officeDocument/2006/relationships/endnotes" Target="endnotes.xml"/><Relationship Id="rId12" Type="http://schemas.openxmlformats.org/officeDocument/2006/relationships/hyperlink" Target="consultantplus://offline/ref=2A890F2C4299CE749A937B1BA88E0331436B349DD292D79A61489B965F9B7D7DA6D8F789BDA0B7fDhEI" TargetMode="External"/><Relationship Id="rId17" Type="http://schemas.openxmlformats.org/officeDocument/2006/relationships/hyperlink" Target="consultantplus://offline/ref=2A890F2C4299CE749A937B1BA88E0331426D3C9BD192D79A61489B96f5hFI" TargetMode="External"/><Relationship Id="rId25" Type="http://schemas.openxmlformats.org/officeDocument/2006/relationships/hyperlink" Target="garantF1://8186.0" TargetMode="External"/><Relationship Id="rId2" Type="http://schemas.openxmlformats.org/officeDocument/2006/relationships/numbering" Target="numbering.xml"/><Relationship Id="rId16" Type="http://schemas.openxmlformats.org/officeDocument/2006/relationships/hyperlink" Target="consultantplus://offline/ref=2A890F2C4299CE749A937B1BA88E0331426D3C9BD192D79A61489B96f5hFI" TargetMode="External"/><Relationship Id="rId20" Type="http://schemas.openxmlformats.org/officeDocument/2006/relationships/hyperlink" Target="consultantplus://offline/ref=2A890F2C4299CE749A937B1BA88E0331436B349DD292D79A61489B965F9B7D7DA6D8F789BDA0B7fDh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81DB7329CCF7BA89B32B5A90E1BB87294775785F43A14BB006325692F677CD83EA2979C3ACFB2042S9G" TargetMode="External"/><Relationship Id="rId24" Type="http://schemas.openxmlformats.org/officeDocument/2006/relationships/hyperlink" Target="consultantplus://offline/ref=2A890F2C4299CE749A937B1BA88E0331426D3C9BD192D79A61489B96f5hFI" TargetMode="External"/><Relationship Id="rId5" Type="http://schemas.openxmlformats.org/officeDocument/2006/relationships/webSettings" Target="webSettings.xml"/><Relationship Id="rId15" Type="http://schemas.openxmlformats.org/officeDocument/2006/relationships/hyperlink" Target="consultantplus://offline/ref=2A890F2C4299CE749A937B1BA88E0331436B349DD292D79A61489B965F9B7D7DA6D8F789BDA0B7fDhEI" TargetMode="External"/><Relationship Id="rId23" Type="http://schemas.openxmlformats.org/officeDocument/2006/relationships/hyperlink" Target="consultantplus://offline/ref=2A890F2C4299CE749A937B1BA88E0331426D3C9BD192D79A61489B96f5hFI" TargetMode="External"/><Relationship Id="rId28" Type="http://schemas.openxmlformats.org/officeDocument/2006/relationships/theme" Target="theme/theme1.xml"/><Relationship Id="rId10" Type="http://schemas.openxmlformats.org/officeDocument/2006/relationships/hyperlink" Target="garantF1://34670872.0" TargetMode="External"/><Relationship Id="rId19" Type="http://schemas.openxmlformats.org/officeDocument/2006/relationships/hyperlink" Target="consultantplus://offline/ref=2A890F2C4299CE749A937B1BA88E0331436B349DD292D79A61489B965F9B7D7DA6D8F789BDA0B7fDhEI" TargetMode="External"/><Relationship Id="rId4" Type="http://schemas.openxmlformats.org/officeDocument/2006/relationships/settings" Target="settings.xml"/><Relationship Id="rId9" Type="http://schemas.openxmlformats.org/officeDocument/2006/relationships/hyperlink" Target="consultantplus://offline/ref=162AB5CBC93998477692CFF8F6AAF3720EA13F9F21413AB4EFCDBAFDD5C82F178ED07089F64BEB5FA3F1B8FE3Bo9U2I" TargetMode="External"/><Relationship Id="rId14" Type="http://schemas.openxmlformats.org/officeDocument/2006/relationships/hyperlink" Target="consultantplus://offline/ref=2A890F2C4299CE749A937B1BA88E0331436B349DD292D79A61489B965F9B7D7DA6D8F789BDA0B7fDhEI" TargetMode="External"/><Relationship Id="rId22" Type="http://schemas.openxmlformats.org/officeDocument/2006/relationships/hyperlink" Target="consultantplus://offline/ref=2A890F2C4299CE749A937B1BA88E0331436B349DD292D79A61489B965F9B7D7DA6D8F789BDA0B7fDhE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4C29E-B113-4319-B4D9-8ED3D646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4542</Words>
  <Characters>25894</Characters>
  <Application>Microsoft Office Word</Application>
  <DocSecurity>4</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Копылова Наталья Сергеевна</dc:creator>
  <cp:lastModifiedBy>Середкина Светлана Васильевна</cp:lastModifiedBy>
  <cp:revision>2</cp:revision>
  <cp:lastPrinted>2024-06-17T08:01:00Z</cp:lastPrinted>
  <dcterms:created xsi:type="dcterms:W3CDTF">2024-07-02T01:18:00Z</dcterms:created>
  <dcterms:modified xsi:type="dcterms:W3CDTF">2024-07-02T01:18:00Z</dcterms:modified>
</cp:coreProperties>
</file>