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3E8E9" w14:textId="77777777" w:rsidR="005720B0" w:rsidRDefault="005720B0" w:rsidP="00D273EA">
      <w:pPr>
        <w:jc w:val="center"/>
      </w:pPr>
    </w:p>
    <w:p w14:paraId="35BD1EE3" w14:textId="014B48B1" w:rsidR="005720B0" w:rsidRDefault="005720B0" w:rsidP="00D273EA">
      <w:pPr>
        <w:jc w:val="center"/>
      </w:pPr>
      <w:r>
        <w:rPr>
          <w:noProof/>
        </w:rPr>
        <w:drawing>
          <wp:inline distT="0" distB="0" distL="0" distR="0" wp14:anchorId="403070FD" wp14:editId="1D6B66B7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322B8" w14:textId="121A69F5" w:rsidR="00F55F61" w:rsidRDefault="005720B0" w:rsidP="00D273EA">
      <w:pPr>
        <w:jc w:val="center"/>
      </w:pPr>
      <w:r>
        <w:t>Российская Федерация</w:t>
      </w:r>
    </w:p>
    <w:p w14:paraId="09D7C99C" w14:textId="77777777" w:rsidR="00F55F61" w:rsidRDefault="00F55F61" w:rsidP="00F55F61">
      <w:pPr>
        <w:jc w:val="center"/>
      </w:pPr>
      <w:r>
        <w:t>Иркутская область</w:t>
      </w:r>
    </w:p>
    <w:p w14:paraId="365E1434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239E103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17A0CEE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23DB3" wp14:editId="76B5EE5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1DFF615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124EBBF6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2860629A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8D9A5D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67E55C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0CD6D2C4" w14:textId="55F17D49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D45E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786DBB04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B366AB" w14:textId="1B307726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5EE9">
              <w:rPr>
                <w:sz w:val="28"/>
                <w:szCs w:val="28"/>
              </w:rPr>
              <w:t>30.05.2024</w:t>
            </w:r>
            <w:r>
              <w:rPr>
                <w:sz w:val="28"/>
                <w:szCs w:val="28"/>
              </w:rPr>
              <w:t xml:space="preserve"> № </w:t>
            </w:r>
            <w:r w:rsidR="00D45EE9">
              <w:rPr>
                <w:sz w:val="28"/>
                <w:szCs w:val="28"/>
              </w:rPr>
              <w:t>16-рд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7674DB" w14:textId="2AD5BDD6" w:rsidR="00F55F61" w:rsidRDefault="00D45EE9" w:rsidP="00D4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F55F6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="00F55F6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мая </w:t>
            </w:r>
            <w:r w:rsidR="00F55F61"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BD575C">
              <w:rPr>
                <w:sz w:val="28"/>
                <w:szCs w:val="28"/>
              </w:rPr>
              <w:t>4</w:t>
            </w:r>
            <w:r w:rsidR="00C22EEC">
              <w:rPr>
                <w:sz w:val="28"/>
                <w:szCs w:val="28"/>
              </w:rPr>
              <w:t xml:space="preserve"> </w:t>
            </w:r>
            <w:r w:rsidR="00F55F6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14:paraId="24AC70E8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06742FDA" w14:textId="7BAB6139" w:rsidR="00D430CB" w:rsidRDefault="00DB5587" w:rsidP="00D430CB">
      <w:pPr>
        <w:ind w:right="5245"/>
        <w:jc w:val="both"/>
        <w:rPr>
          <w:sz w:val="28"/>
          <w:szCs w:val="28"/>
        </w:rPr>
      </w:pPr>
      <w:r w:rsidRPr="00DB5587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DB5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</w:t>
      </w:r>
      <w:r w:rsidRPr="00DB5587">
        <w:rPr>
          <w:sz w:val="28"/>
          <w:szCs w:val="28"/>
        </w:rPr>
        <w:t xml:space="preserve">порядке управления находящимися в муниципальной собственности </w:t>
      </w:r>
      <w:r>
        <w:rPr>
          <w:sz w:val="28"/>
          <w:szCs w:val="28"/>
        </w:rPr>
        <w:t>Шелеховского района</w:t>
      </w:r>
      <w:r w:rsidRPr="00DB5587">
        <w:rPr>
          <w:sz w:val="28"/>
          <w:szCs w:val="28"/>
        </w:rPr>
        <w:t xml:space="preserve"> долями в обществах с ограниченной ответственностью, созданных в процессе приватизации</w:t>
      </w:r>
    </w:p>
    <w:p w14:paraId="325C812F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21D4AA63" w14:textId="7F38E424" w:rsidR="00637FF6" w:rsidRPr="004F6876" w:rsidRDefault="00DB5587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587">
        <w:rPr>
          <w:rFonts w:ascii="Times New Roman" w:hAnsi="Times New Roman" w:cs="Times New Roman"/>
          <w:b w:val="0"/>
          <w:sz w:val="28"/>
          <w:szCs w:val="28"/>
        </w:rPr>
        <w:t xml:space="preserve">В целях определения порядка управления находящимися в муниципальной собственности </w:t>
      </w:r>
      <w:r>
        <w:rPr>
          <w:rFonts w:ascii="Times New Roman" w:hAnsi="Times New Roman" w:cs="Times New Roman"/>
          <w:b w:val="0"/>
          <w:sz w:val="28"/>
          <w:szCs w:val="28"/>
        </w:rPr>
        <w:t>Шелеховского района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 xml:space="preserve"> долями в обществах с ограниченной ответственностью, созданных в процессе приватизации, </w:t>
      </w:r>
      <w:r w:rsidR="00CF49E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 xml:space="preserve">Гражданским кодексом Российской Федерации, Федеральным законом от 06.10.2003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 xml:space="preserve">, пунктом 1 статьи 39 Федерального закона от 21.12.2001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 xml:space="preserve">, Федеральным законом от 08.02.1998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 xml:space="preserve"> 14-ФЗ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B5587">
        <w:rPr>
          <w:rFonts w:ascii="Times New Roman" w:hAnsi="Times New Roman" w:cs="Times New Roman"/>
          <w:b w:val="0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4C70" w:rsidRPr="004F687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645FE9">
        <w:rPr>
          <w:rFonts w:ascii="Times New Roman" w:hAnsi="Times New Roman" w:cs="Times New Roman"/>
          <w:b w:val="0"/>
          <w:sz w:val="28"/>
          <w:szCs w:val="28"/>
        </w:rPr>
        <w:t>ем</w:t>
      </w:r>
      <w:r w:rsidR="009E4C70" w:rsidRPr="004F6876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муниципальным имуществом, находящимся в муниципальной собственности Шелеховского района</w:t>
      </w:r>
      <w:r w:rsidR="009E4C70">
        <w:rPr>
          <w:rFonts w:ascii="Times New Roman" w:hAnsi="Times New Roman" w:cs="Times New Roman"/>
          <w:b w:val="0"/>
          <w:sz w:val="28"/>
          <w:szCs w:val="28"/>
        </w:rPr>
        <w:t>, утвержденного</w:t>
      </w:r>
      <w:r w:rsidR="009E4C70"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4C70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</w:t>
      </w:r>
      <w:r w:rsidR="009E4C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№ 6-рд, </w:t>
      </w:r>
      <w:r w:rsidR="00CF49EE" w:rsidRPr="00CF49E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C65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ст. 7, 8, 24, 25 Устава Шелеховского района, </w:t>
      </w:r>
    </w:p>
    <w:p w14:paraId="76996849" w14:textId="77777777" w:rsidR="00637FF6" w:rsidRPr="00A46E48" w:rsidRDefault="00637FF6" w:rsidP="00637FF6">
      <w:pPr>
        <w:rPr>
          <w:sz w:val="28"/>
          <w:szCs w:val="28"/>
        </w:rPr>
      </w:pPr>
    </w:p>
    <w:p w14:paraId="7642ADEE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77177593" w14:textId="77777777" w:rsidR="00637FF6" w:rsidRPr="00A46E48" w:rsidRDefault="00637FF6" w:rsidP="00637FF6">
      <w:pPr>
        <w:rPr>
          <w:sz w:val="28"/>
          <w:szCs w:val="28"/>
        </w:rPr>
      </w:pPr>
    </w:p>
    <w:p w14:paraId="2346C424" w14:textId="0D90F3D2" w:rsidR="00DB5587" w:rsidRPr="00396885" w:rsidRDefault="00DB5587" w:rsidP="005720B0">
      <w:pPr>
        <w:pStyle w:val="ad"/>
        <w:numPr>
          <w:ilvl w:val="0"/>
          <w:numId w:val="2"/>
        </w:numPr>
        <w:tabs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396885">
        <w:rPr>
          <w:sz w:val="28"/>
          <w:szCs w:val="28"/>
        </w:rPr>
        <w:t xml:space="preserve">Утвердить прилагаемое </w:t>
      </w:r>
      <w:bookmarkStart w:id="0" w:name="_Hlk166490051"/>
      <w:r w:rsidRPr="00396885">
        <w:rPr>
          <w:sz w:val="28"/>
          <w:szCs w:val="28"/>
        </w:rPr>
        <w:t xml:space="preserve">Положение о порядке управления находящимися в муниципальной собственности </w:t>
      </w:r>
      <w:bookmarkStart w:id="1" w:name="_Hlk166489782"/>
      <w:r w:rsidRPr="00396885">
        <w:rPr>
          <w:sz w:val="28"/>
          <w:szCs w:val="28"/>
        </w:rPr>
        <w:t>Шелеховского района</w:t>
      </w:r>
      <w:bookmarkEnd w:id="1"/>
      <w:r w:rsidRPr="00396885">
        <w:rPr>
          <w:sz w:val="28"/>
          <w:szCs w:val="28"/>
        </w:rPr>
        <w:t xml:space="preserve"> долями в обществах с ограниченной ответственностью, созданных в процессе приватизации.</w:t>
      </w:r>
      <w:bookmarkEnd w:id="0"/>
    </w:p>
    <w:p w14:paraId="5A47311F" w14:textId="1AB870B6" w:rsidR="00396885" w:rsidRDefault="00396885" w:rsidP="005720B0">
      <w:pPr>
        <w:pStyle w:val="ad"/>
        <w:numPr>
          <w:ilvl w:val="0"/>
          <w:numId w:val="2"/>
        </w:numPr>
        <w:tabs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396885">
        <w:rPr>
          <w:sz w:val="28"/>
          <w:szCs w:val="28"/>
        </w:rPr>
        <w:t xml:space="preserve">Установить, что настоящее </w:t>
      </w:r>
      <w:r w:rsidR="00CA4EA4">
        <w:rPr>
          <w:sz w:val="28"/>
          <w:szCs w:val="28"/>
        </w:rPr>
        <w:t>решение</w:t>
      </w:r>
      <w:r w:rsidRPr="00396885">
        <w:rPr>
          <w:sz w:val="28"/>
          <w:szCs w:val="28"/>
        </w:rPr>
        <w:t xml:space="preserve"> применяется в отношении обществ с ограниченной ответственностью, созданных в процессе </w:t>
      </w:r>
      <w:r w:rsidRPr="00396885">
        <w:rPr>
          <w:sz w:val="28"/>
          <w:szCs w:val="28"/>
        </w:rPr>
        <w:lastRenderedPageBreak/>
        <w:t>приватизации и 100 процентов долей которых находятся в муниципальной собственности</w:t>
      </w:r>
      <w:r>
        <w:rPr>
          <w:sz w:val="28"/>
          <w:szCs w:val="28"/>
        </w:rPr>
        <w:t xml:space="preserve"> </w:t>
      </w:r>
      <w:r w:rsidRPr="00396885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>.</w:t>
      </w:r>
    </w:p>
    <w:p w14:paraId="33350116" w14:textId="1791A60F" w:rsidR="00EB2C15" w:rsidRDefault="00E163DC" w:rsidP="00EB2C15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430CB">
        <w:rPr>
          <w:sz w:val="28"/>
          <w:szCs w:val="28"/>
        </w:rPr>
        <w:t xml:space="preserve">. </w:t>
      </w:r>
      <w:r w:rsidR="00396885">
        <w:rPr>
          <w:sz w:val="28"/>
          <w:szCs w:val="28"/>
        </w:rPr>
        <w:t>Настоящее р</w:t>
      </w:r>
      <w:r w:rsidR="00EB2C15"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8D5277D" w14:textId="77777777" w:rsidR="00CF49EE" w:rsidRDefault="00CF49EE" w:rsidP="00CF49EE">
      <w:pPr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3"/>
        <w:gridCol w:w="4964"/>
      </w:tblGrid>
      <w:tr w:rsidR="00CF49EE" w:rsidRPr="005151B8" w14:paraId="5B4465E3" w14:textId="77777777" w:rsidTr="00A717A4">
        <w:tc>
          <w:tcPr>
            <w:tcW w:w="4783" w:type="dxa"/>
          </w:tcPr>
          <w:p w14:paraId="14412714" w14:textId="77777777" w:rsidR="00CF49EE" w:rsidRPr="005151B8" w:rsidRDefault="00CF49EE" w:rsidP="00A717A4">
            <w:pPr>
              <w:suppressAutoHyphens/>
              <w:rPr>
                <w:sz w:val="28"/>
                <w:szCs w:val="28"/>
              </w:rPr>
            </w:pPr>
          </w:p>
          <w:p w14:paraId="2284E875" w14:textId="77777777" w:rsidR="00CF49EE" w:rsidRPr="005151B8" w:rsidRDefault="00CF49EE" w:rsidP="00A717A4">
            <w:pPr>
              <w:suppressAutoHyphens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Председатель Думы Шелеховского </w:t>
            </w:r>
          </w:p>
          <w:p w14:paraId="5FD6A133" w14:textId="77777777" w:rsidR="00CF49EE" w:rsidRPr="005151B8" w:rsidRDefault="00CF49EE" w:rsidP="00A717A4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муниципального района</w:t>
            </w:r>
          </w:p>
          <w:p w14:paraId="47F3136B" w14:textId="77777777" w:rsidR="00CF49EE" w:rsidRPr="005151B8" w:rsidRDefault="00CF49EE" w:rsidP="00A717A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14:paraId="533CCD4E" w14:textId="77777777" w:rsidR="00CF49EE" w:rsidRPr="005151B8" w:rsidRDefault="00CF49EE" w:rsidP="00D45EE9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</w:p>
          <w:p w14:paraId="5E9D1694" w14:textId="77777777" w:rsidR="00CF49EE" w:rsidRPr="005151B8" w:rsidRDefault="00CF49EE" w:rsidP="00D45EE9">
            <w:pPr>
              <w:tabs>
                <w:tab w:val="left" w:pos="602"/>
              </w:tabs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Мэр Шелеховского </w:t>
            </w:r>
          </w:p>
          <w:p w14:paraId="4B782586" w14:textId="77777777" w:rsidR="00CF49EE" w:rsidRPr="005151B8" w:rsidRDefault="00CF49EE" w:rsidP="00D45EE9">
            <w:pPr>
              <w:tabs>
                <w:tab w:val="left" w:pos="602"/>
                <w:tab w:val="left" w:pos="885"/>
                <w:tab w:val="left" w:pos="921"/>
              </w:tabs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муниципального района</w:t>
            </w:r>
          </w:p>
        </w:tc>
      </w:tr>
      <w:tr w:rsidR="00CF49EE" w:rsidRPr="005151B8" w14:paraId="1818A270" w14:textId="77777777" w:rsidTr="00A717A4">
        <w:trPr>
          <w:trHeight w:val="160"/>
        </w:trPr>
        <w:tc>
          <w:tcPr>
            <w:tcW w:w="4783" w:type="dxa"/>
          </w:tcPr>
          <w:p w14:paraId="6A0597FE" w14:textId="77777777" w:rsidR="00CF49EE" w:rsidRPr="005151B8" w:rsidRDefault="00CF49EE" w:rsidP="00A717A4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__________А.Н. Солдатенко </w:t>
            </w:r>
          </w:p>
        </w:tc>
        <w:tc>
          <w:tcPr>
            <w:tcW w:w="4964" w:type="dxa"/>
          </w:tcPr>
          <w:p w14:paraId="73A4E601" w14:textId="77777777" w:rsidR="00CF49EE" w:rsidRPr="005151B8" w:rsidRDefault="00CF49EE" w:rsidP="00D45EE9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______________ М.Н. Модин</w:t>
            </w:r>
          </w:p>
        </w:tc>
      </w:tr>
    </w:tbl>
    <w:p w14:paraId="3C2D44EA" w14:textId="77777777" w:rsidR="00CF49EE" w:rsidRDefault="00CF49EE" w:rsidP="00CF49EE">
      <w:pPr>
        <w:jc w:val="both"/>
      </w:pPr>
    </w:p>
    <w:p w14:paraId="5118981D" w14:textId="77777777" w:rsidR="00CF49EE" w:rsidRDefault="00CF49EE" w:rsidP="00637FF6">
      <w:pPr>
        <w:ind w:firstLine="748"/>
        <w:jc w:val="both"/>
      </w:pPr>
    </w:p>
    <w:p w14:paraId="6C9DA5AB" w14:textId="77777777" w:rsidR="00637FF6" w:rsidRDefault="00637FF6" w:rsidP="00637FF6">
      <w:pPr>
        <w:ind w:firstLine="748"/>
        <w:jc w:val="both"/>
      </w:pPr>
    </w:p>
    <w:p w14:paraId="76E98A6D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8707AC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E23C00D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C8B616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A248C7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72DF8E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9B3059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3EB6BB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9904C3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FC8697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683D14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9FF733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7F4059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7860D1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CB1633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C389E8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326A7E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D04940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3B07A9C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4B092BF9" w14:textId="750B77E6" w:rsidR="00EB2C15" w:rsidRPr="00CF49EE" w:rsidRDefault="00396885" w:rsidP="00CF49EE">
      <w:pPr>
        <w:ind w:left="5245"/>
        <w:rPr>
          <w:kern w:val="32"/>
        </w:rPr>
      </w:pPr>
      <w:r>
        <w:rPr>
          <w:kern w:val="32"/>
          <w:sz w:val="28"/>
          <w:szCs w:val="28"/>
        </w:rPr>
        <w:lastRenderedPageBreak/>
        <w:t>УТВЕРЖДЕНО</w:t>
      </w:r>
      <w:r w:rsidR="00EB2C15" w:rsidRPr="00CF3C0C">
        <w:rPr>
          <w:kern w:val="32"/>
          <w:sz w:val="28"/>
          <w:szCs w:val="28"/>
        </w:rPr>
        <w:t xml:space="preserve"> </w:t>
      </w:r>
      <w:r w:rsidR="00EB2C15">
        <w:rPr>
          <w:kern w:val="32"/>
          <w:sz w:val="28"/>
          <w:szCs w:val="28"/>
        </w:rPr>
        <w:t xml:space="preserve">                                                 решени</w:t>
      </w:r>
      <w:r>
        <w:rPr>
          <w:kern w:val="32"/>
          <w:sz w:val="28"/>
          <w:szCs w:val="28"/>
        </w:rPr>
        <w:t>ем</w:t>
      </w:r>
      <w:r w:rsidR="00EB2C15">
        <w:rPr>
          <w:kern w:val="32"/>
          <w:sz w:val="28"/>
          <w:szCs w:val="28"/>
        </w:rPr>
        <w:t xml:space="preserve"> Думы Шелеховского                                                      муниципального района                                                    от </w:t>
      </w:r>
      <w:r w:rsidR="00D45EE9">
        <w:rPr>
          <w:kern w:val="32"/>
          <w:sz w:val="28"/>
          <w:szCs w:val="28"/>
        </w:rPr>
        <w:t xml:space="preserve">30.05.2024 </w:t>
      </w:r>
      <w:r w:rsidR="00EB2C15">
        <w:rPr>
          <w:kern w:val="32"/>
          <w:sz w:val="28"/>
          <w:szCs w:val="28"/>
        </w:rPr>
        <w:t>№</w:t>
      </w:r>
      <w:r w:rsidR="00D45EE9">
        <w:rPr>
          <w:kern w:val="32"/>
          <w:sz w:val="28"/>
          <w:szCs w:val="28"/>
        </w:rPr>
        <w:t>16-рд</w:t>
      </w:r>
      <w:bookmarkStart w:id="2" w:name="_GoBack"/>
      <w:bookmarkEnd w:id="2"/>
      <w:r w:rsidR="00EB2C15">
        <w:rPr>
          <w:kern w:val="32"/>
          <w:sz w:val="28"/>
          <w:szCs w:val="28"/>
        </w:rPr>
        <w:t xml:space="preserve">                                    </w:t>
      </w:r>
    </w:p>
    <w:p w14:paraId="39E8C301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318DC525" w14:textId="77777777" w:rsidR="00EB2C15" w:rsidRDefault="00EB2C15" w:rsidP="00EB2C15">
      <w:pPr>
        <w:ind w:firstLine="748"/>
        <w:jc w:val="right"/>
      </w:pPr>
    </w:p>
    <w:p w14:paraId="4D4835D8" w14:textId="77777777" w:rsidR="00396885" w:rsidRDefault="00396885" w:rsidP="00F834B2">
      <w:pPr>
        <w:jc w:val="center"/>
        <w:textAlignment w:val="baseline"/>
        <w:outlineLvl w:val="2"/>
        <w:rPr>
          <w:sz w:val="28"/>
          <w:szCs w:val="28"/>
        </w:rPr>
      </w:pPr>
      <w:r w:rsidRPr="00396885">
        <w:rPr>
          <w:sz w:val="28"/>
          <w:szCs w:val="28"/>
        </w:rPr>
        <w:t xml:space="preserve">Положение </w:t>
      </w:r>
    </w:p>
    <w:p w14:paraId="5A2FEFF6" w14:textId="09F79F6A" w:rsidR="00637FF6" w:rsidRDefault="00396885" w:rsidP="00F834B2">
      <w:pPr>
        <w:jc w:val="center"/>
        <w:textAlignment w:val="baseline"/>
        <w:outlineLvl w:val="2"/>
        <w:rPr>
          <w:sz w:val="28"/>
          <w:szCs w:val="28"/>
        </w:rPr>
      </w:pPr>
      <w:r w:rsidRPr="00396885">
        <w:rPr>
          <w:sz w:val="28"/>
          <w:szCs w:val="28"/>
        </w:rPr>
        <w:t>о порядке управления находящимися в муниципальной собственности Шелеховского района долями в обществах с ограниченной ответственностью, созданных в процессе приватизации</w:t>
      </w:r>
    </w:p>
    <w:p w14:paraId="722E3619" w14:textId="77777777" w:rsidR="00396885" w:rsidRDefault="00396885" w:rsidP="00F834B2">
      <w:pPr>
        <w:jc w:val="center"/>
        <w:textAlignment w:val="baseline"/>
        <w:outlineLvl w:val="2"/>
        <w:rPr>
          <w:sz w:val="28"/>
          <w:szCs w:val="28"/>
        </w:rPr>
      </w:pPr>
    </w:p>
    <w:p w14:paraId="788883E4" w14:textId="2A328371" w:rsidR="00396885" w:rsidRDefault="004D23FC" w:rsidP="005720B0">
      <w:pPr>
        <w:pStyle w:val="ad"/>
        <w:numPr>
          <w:ilvl w:val="0"/>
          <w:numId w:val="3"/>
        </w:numPr>
        <w:ind w:left="0" w:firstLine="426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14:paraId="0702A2AE" w14:textId="77777777" w:rsidR="004D23FC" w:rsidRDefault="004D23FC" w:rsidP="004D23FC">
      <w:pPr>
        <w:jc w:val="center"/>
        <w:textAlignment w:val="baseline"/>
        <w:outlineLvl w:val="2"/>
        <w:rPr>
          <w:sz w:val="28"/>
          <w:szCs w:val="28"/>
        </w:rPr>
      </w:pPr>
    </w:p>
    <w:p w14:paraId="64BD4205" w14:textId="49C24E11" w:rsidR="004D23FC" w:rsidRPr="004C613B" w:rsidRDefault="004D23FC" w:rsidP="005720B0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textAlignment w:val="baseline"/>
        <w:outlineLvl w:val="2"/>
        <w:rPr>
          <w:sz w:val="28"/>
          <w:szCs w:val="28"/>
        </w:rPr>
      </w:pPr>
      <w:r w:rsidRPr="004C613B">
        <w:rPr>
          <w:sz w:val="28"/>
          <w:szCs w:val="28"/>
        </w:rPr>
        <w:t>Настоящ</w:t>
      </w:r>
      <w:r w:rsidR="004C613B" w:rsidRPr="004C613B">
        <w:rPr>
          <w:sz w:val="28"/>
          <w:szCs w:val="28"/>
        </w:rPr>
        <w:t>им</w:t>
      </w:r>
      <w:r w:rsidRPr="004C613B">
        <w:rPr>
          <w:sz w:val="28"/>
          <w:szCs w:val="28"/>
        </w:rPr>
        <w:t xml:space="preserve"> Положение</w:t>
      </w:r>
      <w:r w:rsidR="004C613B" w:rsidRPr="004C613B">
        <w:rPr>
          <w:sz w:val="28"/>
          <w:szCs w:val="28"/>
        </w:rPr>
        <w:t>м</w:t>
      </w:r>
      <w:r w:rsidRPr="004C613B">
        <w:rPr>
          <w:sz w:val="28"/>
          <w:szCs w:val="28"/>
        </w:rPr>
        <w:t xml:space="preserve"> </w:t>
      </w:r>
      <w:r w:rsidR="004C613B" w:rsidRPr="004C613B">
        <w:rPr>
          <w:sz w:val="28"/>
          <w:szCs w:val="28"/>
        </w:rPr>
        <w:t xml:space="preserve">определяется </w:t>
      </w:r>
      <w:r w:rsidRPr="004C613B">
        <w:rPr>
          <w:sz w:val="28"/>
          <w:szCs w:val="28"/>
        </w:rPr>
        <w:t>поряд</w:t>
      </w:r>
      <w:r w:rsidR="004C613B">
        <w:rPr>
          <w:sz w:val="28"/>
          <w:szCs w:val="28"/>
        </w:rPr>
        <w:t>о</w:t>
      </w:r>
      <w:r w:rsidRPr="004C613B">
        <w:rPr>
          <w:sz w:val="28"/>
          <w:szCs w:val="28"/>
        </w:rPr>
        <w:t>к управления находящимися в муниципальной собственности Шелеховского района долями в обществах с ограниченной ответственностью</w:t>
      </w:r>
      <w:r w:rsidR="004C613B">
        <w:rPr>
          <w:sz w:val="28"/>
          <w:szCs w:val="28"/>
        </w:rPr>
        <w:t xml:space="preserve"> (далее – Общества)</w:t>
      </w:r>
      <w:r w:rsidRPr="004C613B">
        <w:rPr>
          <w:sz w:val="28"/>
          <w:szCs w:val="28"/>
        </w:rPr>
        <w:t>, созданных в процессе приватизации</w:t>
      </w:r>
      <w:r w:rsidR="004C613B">
        <w:rPr>
          <w:sz w:val="28"/>
          <w:szCs w:val="28"/>
        </w:rPr>
        <w:t>.</w:t>
      </w:r>
    </w:p>
    <w:p w14:paraId="4B9A9BBF" w14:textId="3C5E7250" w:rsidR="004D23FC" w:rsidRPr="004D23FC" w:rsidRDefault="004D23FC" w:rsidP="005720B0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4D23FC">
        <w:rPr>
          <w:sz w:val="28"/>
          <w:szCs w:val="28"/>
        </w:rPr>
        <w:t xml:space="preserve">2. </w:t>
      </w:r>
      <w:r w:rsidR="00797F3C">
        <w:rPr>
          <w:sz w:val="28"/>
          <w:szCs w:val="28"/>
        </w:rPr>
        <w:t>У</w:t>
      </w:r>
      <w:r w:rsidR="004C613B">
        <w:rPr>
          <w:sz w:val="28"/>
          <w:szCs w:val="28"/>
        </w:rPr>
        <w:t>правление долями в уставном кап</w:t>
      </w:r>
      <w:r w:rsidR="00797F3C">
        <w:rPr>
          <w:sz w:val="28"/>
          <w:szCs w:val="28"/>
        </w:rPr>
        <w:t>и</w:t>
      </w:r>
      <w:r w:rsidR="004C613B">
        <w:rPr>
          <w:sz w:val="28"/>
          <w:szCs w:val="28"/>
        </w:rPr>
        <w:t>т</w:t>
      </w:r>
      <w:r w:rsidR="00797F3C">
        <w:rPr>
          <w:sz w:val="28"/>
          <w:szCs w:val="28"/>
        </w:rPr>
        <w:t>ал</w:t>
      </w:r>
      <w:r w:rsidR="004C613B">
        <w:rPr>
          <w:sz w:val="28"/>
          <w:szCs w:val="28"/>
        </w:rPr>
        <w:t>е</w:t>
      </w:r>
      <w:r w:rsidR="00797F3C">
        <w:rPr>
          <w:sz w:val="28"/>
          <w:szCs w:val="28"/>
        </w:rPr>
        <w:t xml:space="preserve"> Обществ</w:t>
      </w:r>
      <w:r w:rsidR="004C613B">
        <w:rPr>
          <w:sz w:val="28"/>
          <w:szCs w:val="28"/>
        </w:rPr>
        <w:t xml:space="preserve"> </w:t>
      </w:r>
      <w:r w:rsidR="00797F3C">
        <w:rPr>
          <w:sz w:val="28"/>
          <w:szCs w:val="28"/>
        </w:rPr>
        <w:t xml:space="preserve">осуществляется в порядке, установленном законодательством Российской Федерации, Уставом Шелеховского района, муниципальными правовыми актами Шелеховского района и настоящим Положением. </w:t>
      </w:r>
    </w:p>
    <w:p w14:paraId="0555D7BD" w14:textId="23D8AAA5" w:rsidR="004D23FC" w:rsidRPr="004D23FC" w:rsidRDefault="004D23FC" w:rsidP="005720B0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4D23FC">
        <w:rPr>
          <w:sz w:val="28"/>
          <w:szCs w:val="28"/>
        </w:rPr>
        <w:t xml:space="preserve">3. </w:t>
      </w:r>
      <w:proofErr w:type="gramStart"/>
      <w:r w:rsidRPr="004D23FC">
        <w:rPr>
          <w:sz w:val="28"/>
          <w:szCs w:val="28"/>
        </w:rPr>
        <w:t>Целями управления</w:t>
      </w:r>
      <w:proofErr w:type="gramEnd"/>
      <w:r w:rsidRPr="004D23FC">
        <w:rPr>
          <w:sz w:val="28"/>
          <w:szCs w:val="28"/>
        </w:rPr>
        <w:t xml:space="preserve"> находящимися в муниципальной собственности </w:t>
      </w:r>
      <w:r w:rsidR="00D66715">
        <w:rPr>
          <w:sz w:val="28"/>
          <w:szCs w:val="28"/>
        </w:rPr>
        <w:t>Шелеховского района</w:t>
      </w:r>
      <w:r w:rsidRPr="004D23FC">
        <w:rPr>
          <w:sz w:val="28"/>
          <w:szCs w:val="28"/>
        </w:rPr>
        <w:t xml:space="preserve"> долями в уставном капитале Общества, являются:</w:t>
      </w:r>
    </w:p>
    <w:p w14:paraId="49422FF9" w14:textId="0FF7A2DC" w:rsidR="004D23FC" w:rsidRPr="004D23FC" w:rsidRDefault="004D23FC" w:rsidP="005720B0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4D23FC">
        <w:rPr>
          <w:sz w:val="28"/>
          <w:szCs w:val="28"/>
        </w:rPr>
        <w:t xml:space="preserve">1) обеспечение поступления в бюджет </w:t>
      </w:r>
      <w:r w:rsidR="00D66715">
        <w:rPr>
          <w:sz w:val="28"/>
          <w:szCs w:val="28"/>
        </w:rPr>
        <w:t>Шелеховского района</w:t>
      </w:r>
      <w:r w:rsidRPr="004D23FC">
        <w:rPr>
          <w:sz w:val="28"/>
          <w:szCs w:val="28"/>
        </w:rPr>
        <w:t xml:space="preserve"> доходов в виде прибыли, приходящейся на доли в уставных капиталах Обществ;</w:t>
      </w:r>
    </w:p>
    <w:p w14:paraId="6E273AE8" w14:textId="4EADDDCB" w:rsidR="004D23FC" w:rsidRDefault="004D23FC" w:rsidP="005720B0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4D23FC">
        <w:rPr>
          <w:sz w:val="28"/>
          <w:szCs w:val="28"/>
        </w:rPr>
        <w:t>2) повышение эффективности управления долями</w:t>
      </w:r>
      <w:r w:rsidR="00144982">
        <w:rPr>
          <w:sz w:val="28"/>
          <w:szCs w:val="28"/>
        </w:rPr>
        <w:t>;</w:t>
      </w:r>
    </w:p>
    <w:p w14:paraId="6C51BBD3" w14:textId="07A16BED" w:rsidR="00144982" w:rsidRDefault="00144982" w:rsidP="005720B0">
      <w:pPr>
        <w:tabs>
          <w:tab w:val="left" w:pos="851"/>
        </w:tabs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3)обеспечение сохранности и рационального использования муниципального имущества Шелеховского района в Обществах.</w:t>
      </w:r>
    </w:p>
    <w:p w14:paraId="2BD28296" w14:textId="616D7BF0" w:rsidR="00243D77" w:rsidRPr="00243D77" w:rsidRDefault="00F249C5" w:rsidP="005720B0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3D77" w:rsidRPr="00243D77">
        <w:rPr>
          <w:sz w:val="28"/>
          <w:szCs w:val="28"/>
        </w:rPr>
        <w:t>Сведения о находящихся в муниципальной собственности Шелеховского района долях подлежат включению в Реестр муниципального имущества Шелеховского района.</w:t>
      </w:r>
    </w:p>
    <w:p w14:paraId="45E875AE" w14:textId="57994468" w:rsidR="00243D77" w:rsidRPr="00243D77" w:rsidRDefault="004543B3" w:rsidP="005720B0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243D77" w:rsidRPr="00243D77">
        <w:rPr>
          <w:sz w:val="28"/>
          <w:szCs w:val="28"/>
        </w:rPr>
        <w:t>. При включении долей в Реестр муниципального имущества Шелеховского района в обязательном порядке указывается размер и номинальная стоимость долей.</w:t>
      </w:r>
    </w:p>
    <w:p w14:paraId="01F76F1A" w14:textId="57523E5F" w:rsidR="00243D77" w:rsidRPr="00243D77" w:rsidRDefault="004543B3" w:rsidP="005720B0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243D77" w:rsidRPr="00243D77">
        <w:rPr>
          <w:sz w:val="28"/>
          <w:szCs w:val="28"/>
        </w:rPr>
        <w:t>. Продажа долей, находящихся в муниципальной собственности Шелеховского района, осуществляется в соответствии с Федеральным законом от 21.12.2001 № 178-ФЗ «О приватизации государственного и муниципального имущества».</w:t>
      </w:r>
    </w:p>
    <w:p w14:paraId="58D37016" w14:textId="060072AB" w:rsidR="00F249C5" w:rsidRDefault="004543B3" w:rsidP="005720B0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="00243D77" w:rsidRPr="00243D77">
        <w:rPr>
          <w:sz w:val="28"/>
          <w:szCs w:val="28"/>
        </w:rPr>
        <w:t>. Создание, реорганизация и ликвидация Обществ осуществляется в порядке, установленном законодательством Российской Федерации.</w:t>
      </w:r>
    </w:p>
    <w:p w14:paraId="4EBA0452" w14:textId="77777777" w:rsidR="00EA43EC" w:rsidRDefault="00EA43EC" w:rsidP="004D23FC">
      <w:pPr>
        <w:ind w:firstLine="567"/>
        <w:jc w:val="both"/>
        <w:textAlignment w:val="baseline"/>
        <w:outlineLvl w:val="2"/>
        <w:rPr>
          <w:sz w:val="28"/>
          <w:szCs w:val="28"/>
        </w:rPr>
      </w:pPr>
    </w:p>
    <w:p w14:paraId="289A83EF" w14:textId="4AC41DFF" w:rsidR="005720B0" w:rsidRPr="005720B0" w:rsidRDefault="008A67B2" w:rsidP="005720B0">
      <w:pPr>
        <w:pStyle w:val="ad"/>
        <w:numPr>
          <w:ilvl w:val="0"/>
          <w:numId w:val="4"/>
        </w:numPr>
        <w:tabs>
          <w:tab w:val="left" w:pos="709"/>
          <w:tab w:val="left" w:pos="1276"/>
          <w:tab w:val="left" w:pos="1418"/>
        </w:tabs>
        <w:jc w:val="center"/>
        <w:textAlignment w:val="baseline"/>
        <w:outlineLvl w:val="2"/>
        <w:rPr>
          <w:sz w:val="28"/>
          <w:szCs w:val="28"/>
        </w:rPr>
      </w:pPr>
      <w:r w:rsidRPr="005720B0">
        <w:rPr>
          <w:sz w:val="28"/>
          <w:szCs w:val="28"/>
        </w:rPr>
        <w:t>Представители Шелеховск</w:t>
      </w:r>
      <w:r w:rsidR="00237C6B" w:rsidRPr="005720B0">
        <w:rPr>
          <w:sz w:val="28"/>
          <w:szCs w:val="28"/>
        </w:rPr>
        <w:t>ого</w:t>
      </w:r>
      <w:r w:rsidRPr="005720B0">
        <w:rPr>
          <w:sz w:val="28"/>
          <w:szCs w:val="28"/>
        </w:rPr>
        <w:t xml:space="preserve"> район</w:t>
      </w:r>
      <w:r w:rsidR="00237C6B" w:rsidRPr="005720B0">
        <w:rPr>
          <w:sz w:val="28"/>
          <w:szCs w:val="28"/>
        </w:rPr>
        <w:t>а</w:t>
      </w:r>
      <w:r w:rsidRPr="005720B0">
        <w:rPr>
          <w:sz w:val="28"/>
          <w:szCs w:val="28"/>
        </w:rPr>
        <w:t xml:space="preserve"> в органах</w:t>
      </w:r>
    </w:p>
    <w:p w14:paraId="0651B997" w14:textId="2CF5F5CE" w:rsidR="008A67B2" w:rsidRPr="005720B0" w:rsidRDefault="008A67B2" w:rsidP="005720B0">
      <w:pPr>
        <w:tabs>
          <w:tab w:val="left" w:pos="709"/>
          <w:tab w:val="left" w:pos="1276"/>
          <w:tab w:val="left" w:pos="1418"/>
        </w:tabs>
        <w:ind w:left="567"/>
        <w:jc w:val="center"/>
        <w:textAlignment w:val="baseline"/>
        <w:outlineLvl w:val="2"/>
        <w:rPr>
          <w:sz w:val="28"/>
          <w:szCs w:val="28"/>
        </w:rPr>
      </w:pPr>
      <w:r w:rsidRPr="005720B0">
        <w:rPr>
          <w:sz w:val="28"/>
          <w:szCs w:val="28"/>
        </w:rPr>
        <w:t xml:space="preserve">управления </w:t>
      </w:r>
      <w:r w:rsidR="006E7CBC" w:rsidRPr="005720B0">
        <w:rPr>
          <w:sz w:val="28"/>
          <w:szCs w:val="28"/>
        </w:rPr>
        <w:t>О</w:t>
      </w:r>
      <w:r w:rsidRPr="005720B0">
        <w:rPr>
          <w:sz w:val="28"/>
          <w:szCs w:val="28"/>
        </w:rPr>
        <w:t>бществ</w:t>
      </w:r>
    </w:p>
    <w:p w14:paraId="5C28EA96" w14:textId="77777777" w:rsidR="008A67B2" w:rsidRDefault="008A67B2" w:rsidP="008A67B2">
      <w:pPr>
        <w:jc w:val="center"/>
        <w:textAlignment w:val="baseline"/>
        <w:outlineLvl w:val="2"/>
        <w:rPr>
          <w:sz w:val="28"/>
          <w:szCs w:val="28"/>
        </w:rPr>
      </w:pPr>
    </w:p>
    <w:p w14:paraId="12E357C0" w14:textId="04D077A6" w:rsidR="008A67B2" w:rsidRPr="004543B3" w:rsidRDefault="008A67B2" w:rsidP="005720B0">
      <w:pPr>
        <w:pStyle w:val="ad"/>
        <w:numPr>
          <w:ilvl w:val="0"/>
          <w:numId w:val="7"/>
        </w:numPr>
        <w:tabs>
          <w:tab w:val="left" w:pos="1134"/>
        </w:tabs>
        <w:ind w:left="0" w:firstLine="720"/>
        <w:jc w:val="both"/>
        <w:textAlignment w:val="baseline"/>
        <w:outlineLvl w:val="2"/>
        <w:rPr>
          <w:sz w:val="28"/>
          <w:szCs w:val="28"/>
        </w:rPr>
      </w:pPr>
      <w:r w:rsidRPr="004543B3">
        <w:rPr>
          <w:sz w:val="28"/>
          <w:szCs w:val="28"/>
        </w:rPr>
        <w:lastRenderedPageBreak/>
        <w:t>Для реализации полномочий Шелеховск</w:t>
      </w:r>
      <w:r w:rsidR="00237C6B" w:rsidRPr="004543B3">
        <w:rPr>
          <w:sz w:val="28"/>
          <w:szCs w:val="28"/>
        </w:rPr>
        <w:t>ого</w:t>
      </w:r>
      <w:r w:rsidRPr="004543B3">
        <w:rPr>
          <w:sz w:val="28"/>
          <w:szCs w:val="28"/>
        </w:rPr>
        <w:t xml:space="preserve"> район</w:t>
      </w:r>
      <w:r w:rsidR="00237C6B" w:rsidRPr="004543B3">
        <w:rPr>
          <w:sz w:val="28"/>
          <w:szCs w:val="28"/>
        </w:rPr>
        <w:t>а</w:t>
      </w:r>
      <w:r w:rsidRPr="004543B3">
        <w:rPr>
          <w:sz w:val="28"/>
          <w:szCs w:val="28"/>
        </w:rPr>
        <w:t xml:space="preserve"> в Обществах, доли которых находятся в муниципальной собственности Шелеховского района, назначаются представители в органы управления указанных Обществ (далее </w:t>
      </w:r>
      <w:r w:rsidR="00237C6B" w:rsidRPr="004543B3">
        <w:rPr>
          <w:sz w:val="28"/>
          <w:szCs w:val="28"/>
        </w:rPr>
        <w:t>–</w:t>
      </w:r>
      <w:r w:rsidRPr="004543B3">
        <w:rPr>
          <w:sz w:val="28"/>
          <w:szCs w:val="28"/>
        </w:rPr>
        <w:t xml:space="preserve"> Представители).</w:t>
      </w:r>
    </w:p>
    <w:p w14:paraId="3718B842" w14:textId="613267D0" w:rsidR="008A67B2" w:rsidRPr="004543B3" w:rsidRDefault="00BB3BD2" w:rsidP="005720B0">
      <w:pPr>
        <w:pStyle w:val="ad"/>
        <w:numPr>
          <w:ilvl w:val="0"/>
          <w:numId w:val="6"/>
        </w:numPr>
        <w:tabs>
          <w:tab w:val="left" w:pos="1134"/>
        </w:tabs>
        <w:ind w:left="0" w:firstLine="720"/>
        <w:jc w:val="both"/>
        <w:textAlignment w:val="baseline"/>
        <w:outlineLvl w:val="2"/>
        <w:rPr>
          <w:sz w:val="28"/>
          <w:szCs w:val="28"/>
        </w:rPr>
      </w:pPr>
      <w:r w:rsidRPr="004543B3">
        <w:rPr>
          <w:sz w:val="28"/>
          <w:szCs w:val="28"/>
        </w:rPr>
        <w:t xml:space="preserve">В органы управления Обществ </w:t>
      </w:r>
      <w:r w:rsidR="008A67B2" w:rsidRPr="004543B3">
        <w:rPr>
          <w:sz w:val="28"/>
          <w:szCs w:val="28"/>
        </w:rPr>
        <w:t xml:space="preserve">могут </w:t>
      </w:r>
      <w:r w:rsidRPr="004543B3">
        <w:rPr>
          <w:sz w:val="28"/>
          <w:szCs w:val="28"/>
        </w:rPr>
        <w:t>входить Представители</w:t>
      </w:r>
      <w:r w:rsidR="008A67B2" w:rsidRPr="004543B3">
        <w:rPr>
          <w:sz w:val="28"/>
          <w:szCs w:val="28"/>
        </w:rPr>
        <w:t xml:space="preserve"> </w:t>
      </w:r>
      <w:r w:rsidR="00A8231E" w:rsidRPr="004543B3">
        <w:rPr>
          <w:sz w:val="28"/>
          <w:szCs w:val="28"/>
        </w:rPr>
        <w:t>Администрации Шелеховского муниципального района</w:t>
      </w:r>
      <w:r w:rsidR="008A67B2" w:rsidRPr="004543B3">
        <w:rPr>
          <w:sz w:val="28"/>
          <w:szCs w:val="28"/>
        </w:rPr>
        <w:t xml:space="preserve">, </w:t>
      </w:r>
      <w:r w:rsidRPr="004543B3">
        <w:rPr>
          <w:sz w:val="28"/>
          <w:szCs w:val="28"/>
        </w:rPr>
        <w:t xml:space="preserve">Контрольно-ревизионной палаты Шелеховского района, </w:t>
      </w:r>
      <w:r w:rsidR="008A67B2" w:rsidRPr="004543B3">
        <w:rPr>
          <w:sz w:val="28"/>
          <w:szCs w:val="28"/>
        </w:rPr>
        <w:t xml:space="preserve">депутаты Думы </w:t>
      </w:r>
      <w:r w:rsidR="00A8231E" w:rsidRPr="004543B3">
        <w:rPr>
          <w:sz w:val="28"/>
          <w:szCs w:val="28"/>
        </w:rPr>
        <w:t>Шелеховского муниципального района</w:t>
      </w:r>
      <w:r w:rsidR="00717C7F">
        <w:rPr>
          <w:sz w:val="28"/>
          <w:szCs w:val="28"/>
        </w:rPr>
        <w:t>, в количестве 4 Представителей, из которых 2 Представителя от Думы Шелеховского муниципального района.</w:t>
      </w:r>
    </w:p>
    <w:p w14:paraId="1C7E0772" w14:textId="485C6E36" w:rsidR="008A67B2" w:rsidRPr="00A8231E" w:rsidRDefault="008A67B2" w:rsidP="005720B0">
      <w:pPr>
        <w:pStyle w:val="ad"/>
        <w:numPr>
          <w:ilvl w:val="0"/>
          <w:numId w:val="6"/>
        </w:numPr>
        <w:tabs>
          <w:tab w:val="left" w:pos="993"/>
        </w:tabs>
        <w:ind w:left="0" w:firstLine="720"/>
        <w:jc w:val="both"/>
        <w:textAlignment w:val="baseline"/>
        <w:outlineLvl w:val="2"/>
        <w:rPr>
          <w:sz w:val="28"/>
          <w:szCs w:val="28"/>
        </w:rPr>
      </w:pPr>
      <w:r w:rsidRPr="00A8231E">
        <w:rPr>
          <w:sz w:val="28"/>
          <w:szCs w:val="28"/>
        </w:rPr>
        <w:t xml:space="preserve">Представители назначаются постановлением </w:t>
      </w:r>
      <w:r w:rsidR="00A8231E">
        <w:rPr>
          <w:sz w:val="28"/>
          <w:szCs w:val="28"/>
        </w:rPr>
        <w:t>А</w:t>
      </w:r>
      <w:r w:rsidRPr="00A8231E">
        <w:rPr>
          <w:sz w:val="28"/>
          <w:szCs w:val="28"/>
        </w:rPr>
        <w:t xml:space="preserve">дминистрации </w:t>
      </w:r>
      <w:r w:rsidR="00A8231E">
        <w:rPr>
          <w:sz w:val="28"/>
          <w:szCs w:val="28"/>
        </w:rPr>
        <w:t>Шелеховского муниципального района</w:t>
      </w:r>
      <w:r w:rsidRPr="00A8231E">
        <w:rPr>
          <w:sz w:val="28"/>
          <w:szCs w:val="28"/>
        </w:rPr>
        <w:t>.</w:t>
      </w:r>
    </w:p>
    <w:p w14:paraId="06E0F643" w14:textId="451009E3" w:rsidR="008A67B2" w:rsidRPr="008A67B2" w:rsidRDefault="004543B3" w:rsidP="005720B0">
      <w:pPr>
        <w:ind w:firstLine="72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11</w:t>
      </w:r>
      <w:r w:rsidR="00A8231E">
        <w:rPr>
          <w:sz w:val="28"/>
          <w:szCs w:val="28"/>
        </w:rPr>
        <w:t>. В о</w:t>
      </w:r>
      <w:r w:rsidR="008A67B2" w:rsidRPr="008A67B2">
        <w:rPr>
          <w:sz w:val="28"/>
          <w:szCs w:val="28"/>
        </w:rPr>
        <w:t>рганы управления одного Общества</w:t>
      </w:r>
      <w:r w:rsidR="00A8231E">
        <w:rPr>
          <w:sz w:val="28"/>
          <w:szCs w:val="28"/>
        </w:rPr>
        <w:t xml:space="preserve"> </w:t>
      </w:r>
      <w:r w:rsidR="008A67B2" w:rsidRPr="008A67B2">
        <w:rPr>
          <w:sz w:val="28"/>
          <w:szCs w:val="28"/>
        </w:rPr>
        <w:t xml:space="preserve">могут быть назначены несколько Представителей. </w:t>
      </w:r>
    </w:p>
    <w:p w14:paraId="7F541A3D" w14:textId="08819D49" w:rsidR="008A67B2" w:rsidRPr="008A67B2" w:rsidRDefault="004543B3" w:rsidP="005720B0">
      <w:pPr>
        <w:ind w:firstLine="72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12</w:t>
      </w:r>
      <w:r w:rsidR="00A8231E">
        <w:rPr>
          <w:sz w:val="28"/>
          <w:szCs w:val="28"/>
        </w:rPr>
        <w:t xml:space="preserve">. </w:t>
      </w:r>
      <w:r w:rsidR="008A67B2" w:rsidRPr="008A67B2">
        <w:rPr>
          <w:sz w:val="28"/>
          <w:szCs w:val="28"/>
        </w:rPr>
        <w:t xml:space="preserve">Представители осуществляют свою деятельность </w:t>
      </w:r>
      <w:r w:rsidR="004B1BE7">
        <w:rPr>
          <w:sz w:val="28"/>
          <w:szCs w:val="28"/>
        </w:rPr>
        <w:t xml:space="preserve">в органах </w:t>
      </w:r>
      <w:r w:rsidR="008A67B2" w:rsidRPr="008A67B2">
        <w:rPr>
          <w:sz w:val="28"/>
          <w:szCs w:val="28"/>
        </w:rPr>
        <w:t xml:space="preserve">Общества на основании доверенности, выданной </w:t>
      </w:r>
      <w:r w:rsidR="00A8231E">
        <w:rPr>
          <w:sz w:val="28"/>
          <w:szCs w:val="28"/>
        </w:rPr>
        <w:t>Мэром Шелеховского муниципального района.</w:t>
      </w:r>
    </w:p>
    <w:p w14:paraId="7C905A4B" w14:textId="6416A088" w:rsidR="008A67B2" w:rsidRPr="008A67B2" w:rsidRDefault="004543B3" w:rsidP="005720B0">
      <w:pPr>
        <w:ind w:firstLine="72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13</w:t>
      </w:r>
      <w:r w:rsidR="00A8231E">
        <w:rPr>
          <w:sz w:val="28"/>
          <w:szCs w:val="28"/>
        </w:rPr>
        <w:t>.</w:t>
      </w:r>
      <w:r w:rsidR="008A67B2" w:rsidRPr="008A67B2">
        <w:rPr>
          <w:sz w:val="28"/>
          <w:szCs w:val="28"/>
        </w:rPr>
        <w:t xml:space="preserve"> В доверенности указывается орган управления Общества, в котором Представитель уполномочен представлять интересы </w:t>
      </w:r>
      <w:r w:rsidR="00A8231E">
        <w:rPr>
          <w:sz w:val="28"/>
          <w:szCs w:val="28"/>
        </w:rPr>
        <w:t>Шелеховск</w:t>
      </w:r>
      <w:r w:rsidR="00237C6B">
        <w:rPr>
          <w:sz w:val="28"/>
          <w:szCs w:val="28"/>
        </w:rPr>
        <w:t>ого</w:t>
      </w:r>
      <w:r w:rsidR="00A8231E">
        <w:rPr>
          <w:sz w:val="28"/>
          <w:szCs w:val="28"/>
        </w:rPr>
        <w:t xml:space="preserve"> район</w:t>
      </w:r>
      <w:r w:rsidR="00237C6B">
        <w:rPr>
          <w:sz w:val="28"/>
          <w:szCs w:val="28"/>
        </w:rPr>
        <w:t>а</w:t>
      </w:r>
      <w:r w:rsidR="008A67B2" w:rsidRPr="008A67B2">
        <w:rPr>
          <w:sz w:val="28"/>
          <w:szCs w:val="28"/>
        </w:rPr>
        <w:t>, функции Представителя, срок действия доверенности.</w:t>
      </w:r>
    </w:p>
    <w:p w14:paraId="415CE480" w14:textId="64E8F0D7" w:rsidR="008A67B2" w:rsidRDefault="004543B3" w:rsidP="005720B0">
      <w:pPr>
        <w:ind w:firstLine="72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14</w:t>
      </w:r>
      <w:r w:rsidR="006624FF">
        <w:rPr>
          <w:sz w:val="28"/>
          <w:szCs w:val="28"/>
        </w:rPr>
        <w:t>.</w:t>
      </w:r>
      <w:r w:rsidR="008A67B2" w:rsidRPr="008A67B2">
        <w:rPr>
          <w:sz w:val="28"/>
          <w:szCs w:val="28"/>
        </w:rPr>
        <w:t xml:space="preserve"> Представитель предпринимает в соответствии с действующим законодательством все необходимые действия для обеспечения интересов </w:t>
      </w:r>
      <w:r w:rsidR="006624FF">
        <w:rPr>
          <w:sz w:val="28"/>
          <w:szCs w:val="28"/>
        </w:rPr>
        <w:t>Шелеховск</w:t>
      </w:r>
      <w:r w:rsidR="00237C6B">
        <w:rPr>
          <w:sz w:val="28"/>
          <w:szCs w:val="28"/>
        </w:rPr>
        <w:t>ого</w:t>
      </w:r>
      <w:r w:rsidR="006624FF">
        <w:rPr>
          <w:sz w:val="28"/>
          <w:szCs w:val="28"/>
        </w:rPr>
        <w:t xml:space="preserve"> район</w:t>
      </w:r>
      <w:r w:rsidR="00237C6B">
        <w:rPr>
          <w:sz w:val="28"/>
          <w:szCs w:val="28"/>
        </w:rPr>
        <w:t>а</w:t>
      </w:r>
      <w:r w:rsidR="008A67B2" w:rsidRPr="008A67B2">
        <w:rPr>
          <w:sz w:val="28"/>
          <w:szCs w:val="28"/>
        </w:rPr>
        <w:t xml:space="preserve"> в Обществе.</w:t>
      </w:r>
    </w:p>
    <w:p w14:paraId="78C064E0" w14:textId="77777777" w:rsidR="00542FA5" w:rsidRDefault="00542FA5" w:rsidP="006624FF">
      <w:pPr>
        <w:ind w:firstLine="567"/>
        <w:jc w:val="both"/>
        <w:textAlignment w:val="baseline"/>
        <w:outlineLvl w:val="2"/>
        <w:rPr>
          <w:sz w:val="28"/>
          <w:szCs w:val="28"/>
        </w:rPr>
      </w:pPr>
    </w:p>
    <w:p w14:paraId="575F8891" w14:textId="325A682A" w:rsidR="00542FA5" w:rsidRPr="00AB60F5" w:rsidRDefault="00AB60F5" w:rsidP="005720B0">
      <w:pPr>
        <w:pStyle w:val="ad"/>
        <w:ind w:left="0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2FA5" w:rsidRPr="00AB60F5">
        <w:rPr>
          <w:sz w:val="28"/>
          <w:szCs w:val="28"/>
        </w:rPr>
        <w:t>Порядок управления находящимися в муниципальной собственности Шелеховского района долями в уставном капитале общества</w:t>
      </w:r>
    </w:p>
    <w:p w14:paraId="5E1D49C5" w14:textId="77777777" w:rsidR="008F2204" w:rsidRPr="00542FA5" w:rsidRDefault="008F2204" w:rsidP="006C65D4">
      <w:pPr>
        <w:pStyle w:val="ad"/>
        <w:textAlignment w:val="baseline"/>
        <w:outlineLvl w:val="2"/>
        <w:rPr>
          <w:sz w:val="28"/>
          <w:szCs w:val="28"/>
        </w:rPr>
      </w:pPr>
    </w:p>
    <w:p w14:paraId="1D4EAEDC" w14:textId="5C8F977D" w:rsidR="004543B3" w:rsidRDefault="007A1730" w:rsidP="004543B3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DA3D21">
        <w:rPr>
          <w:sz w:val="28"/>
          <w:szCs w:val="28"/>
        </w:rPr>
        <w:t>5</w:t>
      </w:r>
      <w:r w:rsidR="004543B3" w:rsidRPr="004543B3">
        <w:rPr>
          <w:sz w:val="28"/>
          <w:szCs w:val="28"/>
        </w:rPr>
        <w:t>. Мэр Шелеховского муниципального района вправе делегировать представление прав участника Обществ руководителям структурных подразделений Администрации Шелеховского муниципального района</w:t>
      </w:r>
      <w:r>
        <w:rPr>
          <w:sz w:val="28"/>
          <w:szCs w:val="28"/>
        </w:rPr>
        <w:t xml:space="preserve"> (далее – участник Общества).</w:t>
      </w:r>
    </w:p>
    <w:p w14:paraId="4E30D7D7" w14:textId="365B5FA7" w:rsidR="007A1730" w:rsidRDefault="007A1730" w:rsidP="004543B3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E91030">
        <w:rPr>
          <w:sz w:val="28"/>
          <w:szCs w:val="28"/>
        </w:rPr>
        <w:t>6</w:t>
      </w:r>
      <w:r>
        <w:rPr>
          <w:sz w:val="28"/>
          <w:szCs w:val="28"/>
        </w:rPr>
        <w:t xml:space="preserve">. Мэр Шелеховского муниципального района определяет курирующий орган, который осуществляет координацию и контроль (курирование) деятельности Обществ, созданных в процессе приватизации (далее – курирующий орган). </w:t>
      </w:r>
    </w:p>
    <w:p w14:paraId="11E48EE1" w14:textId="5664F0F9" w:rsidR="00F42B7B" w:rsidRPr="00F42B7B" w:rsidRDefault="002C5ACB" w:rsidP="00F42B7B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E91030">
        <w:rPr>
          <w:sz w:val="28"/>
          <w:szCs w:val="28"/>
        </w:rPr>
        <w:t>7</w:t>
      </w:r>
      <w:r w:rsidR="00F42B7B" w:rsidRPr="00F42B7B">
        <w:rPr>
          <w:sz w:val="28"/>
          <w:szCs w:val="28"/>
        </w:rPr>
        <w:t>. Курирующий орган взаимодействует с Обществом по вопросам деятельности Общества и осуществляет права участника по:</w:t>
      </w:r>
    </w:p>
    <w:p w14:paraId="084A0E68" w14:textId="77777777" w:rsidR="00F42B7B" w:rsidRPr="00F42B7B" w:rsidRDefault="00F42B7B" w:rsidP="00F42B7B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 w:rsidRPr="00F42B7B">
        <w:rPr>
          <w:sz w:val="28"/>
          <w:szCs w:val="28"/>
        </w:rPr>
        <w:t>1) определению основных направлений деятельности Общества;</w:t>
      </w:r>
    </w:p>
    <w:p w14:paraId="1C1755E5" w14:textId="77777777" w:rsidR="00F42B7B" w:rsidRPr="00F42B7B" w:rsidRDefault="00F42B7B" w:rsidP="00F42B7B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 w:rsidRPr="00F42B7B">
        <w:rPr>
          <w:sz w:val="28"/>
          <w:szCs w:val="28"/>
        </w:rPr>
        <w:t>2) принятию решения о размещении Обществом облигаций и иных эмиссионных ценных бумаг;</w:t>
      </w:r>
    </w:p>
    <w:p w14:paraId="4646E8D0" w14:textId="77777777" w:rsidR="00F42B7B" w:rsidRPr="00F42B7B" w:rsidRDefault="00F42B7B" w:rsidP="00F42B7B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 w:rsidRPr="00F42B7B">
        <w:rPr>
          <w:sz w:val="28"/>
          <w:szCs w:val="28"/>
        </w:rPr>
        <w:t>3) предоставлению участнику дополнительных прав, прекращению или ограничению дополнительных прав, предоставленных участнику, а также возложению на участника дополнительных обязанностей или прекращение дополнительных обязанностей, возложенных на участника;</w:t>
      </w:r>
    </w:p>
    <w:p w14:paraId="295E5D5D" w14:textId="77777777" w:rsidR="00F42B7B" w:rsidRPr="00F42B7B" w:rsidRDefault="00F42B7B" w:rsidP="00F42B7B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 w:rsidRPr="00F42B7B">
        <w:rPr>
          <w:sz w:val="28"/>
          <w:szCs w:val="28"/>
        </w:rPr>
        <w:t>4) согласованию штатного расписания Общества;</w:t>
      </w:r>
    </w:p>
    <w:p w14:paraId="24307E8C" w14:textId="2EC39834" w:rsidR="00F42B7B" w:rsidRPr="00F42B7B" w:rsidRDefault="00F42B7B" w:rsidP="00F42B7B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 w:rsidRPr="00F42B7B">
        <w:rPr>
          <w:sz w:val="28"/>
          <w:szCs w:val="28"/>
        </w:rPr>
        <w:lastRenderedPageBreak/>
        <w:t xml:space="preserve">5) иным вопросам, определенным в Федеральном законе </w:t>
      </w:r>
      <w:r w:rsidR="002C5ACB">
        <w:rPr>
          <w:sz w:val="28"/>
          <w:szCs w:val="28"/>
        </w:rPr>
        <w:t>«</w:t>
      </w:r>
      <w:r w:rsidRPr="00F42B7B">
        <w:rPr>
          <w:sz w:val="28"/>
          <w:szCs w:val="28"/>
        </w:rPr>
        <w:t>Об обществах с ограниченной ответственностью</w:t>
      </w:r>
      <w:r w:rsidR="002C5ACB">
        <w:rPr>
          <w:sz w:val="28"/>
          <w:szCs w:val="28"/>
        </w:rPr>
        <w:t>»</w:t>
      </w:r>
      <w:r w:rsidRPr="00F42B7B">
        <w:rPr>
          <w:sz w:val="28"/>
          <w:szCs w:val="28"/>
        </w:rPr>
        <w:t xml:space="preserve"> и Уставе Общества</w:t>
      </w:r>
      <w:r w:rsidR="002C5ACB">
        <w:rPr>
          <w:sz w:val="28"/>
          <w:szCs w:val="28"/>
        </w:rPr>
        <w:t>.</w:t>
      </w:r>
      <w:r w:rsidRPr="00F42B7B">
        <w:rPr>
          <w:sz w:val="28"/>
          <w:szCs w:val="28"/>
        </w:rPr>
        <w:t xml:space="preserve"> </w:t>
      </w:r>
    </w:p>
    <w:p w14:paraId="2FE0F1CD" w14:textId="59CCDDF8" w:rsidR="00F42B7B" w:rsidRPr="00F42B7B" w:rsidRDefault="00464BB2" w:rsidP="00F42B7B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E91030">
        <w:rPr>
          <w:sz w:val="28"/>
          <w:szCs w:val="28"/>
        </w:rPr>
        <w:t>8</w:t>
      </w:r>
      <w:r w:rsidR="00F42B7B" w:rsidRPr="00F42B7B">
        <w:rPr>
          <w:sz w:val="28"/>
          <w:szCs w:val="28"/>
        </w:rPr>
        <w:t xml:space="preserve">. Решение по вопросам, относящимся к компетенции участника Общества, оформляется правовым актом </w:t>
      </w:r>
      <w:r w:rsidR="006C65D4">
        <w:rPr>
          <w:sz w:val="28"/>
          <w:szCs w:val="28"/>
        </w:rPr>
        <w:t>А</w:t>
      </w:r>
      <w:r w:rsidR="00F42B7B" w:rsidRPr="00F42B7B">
        <w:rPr>
          <w:sz w:val="28"/>
          <w:szCs w:val="28"/>
        </w:rPr>
        <w:t xml:space="preserve">дминистрации </w:t>
      </w:r>
      <w:r w:rsidR="006C65D4">
        <w:rPr>
          <w:sz w:val="28"/>
          <w:szCs w:val="28"/>
        </w:rPr>
        <w:t>Шелеховского муниципального района</w:t>
      </w:r>
      <w:r w:rsidR="00F42B7B" w:rsidRPr="00F42B7B">
        <w:rPr>
          <w:sz w:val="28"/>
          <w:szCs w:val="28"/>
        </w:rPr>
        <w:t>, за исключением случаев, установленных настоящим Положением.</w:t>
      </w:r>
    </w:p>
    <w:p w14:paraId="63A92275" w14:textId="08490119" w:rsidR="00F42B7B" w:rsidRPr="00F42B7B" w:rsidRDefault="00E91030" w:rsidP="00F42B7B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19</w:t>
      </w:r>
      <w:r w:rsidR="00F42B7B" w:rsidRPr="00F42B7B">
        <w:rPr>
          <w:sz w:val="28"/>
          <w:szCs w:val="28"/>
        </w:rPr>
        <w:t xml:space="preserve">. Утверждение планов финансово-хозяйственной деятельности Общества, годовых отчетов и годовых бухгалтерских балансов в составе общего пакета документов к годовому отчету осуществляется в порядке, установленном правовым актом </w:t>
      </w:r>
      <w:r w:rsidR="0000700C">
        <w:rPr>
          <w:sz w:val="28"/>
          <w:szCs w:val="28"/>
        </w:rPr>
        <w:t>А</w:t>
      </w:r>
      <w:r w:rsidR="00F42B7B" w:rsidRPr="00F42B7B">
        <w:rPr>
          <w:sz w:val="28"/>
          <w:szCs w:val="28"/>
        </w:rPr>
        <w:t xml:space="preserve">дминистрации </w:t>
      </w:r>
      <w:r w:rsidR="006C65D4">
        <w:rPr>
          <w:sz w:val="28"/>
          <w:szCs w:val="28"/>
        </w:rPr>
        <w:t>Шелеховского муниципального района.</w:t>
      </w:r>
    </w:p>
    <w:p w14:paraId="20E6969F" w14:textId="77777777" w:rsidR="00565BE8" w:rsidRDefault="00565BE8" w:rsidP="00F42B7B">
      <w:pPr>
        <w:pStyle w:val="ad"/>
        <w:ind w:left="0" w:firstLine="720"/>
        <w:jc w:val="both"/>
        <w:textAlignment w:val="baseline"/>
        <w:outlineLvl w:val="2"/>
        <w:rPr>
          <w:sz w:val="28"/>
          <w:szCs w:val="28"/>
        </w:rPr>
      </w:pPr>
    </w:p>
    <w:p w14:paraId="62FD3AFD" w14:textId="09841093" w:rsidR="00565BE8" w:rsidRPr="00464BB2" w:rsidRDefault="00464BB2" w:rsidP="005720B0">
      <w:pPr>
        <w:pStyle w:val="ad"/>
        <w:ind w:left="0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5BE8" w:rsidRPr="00464BB2">
        <w:rPr>
          <w:sz w:val="28"/>
          <w:szCs w:val="28"/>
        </w:rPr>
        <w:t>Назначение директора Общества</w:t>
      </w:r>
    </w:p>
    <w:p w14:paraId="5B835E6C" w14:textId="77777777" w:rsidR="00565BE8" w:rsidRDefault="00565BE8" w:rsidP="00565BE8">
      <w:pPr>
        <w:jc w:val="center"/>
        <w:textAlignment w:val="baseline"/>
        <w:outlineLvl w:val="2"/>
        <w:rPr>
          <w:sz w:val="28"/>
          <w:szCs w:val="28"/>
        </w:rPr>
      </w:pPr>
    </w:p>
    <w:p w14:paraId="456E9816" w14:textId="7F4B31FD" w:rsidR="00565BE8" w:rsidRPr="00565BE8" w:rsidRDefault="00E91030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20</w:t>
      </w:r>
      <w:r w:rsidR="00565BE8">
        <w:rPr>
          <w:sz w:val="28"/>
          <w:szCs w:val="28"/>
        </w:rPr>
        <w:t xml:space="preserve">. </w:t>
      </w:r>
      <w:r w:rsidR="00565BE8" w:rsidRPr="00565BE8">
        <w:rPr>
          <w:sz w:val="28"/>
          <w:szCs w:val="28"/>
        </w:rPr>
        <w:t xml:space="preserve">Мэр </w:t>
      </w:r>
      <w:r w:rsidR="00565BE8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 xml:space="preserve"> на основании предложения курирующего органа, Устава Общества и правовых актов </w:t>
      </w:r>
      <w:r w:rsidR="00565BE8">
        <w:rPr>
          <w:sz w:val="28"/>
          <w:szCs w:val="28"/>
        </w:rPr>
        <w:t>А</w:t>
      </w:r>
      <w:r w:rsidR="00565BE8" w:rsidRPr="00565BE8">
        <w:rPr>
          <w:sz w:val="28"/>
          <w:szCs w:val="28"/>
        </w:rPr>
        <w:t xml:space="preserve">дминистрации </w:t>
      </w:r>
      <w:r w:rsidR="00565BE8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 xml:space="preserve"> назначает единоличный исполнительный орган Общества (далее - Директор Общества) и досрочно прекращает его полномочия.</w:t>
      </w:r>
    </w:p>
    <w:p w14:paraId="64E3A516" w14:textId="59605BFE" w:rsidR="00565BE8" w:rsidRPr="00565BE8" w:rsidRDefault="00E91030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21</w:t>
      </w:r>
      <w:r w:rsidR="00565BE8" w:rsidRPr="00565BE8">
        <w:rPr>
          <w:sz w:val="28"/>
          <w:szCs w:val="28"/>
        </w:rPr>
        <w:t xml:space="preserve">. Назначение на должность Директора Общества оформляется правовым </w:t>
      </w:r>
      <w:r w:rsidR="00565BE8">
        <w:rPr>
          <w:sz w:val="28"/>
          <w:szCs w:val="28"/>
        </w:rPr>
        <w:t>а</w:t>
      </w:r>
      <w:r w:rsidR="00565BE8" w:rsidRPr="00565BE8">
        <w:rPr>
          <w:sz w:val="28"/>
          <w:szCs w:val="28"/>
        </w:rPr>
        <w:t xml:space="preserve">ктом </w:t>
      </w:r>
      <w:r w:rsidR="00565BE8">
        <w:rPr>
          <w:sz w:val="28"/>
          <w:szCs w:val="28"/>
        </w:rPr>
        <w:t>А</w:t>
      </w:r>
      <w:r w:rsidR="00565BE8" w:rsidRPr="00565BE8">
        <w:rPr>
          <w:sz w:val="28"/>
          <w:szCs w:val="28"/>
        </w:rPr>
        <w:t xml:space="preserve">дминистрации </w:t>
      </w:r>
      <w:r w:rsidR="00565BE8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>.</w:t>
      </w:r>
    </w:p>
    <w:p w14:paraId="3C824819" w14:textId="443D1819" w:rsidR="00565BE8" w:rsidRPr="00565BE8" w:rsidRDefault="00E91030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22</w:t>
      </w:r>
      <w:r w:rsidR="00565BE8" w:rsidRPr="00565BE8">
        <w:rPr>
          <w:sz w:val="28"/>
          <w:szCs w:val="28"/>
        </w:rPr>
        <w:t xml:space="preserve">. Трудовой договор с Директором Общества от имени Общества подписывается </w:t>
      </w:r>
      <w:r w:rsidR="00565BE8">
        <w:rPr>
          <w:sz w:val="28"/>
          <w:szCs w:val="28"/>
        </w:rPr>
        <w:t>М</w:t>
      </w:r>
      <w:r w:rsidR="00565BE8" w:rsidRPr="00565BE8">
        <w:rPr>
          <w:sz w:val="28"/>
          <w:szCs w:val="28"/>
        </w:rPr>
        <w:t xml:space="preserve">эром </w:t>
      </w:r>
      <w:r w:rsidR="00565BE8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>.</w:t>
      </w:r>
    </w:p>
    <w:p w14:paraId="6D14B408" w14:textId="3B0AE966" w:rsidR="00565BE8" w:rsidRPr="00565BE8" w:rsidRDefault="00E91030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23</w:t>
      </w:r>
      <w:r w:rsidR="00565BE8" w:rsidRPr="00565BE8">
        <w:rPr>
          <w:sz w:val="28"/>
          <w:szCs w:val="28"/>
        </w:rPr>
        <w:t xml:space="preserve">. Кадровое делопроизводство на Директора Общества осуществляется </w:t>
      </w:r>
      <w:r w:rsidR="00565BE8">
        <w:rPr>
          <w:sz w:val="28"/>
          <w:szCs w:val="28"/>
        </w:rPr>
        <w:t>Управлением по распоряжению муниципальным имуществом А</w:t>
      </w:r>
      <w:r w:rsidR="00565BE8" w:rsidRPr="00565BE8">
        <w:rPr>
          <w:sz w:val="28"/>
          <w:szCs w:val="28"/>
        </w:rPr>
        <w:t xml:space="preserve">дминистрации </w:t>
      </w:r>
      <w:r w:rsidR="00565BE8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>.</w:t>
      </w:r>
    </w:p>
    <w:p w14:paraId="4E4B85A6" w14:textId="6812419A" w:rsidR="00565BE8" w:rsidRPr="00565BE8" w:rsidRDefault="00E91030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24</w:t>
      </w:r>
      <w:r w:rsidR="00565BE8" w:rsidRPr="00565BE8">
        <w:rPr>
          <w:sz w:val="28"/>
          <w:szCs w:val="28"/>
        </w:rPr>
        <w:t xml:space="preserve">. Администрация </w:t>
      </w:r>
      <w:r w:rsidR="00AC644B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 xml:space="preserve"> уведомляет Думу </w:t>
      </w:r>
      <w:r w:rsidR="00AC644B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 xml:space="preserve"> о назначении на должность Директора Общества не позднее 1 месяца с даты назначения.</w:t>
      </w:r>
    </w:p>
    <w:p w14:paraId="09913D14" w14:textId="2FFB9957" w:rsidR="00565BE8" w:rsidRPr="00565BE8" w:rsidRDefault="00E91030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25</w:t>
      </w:r>
      <w:r w:rsidR="00565BE8" w:rsidRPr="00565BE8">
        <w:rPr>
          <w:sz w:val="28"/>
          <w:szCs w:val="28"/>
        </w:rPr>
        <w:t>. Досрочное прекращение полномочий Директора Общества осуществляется по основаниям, предусмотренным Трудовым кодексом Российской Федерации и иными федеральными законами, законами Иркутской области, трудовым договором.</w:t>
      </w:r>
    </w:p>
    <w:p w14:paraId="23E0E3B0" w14:textId="5046DD52" w:rsidR="00565BE8" w:rsidRPr="00565BE8" w:rsidRDefault="00E91030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26</w:t>
      </w:r>
      <w:r w:rsidR="00565BE8" w:rsidRPr="00565BE8">
        <w:rPr>
          <w:sz w:val="28"/>
          <w:szCs w:val="28"/>
        </w:rPr>
        <w:t xml:space="preserve">. Досрочное прекращение полномочий Директора Общества и расторжение трудового договора осуществляется </w:t>
      </w:r>
      <w:r w:rsidR="00AC644B">
        <w:rPr>
          <w:sz w:val="28"/>
          <w:szCs w:val="28"/>
        </w:rPr>
        <w:t>М</w:t>
      </w:r>
      <w:r w:rsidR="00565BE8" w:rsidRPr="00565BE8">
        <w:rPr>
          <w:sz w:val="28"/>
          <w:szCs w:val="28"/>
        </w:rPr>
        <w:t xml:space="preserve">эром </w:t>
      </w:r>
      <w:r w:rsidR="00AC644B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>.</w:t>
      </w:r>
    </w:p>
    <w:p w14:paraId="058B8BFE" w14:textId="04E87FEE" w:rsidR="00565BE8" w:rsidRPr="00565BE8" w:rsidRDefault="00E91030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27</w:t>
      </w:r>
      <w:r w:rsidR="00565BE8" w:rsidRPr="00565BE8">
        <w:rPr>
          <w:sz w:val="28"/>
          <w:szCs w:val="28"/>
        </w:rPr>
        <w:t xml:space="preserve">. Решение о досрочном прекращении полномочий Директора Общества принимается </w:t>
      </w:r>
      <w:r w:rsidR="00AC644B">
        <w:rPr>
          <w:sz w:val="28"/>
          <w:szCs w:val="28"/>
        </w:rPr>
        <w:t>М</w:t>
      </w:r>
      <w:r w:rsidR="00565BE8" w:rsidRPr="00565BE8">
        <w:rPr>
          <w:sz w:val="28"/>
          <w:szCs w:val="28"/>
        </w:rPr>
        <w:t xml:space="preserve">эром </w:t>
      </w:r>
      <w:r w:rsidR="00AC644B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 xml:space="preserve"> по собственной инициативе либо на основании предложения курирующего органа, либо по инициативе Директора Общества.</w:t>
      </w:r>
    </w:p>
    <w:p w14:paraId="479C0619" w14:textId="7FB7D675" w:rsidR="00565BE8" w:rsidRDefault="00E91030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28</w:t>
      </w:r>
      <w:r w:rsidR="00565BE8" w:rsidRPr="00565BE8">
        <w:rPr>
          <w:sz w:val="28"/>
          <w:szCs w:val="28"/>
        </w:rPr>
        <w:t xml:space="preserve">. Досрочное прекращение полномочий Директора Общества оформляется правовым актом </w:t>
      </w:r>
      <w:r w:rsidR="00AC644B">
        <w:rPr>
          <w:sz w:val="28"/>
          <w:szCs w:val="28"/>
        </w:rPr>
        <w:t>А</w:t>
      </w:r>
      <w:r w:rsidR="00565BE8" w:rsidRPr="00565BE8">
        <w:rPr>
          <w:sz w:val="28"/>
          <w:szCs w:val="28"/>
        </w:rPr>
        <w:t xml:space="preserve">дминистрации </w:t>
      </w:r>
      <w:r w:rsidR="00AC644B">
        <w:rPr>
          <w:sz w:val="28"/>
          <w:szCs w:val="28"/>
        </w:rPr>
        <w:t>Шелеховского муниципального района</w:t>
      </w:r>
      <w:r w:rsidR="00565BE8" w:rsidRPr="00565BE8">
        <w:rPr>
          <w:sz w:val="28"/>
          <w:szCs w:val="28"/>
        </w:rPr>
        <w:t xml:space="preserve">, а также подписанием соглашения о расторжении </w:t>
      </w:r>
      <w:r w:rsidR="00565BE8" w:rsidRPr="00565BE8">
        <w:rPr>
          <w:sz w:val="28"/>
          <w:szCs w:val="28"/>
        </w:rPr>
        <w:lastRenderedPageBreak/>
        <w:t>трудового договора в случаях, предусмотренных Трудовым кодексом Российской Федерации.</w:t>
      </w:r>
    </w:p>
    <w:p w14:paraId="0810DDFD" w14:textId="77777777" w:rsidR="00FC65BC" w:rsidRDefault="00FC65BC" w:rsidP="00565BE8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28A3D320" w14:textId="022DE969" w:rsidR="00FC65BC" w:rsidRDefault="00FC65BC" w:rsidP="005720B0">
      <w:pPr>
        <w:pStyle w:val="ad"/>
        <w:numPr>
          <w:ilvl w:val="0"/>
          <w:numId w:val="8"/>
        </w:numPr>
        <w:tabs>
          <w:tab w:val="left" w:pos="426"/>
        </w:tabs>
        <w:ind w:left="0" w:firstLine="142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Изменение размера уставного капитала Общества</w:t>
      </w:r>
    </w:p>
    <w:p w14:paraId="1BC02964" w14:textId="77777777" w:rsidR="00FC65BC" w:rsidRDefault="00FC65BC" w:rsidP="00FC65BC">
      <w:pPr>
        <w:jc w:val="center"/>
        <w:textAlignment w:val="baseline"/>
        <w:outlineLvl w:val="2"/>
        <w:rPr>
          <w:sz w:val="28"/>
          <w:szCs w:val="28"/>
        </w:rPr>
      </w:pPr>
    </w:p>
    <w:p w14:paraId="05F162AB" w14:textId="7ADFFF2A" w:rsidR="00FC65BC" w:rsidRPr="00FC65BC" w:rsidRDefault="00E91030" w:rsidP="00FC65BC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29</w:t>
      </w:r>
      <w:r w:rsidR="00FC65BC">
        <w:rPr>
          <w:sz w:val="28"/>
          <w:szCs w:val="28"/>
        </w:rPr>
        <w:t xml:space="preserve">. </w:t>
      </w:r>
      <w:r w:rsidR="00FC65BC" w:rsidRPr="00FC65BC">
        <w:rPr>
          <w:sz w:val="28"/>
          <w:szCs w:val="28"/>
        </w:rPr>
        <w:t xml:space="preserve">Мэр </w:t>
      </w:r>
      <w:r w:rsidR="00FC65BC">
        <w:rPr>
          <w:sz w:val="28"/>
          <w:szCs w:val="28"/>
        </w:rPr>
        <w:t>Шелеховского муниципального района</w:t>
      </w:r>
      <w:r w:rsidR="00FC65BC" w:rsidRPr="00FC65BC">
        <w:rPr>
          <w:sz w:val="28"/>
          <w:szCs w:val="28"/>
        </w:rPr>
        <w:t xml:space="preserve"> на основании рекомендаций комиссии</w:t>
      </w:r>
      <w:r w:rsidR="00DE7671">
        <w:rPr>
          <w:sz w:val="28"/>
          <w:szCs w:val="28"/>
        </w:rPr>
        <w:t xml:space="preserve">, созданной для </w:t>
      </w:r>
      <w:r w:rsidR="00FC65BC" w:rsidRPr="00FC65BC">
        <w:rPr>
          <w:sz w:val="28"/>
          <w:szCs w:val="28"/>
        </w:rPr>
        <w:t>рассмотрени</w:t>
      </w:r>
      <w:r w:rsidR="00DE7671">
        <w:rPr>
          <w:sz w:val="28"/>
          <w:szCs w:val="28"/>
        </w:rPr>
        <w:t>я</w:t>
      </w:r>
      <w:r w:rsidR="00FC65BC" w:rsidRPr="00FC65BC">
        <w:rPr>
          <w:sz w:val="28"/>
          <w:szCs w:val="28"/>
        </w:rPr>
        <w:t xml:space="preserve"> результатов финансово-хозяйственной деятельности </w:t>
      </w:r>
      <w:r w:rsidR="00DE7671">
        <w:rPr>
          <w:sz w:val="28"/>
          <w:szCs w:val="28"/>
        </w:rPr>
        <w:t xml:space="preserve">учреждений, подведомственных Администрации Шелеховского муниципального района, </w:t>
      </w:r>
      <w:r w:rsidR="00FC65BC" w:rsidRPr="00FC65BC">
        <w:rPr>
          <w:sz w:val="28"/>
          <w:szCs w:val="28"/>
        </w:rPr>
        <w:t>принимает решение об изменении уставного капитала Общества в случаях, установленных Уставом Общества.</w:t>
      </w:r>
    </w:p>
    <w:p w14:paraId="7F2351AE" w14:textId="5EE19499" w:rsidR="00FC65BC" w:rsidRDefault="00E91030" w:rsidP="00FC65BC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30</w:t>
      </w:r>
      <w:r w:rsidR="00FC65BC" w:rsidRPr="00FC65BC">
        <w:rPr>
          <w:sz w:val="28"/>
          <w:szCs w:val="28"/>
        </w:rPr>
        <w:t xml:space="preserve">. Курирующий орган, Директор Общества вправе представить на имя </w:t>
      </w:r>
      <w:r w:rsidR="006741B8">
        <w:rPr>
          <w:sz w:val="28"/>
          <w:szCs w:val="28"/>
        </w:rPr>
        <w:t>М</w:t>
      </w:r>
      <w:r w:rsidR="00FC65BC" w:rsidRPr="00FC65BC">
        <w:rPr>
          <w:sz w:val="28"/>
          <w:szCs w:val="28"/>
        </w:rPr>
        <w:t xml:space="preserve">эра </w:t>
      </w:r>
      <w:r w:rsidR="006741B8">
        <w:rPr>
          <w:sz w:val="28"/>
          <w:szCs w:val="28"/>
        </w:rPr>
        <w:t>Шелеховского муниципального района</w:t>
      </w:r>
      <w:r w:rsidR="00FC65BC" w:rsidRPr="00FC65BC">
        <w:rPr>
          <w:sz w:val="28"/>
          <w:szCs w:val="28"/>
        </w:rPr>
        <w:t xml:space="preserve"> письменные предложения по изменению размера уставного капитала Общества.</w:t>
      </w:r>
    </w:p>
    <w:p w14:paraId="29C26147" w14:textId="77777777" w:rsidR="006741B8" w:rsidRDefault="006741B8" w:rsidP="00FC65BC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18853564" w14:textId="3BA52755" w:rsidR="006741B8" w:rsidRDefault="006741B8" w:rsidP="005720B0">
      <w:pPr>
        <w:pStyle w:val="ad"/>
        <w:numPr>
          <w:ilvl w:val="0"/>
          <w:numId w:val="8"/>
        </w:numPr>
        <w:ind w:left="0" w:firstLine="426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В</w:t>
      </w:r>
      <w:r w:rsidRPr="006741B8">
        <w:rPr>
          <w:sz w:val="28"/>
          <w:szCs w:val="28"/>
        </w:rPr>
        <w:t xml:space="preserve">несение изменений в </w:t>
      </w:r>
      <w:r>
        <w:rPr>
          <w:sz w:val="28"/>
          <w:szCs w:val="28"/>
        </w:rPr>
        <w:t>У</w:t>
      </w:r>
      <w:r w:rsidRPr="006741B8">
        <w:rPr>
          <w:sz w:val="28"/>
          <w:szCs w:val="28"/>
        </w:rPr>
        <w:t xml:space="preserve">став </w:t>
      </w:r>
      <w:r>
        <w:rPr>
          <w:sz w:val="28"/>
          <w:szCs w:val="28"/>
        </w:rPr>
        <w:t>О</w:t>
      </w:r>
      <w:r w:rsidRPr="006741B8">
        <w:rPr>
          <w:sz w:val="28"/>
          <w:szCs w:val="28"/>
        </w:rPr>
        <w:t xml:space="preserve">бщества, изменение наименования и местонахождения </w:t>
      </w:r>
      <w:r>
        <w:rPr>
          <w:sz w:val="28"/>
          <w:szCs w:val="28"/>
        </w:rPr>
        <w:t>О</w:t>
      </w:r>
      <w:r w:rsidRPr="006741B8">
        <w:rPr>
          <w:sz w:val="28"/>
          <w:szCs w:val="28"/>
        </w:rPr>
        <w:t>бщества</w:t>
      </w:r>
    </w:p>
    <w:p w14:paraId="42D2CE3E" w14:textId="77777777" w:rsidR="006741B8" w:rsidRDefault="006741B8" w:rsidP="006741B8">
      <w:pPr>
        <w:jc w:val="center"/>
        <w:textAlignment w:val="baseline"/>
        <w:outlineLvl w:val="2"/>
        <w:rPr>
          <w:sz w:val="28"/>
          <w:szCs w:val="28"/>
        </w:rPr>
      </w:pPr>
    </w:p>
    <w:p w14:paraId="10B72D66" w14:textId="00563480" w:rsidR="006741B8" w:rsidRPr="006741B8" w:rsidRDefault="00DE7671" w:rsidP="006741B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31</w:t>
      </w:r>
      <w:r w:rsidR="006741B8">
        <w:rPr>
          <w:sz w:val="28"/>
          <w:szCs w:val="28"/>
        </w:rPr>
        <w:t xml:space="preserve">. </w:t>
      </w:r>
      <w:r w:rsidR="006741B8" w:rsidRPr="006741B8">
        <w:rPr>
          <w:sz w:val="28"/>
          <w:szCs w:val="28"/>
        </w:rPr>
        <w:t xml:space="preserve">Решение о внесении изменений в Устав Общества или утверждение Устава Общества в новой редакции, решение об изменении наименования Общества, места нахождения Общества принимается </w:t>
      </w:r>
      <w:r w:rsidR="006741B8">
        <w:rPr>
          <w:sz w:val="28"/>
          <w:szCs w:val="28"/>
        </w:rPr>
        <w:t>М</w:t>
      </w:r>
      <w:r w:rsidR="006741B8" w:rsidRPr="006741B8">
        <w:rPr>
          <w:sz w:val="28"/>
          <w:szCs w:val="28"/>
        </w:rPr>
        <w:t xml:space="preserve">эром </w:t>
      </w:r>
      <w:r w:rsidR="006741B8">
        <w:rPr>
          <w:sz w:val="28"/>
          <w:szCs w:val="28"/>
        </w:rPr>
        <w:t>Шелеховского муниципального района</w:t>
      </w:r>
      <w:r w:rsidR="006741B8" w:rsidRPr="006741B8">
        <w:rPr>
          <w:sz w:val="28"/>
          <w:szCs w:val="28"/>
        </w:rPr>
        <w:t xml:space="preserve"> в виде правового акта </w:t>
      </w:r>
      <w:r w:rsidR="006741B8">
        <w:rPr>
          <w:sz w:val="28"/>
          <w:szCs w:val="28"/>
        </w:rPr>
        <w:t>А</w:t>
      </w:r>
      <w:r w:rsidR="006741B8" w:rsidRPr="006741B8">
        <w:rPr>
          <w:sz w:val="28"/>
          <w:szCs w:val="28"/>
        </w:rPr>
        <w:t xml:space="preserve">дминистрации </w:t>
      </w:r>
      <w:r w:rsidR="006741B8">
        <w:rPr>
          <w:sz w:val="28"/>
          <w:szCs w:val="28"/>
        </w:rPr>
        <w:t>Шелеховского муниципального района</w:t>
      </w:r>
      <w:r w:rsidR="006741B8" w:rsidRPr="006741B8">
        <w:rPr>
          <w:sz w:val="28"/>
          <w:szCs w:val="28"/>
        </w:rPr>
        <w:t>.</w:t>
      </w:r>
    </w:p>
    <w:p w14:paraId="0E260CE5" w14:textId="6D98445E" w:rsidR="006741B8" w:rsidRPr="006741B8" w:rsidRDefault="00DE7671" w:rsidP="006741B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32</w:t>
      </w:r>
      <w:r w:rsidR="006741B8" w:rsidRPr="006741B8">
        <w:rPr>
          <w:sz w:val="28"/>
          <w:szCs w:val="28"/>
        </w:rPr>
        <w:t xml:space="preserve">. Директор Общества вправе представить письменные предложения по вопросам, установленным пунктом </w:t>
      </w:r>
      <w:r w:rsidR="00A00BF0">
        <w:rPr>
          <w:sz w:val="28"/>
          <w:szCs w:val="28"/>
        </w:rPr>
        <w:t>3</w:t>
      </w:r>
      <w:r w:rsidR="00ED0112">
        <w:rPr>
          <w:sz w:val="28"/>
          <w:szCs w:val="28"/>
        </w:rPr>
        <w:t>1</w:t>
      </w:r>
      <w:r w:rsidR="006741B8" w:rsidRPr="006741B8">
        <w:rPr>
          <w:sz w:val="28"/>
          <w:szCs w:val="28"/>
        </w:rPr>
        <w:t xml:space="preserve"> настоящего раздела в курирующий орган.</w:t>
      </w:r>
    </w:p>
    <w:p w14:paraId="64C97186" w14:textId="71675F30" w:rsidR="006741B8" w:rsidRPr="006741B8" w:rsidRDefault="00DE7671" w:rsidP="006741B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33</w:t>
      </w:r>
      <w:r w:rsidR="006741B8" w:rsidRPr="006741B8">
        <w:rPr>
          <w:sz w:val="28"/>
          <w:szCs w:val="28"/>
        </w:rPr>
        <w:t>. По результатам рассмотрения письменных предложений Директора Общества, курирующий орган готовит проект правового акта о внесении соответствующих изменений в Устав Общества либо письменный мотивированный отказ в принятии предложений Директора Общества.</w:t>
      </w:r>
    </w:p>
    <w:p w14:paraId="10C74D75" w14:textId="135C77CB" w:rsidR="006741B8" w:rsidRDefault="00DE7671" w:rsidP="006741B8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34</w:t>
      </w:r>
      <w:r w:rsidR="006741B8" w:rsidRPr="006741B8">
        <w:rPr>
          <w:sz w:val="28"/>
          <w:szCs w:val="28"/>
        </w:rPr>
        <w:t>. Курирующий орган рассматривает письменные предложения Директора Общества в течение 15 дней с момента их поступления.</w:t>
      </w:r>
    </w:p>
    <w:p w14:paraId="2873657B" w14:textId="77777777" w:rsidR="00FB23BA" w:rsidRDefault="00FB23BA" w:rsidP="006741B8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66FAD6A3" w14:textId="6206C398" w:rsidR="00FB23BA" w:rsidRDefault="00FB23BA" w:rsidP="005720B0">
      <w:pPr>
        <w:pStyle w:val="ad"/>
        <w:numPr>
          <w:ilvl w:val="0"/>
          <w:numId w:val="8"/>
        </w:numPr>
        <w:ind w:left="0" w:firstLine="426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Н</w:t>
      </w:r>
      <w:r w:rsidRPr="00FB23BA">
        <w:rPr>
          <w:sz w:val="28"/>
          <w:szCs w:val="28"/>
        </w:rPr>
        <w:t xml:space="preserve">азначение аудиторской проверки </w:t>
      </w:r>
      <w:r>
        <w:rPr>
          <w:sz w:val="28"/>
          <w:szCs w:val="28"/>
        </w:rPr>
        <w:t>О</w:t>
      </w:r>
      <w:r w:rsidRPr="00FB23BA">
        <w:rPr>
          <w:sz w:val="28"/>
          <w:szCs w:val="28"/>
        </w:rPr>
        <w:t>бщества, утверждение аудитора и определение размера оплаты его услуг</w:t>
      </w:r>
    </w:p>
    <w:p w14:paraId="361247C2" w14:textId="77777777" w:rsidR="00FB23BA" w:rsidRDefault="00FB23BA" w:rsidP="00FB23BA">
      <w:pPr>
        <w:jc w:val="center"/>
        <w:textAlignment w:val="baseline"/>
        <w:outlineLvl w:val="2"/>
        <w:rPr>
          <w:sz w:val="28"/>
          <w:szCs w:val="28"/>
        </w:rPr>
      </w:pPr>
    </w:p>
    <w:p w14:paraId="480347C7" w14:textId="707F47B9" w:rsidR="00FB23BA" w:rsidRPr="00FB23BA" w:rsidRDefault="00DE7671" w:rsidP="00FB23BA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35</w:t>
      </w:r>
      <w:r w:rsidR="00FB23BA">
        <w:rPr>
          <w:sz w:val="28"/>
          <w:szCs w:val="28"/>
        </w:rPr>
        <w:t xml:space="preserve">. </w:t>
      </w:r>
      <w:r w:rsidR="00FB23BA" w:rsidRPr="00FB23BA">
        <w:rPr>
          <w:sz w:val="28"/>
          <w:szCs w:val="28"/>
        </w:rPr>
        <w:t>Для проверки и подтверждения правильности годовых отчетов и бухгалтерских балансов Общества, а также для проверки состояния текущих дел Общества проводится ежегодная аудиторская проверка, к которой привлекается профессиональный аудитор, не связанный имущественными интересами с Обществом, Директором Общества.</w:t>
      </w:r>
    </w:p>
    <w:p w14:paraId="40E56AD8" w14:textId="17D3EE7A" w:rsidR="00FB23BA" w:rsidRPr="00FB23BA" w:rsidRDefault="00DE7671" w:rsidP="00FB23BA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36</w:t>
      </w:r>
      <w:r w:rsidR="00FB23BA" w:rsidRPr="00FB23BA">
        <w:rPr>
          <w:sz w:val="28"/>
          <w:szCs w:val="28"/>
        </w:rPr>
        <w:t xml:space="preserve">. Общество проводит аудиторскую проверку в порядке, установленном Федеральным законом от 30.12.2008 </w:t>
      </w:r>
      <w:r w:rsidR="00FB23BA">
        <w:rPr>
          <w:sz w:val="28"/>
          <w:szCs w:val="28"/>
        </w:rPr>
        <w:t>№</w:t>
      </w:r>
      <w:r w:rsidR="00FB23BA" w:rsidRPr="00FB23BA">
        <w:rPr>
          <w:sz w:val="28"/>
          <w:szCs w:val="28"/>
        </w:rPr>
        <w:t xml:space="preserve"> 307-ФЗ </w:t>
      </w:r>
      <w:r w:rsidR="00FB23BA">
        <w:rPr>
          <w:sz w:val="28"/>
          <w:szCs w:val="28"/>
        </w:rPr>
        <w:t>«</w:t>
      </w:r>
      <w:r w:rsidR="00FB23BA" w:rsidRPr="00FB23BA">
        <w:rPr>
          <w:sz w:val="28"/>
          <w:szCs w:val="28"/>
        </w:rPr>
        <w:t>Об аудиторской деятельности</w:t>
      </w:r>
      <w:r w:rsidR="00FB23BA">
        <w:rPr>
          <w:sz w:val="28"/>
          <w:szCs w:val="28"/>
        </w:rPr>
        <w:t>»</w:t>
      </w:r>
      <w:r w:rsidR="00FB23BA" w:rsidRPr="00FB23BA">
        <w:rPr>
          <w:sz w:val="28"/>
          <w:szCs w:val="28"/>
        </w:rPr>
        <w:t>.</w:t>
      </w:r>
    </w:p>
    <w:p w14:paraId="3C40BA3C" w14:textId="28343528" w:rsidR="00FB23BA" w:rsidRPr="00FB23BA" w:rsidRDefault="00DE7671" w:rsidP="00FB23BA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  <w:r w:rsidR="00FB23BA" w:rsidRPr="00FB23BA">
        <w:rPr>
          <w:sz w:val="28"/>
          <w:szCs w:val="28"/>
        </w:rPr>
        <w:t>. Оплата услуг по проведению аудиторской проверки производится за счет средств Общества.</w:t>
      </w:r>
    </w:p>
    <w:p w14:paraId="671CA311" w14:textId="57748245" w:rsidR="00FB23BA" w:rsidRDefault="00DE7671" w:rsidP="00FB23BA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38</w:t>
      </w:r>
      <w:r w:rsidR="00FB23BA" w:rsidRPr="00FB23BA">
        <w:rPr>
          <w:sz w:val="28"/>
          <w:szCs w:val="28"/>
        </w:rPr>
        <w:t xml:space="preserve">. Один экземпляр аудиторского заключения в обязательном порядке предоставляется в </w:t>
      </w:r>
      <w:r w:rsidR="001642B2">
        <w:rPr>
          <w:sz w:val="28"/>
          <w:szCs w:val="28"/>
        </w:rPr>
        <w:t>курирующий орган</w:t>
      </w:r>
      <w:r w:rsidR="00FB23BA" w:rsidRPr="00FB23BA">
        <w:rPr>
          <w:sz w:val="28"/>
          <w:szCs w:val="28"/>
        </w:rPr>
        <w:t>.</w:t>
      </w:r>
    </w:p>
    <w:p w14:paraId="3C7C7A21" w14:textId="77777777" w:rsidR="00E33BDB" w:rsidRDefault="00E33BDB" w:rsidP="00FB23BA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7B7403A3" w14:textId="6DDC3E3F" w:rsidR="00E33BDB" w:rsidRDefault="00E33BDB" w:rsidP="005720B0">
      <w:pPr>
        <w:pStyle w:val="ad"/>
        <w:numPr>
          <w:ilvl w:val="0"/>
          <w:numId w:val="8"/>
        </w:numPr>
        <w:ind w:left="0" w:firstLine="426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E33BDB">
        <w:rPr>
          <w:sz w:val="28"/>
          <w:szCs w:val="28"/>
        </w:rPr>
        <w:t xml:space="preserve">ешение вопросов об одобрении сделок </w:t>
      </w:r>
      <w:r>
        <w:rPr>
          <w:sz w:val="28"/>
          <w:szCs w:val="28"/>
        </w:rPr>
        <w:t>О</w:t>
      </w:r>
      <w:r w:rsidRPr="00E33BDB">
        <w:rPr>
          <w:sz w:val="28"/>
          <w:szCs w:val="28"/>
        </w:rPr>
        <w:t>бщества</w:t>
      </w:r>
    </w:p>
    <w:p w14:paraId="62C75516" w14:textId="77777777" w:rsidR="00E33BDB" w:rsidRDefault="00E33BDB" w:rsidP="00E33BDB">
      <w:pPr>
        <w:jc w:val="center"/>
        <w:textAlignment w:val="baseline"/>
        <w:outlineLvl w:val="2"/>
        <w:rPr>
          <w:sz w:val="28"/>
          <w:szCs w:val="28"/>
        </w:rPr>
      </w:pPr>
    </w:p>
    <w:p w14:paraId="3E819E58" w14:textId="3150E6B7" w:rsidR="0022384A" w:rsidRPr="0022384A" w:rsidRDefault="00DE7671" w:rsidP="00825F24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39</w:t>
      </w:r>
      <w:r w:rsidR="0022384A">
        <w:rPr>
          <w:sz w:val="28"/>
          <w:szCs w:val="28"/>
        </w:rPr>
        <w:t xml:space="preserve">. </w:t>
      </w:r>
      <w:r w:rsidR="00825F24">
        <w:rPr>
          <w:sz w:val="28"/>
          <w:szCs w:val="28"/>
        </w:rPr>
        <w:t>Курирующий орган</w:t>
      </w:r>
      <w:r w:rsidR="0022384A" w:rsidRPr="0022384A">
        <w:rPr>
          <w:sz w:val="28"/>
          <w:szCs w:val="28"/>
        </w:rPr>
        <w:t xml:space="preserve"> принимает решение о согласии на совершение или о последующем одобрении сделок, в совершении которых имеется заинтересованность, в случаях, предусмотренных статьей 45 Федерального закона </w:t>
      </w:r>
      <w:r w:rsidR="00825F24">
        <w:rPr>
          <w:sz w:val="28"/>
          <w:szCs w:val="28"/>
        </w:rPr>
        <w:t>«</w:t>
      </w:r>
      <w:r w:rsidR="0022384A" w:rsidRPr="0022384A">
        <w:rPr>
          <w:sz w:val="28"/>
          <w:szCs w:val="28"/>
        </w:rPr>
        <w:t>Об обществах с ограниченной ответственностью</w:t>
      </w:r>
      <w:r w:rsidR="00825F24">
        <w:rPr>
          <w:sz w:val="28"/>
          <w:szCs w:val="28"/>
        </w:rPr>
        <w:t>»</w:t>
      </w:r>
      <w:r w:rsidR="0022384A" w:rsidRPr="0022384A">
        <w:rPr>
          <w:sz w:val="28"/>
          <w:szCs w:val="28"/>
        </w:rPr>
        <w:t xml:space="preserve">, крупных сделок в случаях, предусмотренных статьей 46 Федерального закона </w:t>
      </w:r>
      <w:r w:rsidR="00825F24">
        <w:rPr>
          <w:sz w:val="28"/>
          <w:szCs w:val="28"/>
        </w:rPr>
        <w:t>«</w:t>
      </w:r>
      <w:r w:rsidR="0022384A" w:rsidRPr="0022384A">
        <w:rPr>
          <w:sz w:val="28"/>
          <w:szCs w:val="28"/>
        </w:rPr>
        <w:t>Об обществах с ограниченной ответственностью</w:t>
      </w:r>
      <w:r w:rsidR="00825F24">
        <w:rPr>
          <w:sz w:val="28"/>
          <w:szCs w:val="28"/>
        </w:rPr>
        <w:t>»</w:t>
      </w:r>
      <w:r w:rsidR="0022384A" w:rsidRPr="0022384A">
        <w:rPr>
          <w:sz w:val="28"/>
          <w:szCs w:val="28"/>
        </w:rPr>
        <w:t>, в том числе о согласии на совершение сделок, связанных с отчуждением, передачей в аренду, пользование, залог, а также иными видами распоряжения недвижимым имуществом Общества.</w:t>
      </w:r>
    </w:p>
    <w:p w14:paraId="0DA466F8" w14:textId="152726BA" w:rsidR="0022384A" w:rsidRPr="0022384A" w:rsidRDefault="00DE7671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40</w:t>
      </w:r>
      <w:r w:rsidR="0022384A" w:rsidRPr="0022384A">
        <w:rPr>
          <w:sz w:val="28"/>
          <w:szCs w:val="28"/>
        </w:rPr>
        <w:t xml:space="preserve">. Для получения согласия на совершение или о последующем одобрении сделок, указанных в пункте </w:t>
      </w:r>
      <w:r w:rsidR="00ED0112">
        <w:rPr>
          <w:sz w:val="28"/>
          <w:szCs w:val="28"/>
        </w:rPr>
        <w:t>39</w:t>
      </w:r>
      <w:r w:rsidR="0022384A" w:rsidRPr="0022384A">
        <w:rPr>
          <w:sz w:val="28"/>
          <w:szCs w:val="28"/>
        </w:rPr>
        <w:t xml:space="preserve"> настоящего раздела, Общество обращается с письменным заявлением в </w:t>
      </w:r>
      <w:r w:rsidR="00825F24">
        <w:rPr>
          <w:sz w:val="28"/>
          <w:szCs w:val="28"/>
        </w:rPr>
        <w:t>курирующий орган</w:t>
      </w:r>
      <w:r w:rsidR="0022384A" w:rsidRPr="0022384A">
        <w:rPr>
          <w:sz w:val="28"/>
          <w:szCs w:val="28"/>
        </w:rPr>
        <w:t>. К письменному заявлению Обществом должны быть приложены следующие документы:</w:t>
      </w:r>
    </w:p>
    <w:p w14:paraId="770EF921" w14:textId="77777777" w:rsidR="0022384A" w:rsidRPr="0022384A" w:rsidRDefault="0022384A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22384A">
        <w:rPr>
          <w:sz w:val="28"/>
          <w:szCs w:val="28"/>
        </w:rPr>
        <w:t>1) пояснительная записка, содержащая финансово-экономическое либо технико-экономическое обоснование целесообразности совершения сделки (в произвольной форме с указанием на крупность, заинтересованность в совершении сделки, необходимость распоряжения недвижимым имуществом, получения займов, кредитов и иных обстоятельств);</w:t>
      </w:r>
    </w:p>
    <w:p w14:paraId="14785A4E" w14:textId="77777777" w:rsidR="0022384A" w:rsidRPr="0022384A" w:rsidRDefault="0022384A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22384A">
        <w:rPr>
          <w:sz w:val="28"/>
          <w:szCs w:val="28"/>
        </w:rPr>
        <w:t>2) заверенные в установленном порядке копии документов, подтверждающие полномочия лица, действующего от имени Общества (при представлении документов лицом, действующим от имени руководителя Общества);</w:t>
      </w:r>
    </w:p>
    <w:p w14:paraId="682D2ACA" w14:textId="77777777" w:rsidR="0022384A" w:rsidRPr="0022384A" w:rsidRDefault="0022384A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22384A">
        <w:rPr>
          <w:sz w:val="28"/>
          <w:szCs w:val="28"/>
        </w:rPr>
        <w:t>3) копия бухгалтерского баланса на последнюю отчетную дату, расчет стоимости чистых активов Общества;</w:t>
      </w:r>
    </w:p>
    <w:p w14:paraId="27CF7A06" w14:textId="77777777" w:rsidR="0022384A" w:rsidRPr="0022384A" w:rsidRDefault="0022384A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22384A">
        <w:rPr>
          <w:sz w:val="28"/>
          <w:szCs w:val="28"/>
        </w:rPr>
        <w:t>4) проект договора (сделки в письменной форме);</w:t>
      </w:r>
    </w:p>
    <w:p w14:paraId="5D890E92" w14:textId="77777777" w:rsidR="0022384A" w:rsidRPr="0022384A" w:rsidRDefault="0022384A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22384A">
        <w:rPr>
          <w:sz w:val="28"/>
          <w:szCs w:val="28"/>
        </w:rPr>
        <w:t>5) отчет о рыночной стоимости имущества, распоряжение которым предполагается Обществом (при необходимости);</w:t>
      </w:r>
    </w:p>
    <w:p w14:paraId="6E00E16F" w14:textId="148F2846" w:rsidR="0022384A" w:rsidRPr="0022384A" w:rsidRDefault="0022384A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22384A">
        <w:rPr>
          <w:sz w:val="28"/>
          <w:szCs w:val="28"/>
        </w:rPr>
        <w:t>6)</w:t>
      </w:r>
      <w:r w:rsidR="00825F24" w:rsidRPr="00825F24">
        <w:t xml:space="preserve"> </w:t>
      </w:r>
      <w:r w:rsidR="00825F24" w:rsidRPr="00825F24">
        <w:rPr>
          <w:sz w:val="28"/>
          <w:szCs w:val="28"/>
        </w:rPr>
        <w:t xml:space="preserve">заключение </w:t>
      </w:r>
      <w:r w:rsidR="001642B2">
        <w:rPr>
          <w:sz w:val="28"/>
          <w:szCs w:val="28"/>
        </w:rPr>
        <w:t>соответствующего структурного подразделения Администрации Шелеховского муниципального района</w:t>
      </w:r>
      <w:r w:rsidR="00825F24" w:rsidRPr="00825F24">
        <w:rPr>
          <w:sz w:val="28"/>
          <w:szCs w:val="28"/>
        </w:rPr>
        <w:t xml:space="preserve"> о текущем финансовом состоянии Общества. Заключение не требуется при заключении сделок по предоставлению имущества в аренду, безвозмездное пользование, при совершении сделки мены имущества, а также в случае предоставления денежных ссуд под залог недвижимого имущества, если данный вид деятельности предусмотрен уставом Общества. Заинтересованное Общество для получения заключения направляет в </w:t>
      </w:r>
      <w:r w:rsidR="001642B2">
        <w:rPr>
          <w:sz w:val="28"/>
          <w:szCs w:val="28"/>
        </w:rPr>
        <w:t>соответствующее структурное подразделение Администрации Шелеховского муниципального района</w:t>
      </w:r>
      <w:r w:rsidR="00825F24" w:rsidRPr="00825F24">
        <w:rPr>
          <w:sz w:val="28"/>
          <w:szCs w:val="28"/>
        </w:rPr>
        <w:t xml:space="preserve"> документы, указанные в подпунктах 1, 3 </w:t>
      </w:r>
      <w:r w:rsidR="00825F24">
        <w:rPr>
          <w:sz w:val="28"/>
          <w:szCs w:val="28"/>
        </w:rPr>
        <w:t xml:space="preserve">настоящего </w:t>
      </w:r>
      <w:r w:rsidR="00825F24" w:rsidRPr="00825F24">
        <w:rPr>
          <w:sz w:val="28"/>
          <w:szCs w:val="28"/>
        </w:rPr>
        <w:t>пункта</w:t>
      </w:r>
      <w:r w:rsidRPr="0022384A">
        <w:rPr>
          <w:sz w:val="28"/>
          <w:szCs w:val="28"/>
        </w:rPr>
        <w:t>;</w:t>
      </w:r>
    </w:p>
    <w:p w14:paraId="32D55CD5" w14:textId="77777777" w:rsidR="0022384A" w:rsidRPr="0022384A" w:rsidRDefault="0022384A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 w:rsidRPr="0022384A">
        <w:rPr>
          <w:sz w:val="28"/>
          <w:szCs w:val="28"/>
        </w:rPr>
        <w:lastRenderedPageBreak/>
        <w:t>7) заключение курирующего органа о целесообразности совершения сделки Обществом.</w:t>
      </w:r>
    </w:p>
    <w:p w14:paraId="3E571472" w14:textId="75F946F5" w:rsidR="0022384A" w:rsidRPr="0022384A" w:rsidRDefault="00DE7671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41</w:t>
      </w:r>
      <w:r w:rsidR="0022384A" w:rsidRPr="0022384A">
        <w:rPr>
          <w:sz w:val="28"/>
          <w:szCs w:val="28"/>
        </w:rPr>
        <w:t xml:space="preserve">. При даче согласия по вопросам, предусмотренным пунктом </w:t>
      </w:r>
      <w:r>
        <w:rPr>
          <w:sz w:val="28"/>
          <w:szCs w:val="28"/>
        </w:rPr>
        <w:t>39</w:t>
      </w:r>
      <w:r w:rsidR="0022384A" w:rsidRPr="0022384A">
        <w:rPr>
          <w:sz w:val="28"/>
          <w:szCs w:val="28"/>
        </w:rPr>
        <w:t xml:space="preserve"> настоящего раздела, </w:t>
      </w:r>
      <w:r w:rsidR="00825F24">
        <w:rPr>
          <w:sz w:val="28"/>
          <w:szCs w:val="28"/>
        </w:rPr>
        <w:t>курирующим органом</w:t>
      </w:r>
      <w:r w:rsidR="0022384A" w:rsidRPr="0022384A">
        <w:rPr>
          <w:sz w:val="28"/>
          <w:szCs w:val="28"/>
        </w:rPr>
        <w:t xml:space="preserve"> издается распоряжение в срок не позднее 30 календарных дней с момента получения заявления.</w:t>
      </w:r>
    </w:p>
    <w:p w14:paraId="33FADA10" w14:textId="0952FF48" w:rsidR="00E33BDB" w:rsidRDefault="00DE7671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42</w:t>
      </w:r>
      <w:r w:rsidR="0022384A" w:rsidRPr="0022384A">
        <w:rPr>
          <w:sz w:val="28"/>
          <w:szCs w:val="28"/>
        </w:rPr>
        <w:t xml:space="preserve">. При отказе в даче согласия по вопросам, предусмотренным пунктом </w:t>
      </w:r>
      <w:r w:rsidR="00ED0112">
        <w:rPr>
          <w:sz w:val="28"/>
          <w:szCs w:val="28"/>
        </w:rPr>
        <w:t>39</w:t>
      </w:r>
      <w:r w:rsidR="0022384A" w:rsidRPr="0022384A">
        <w:rPr>
          <w:sz w:val="28"/>
          <w:szCs w:val="28"/>
        </w:rPr>
        <w:t xml:space="preserve"> настоящего раздела (в случае предоставления неполного пакета документов, неудовлетворительного финансового состояния Общества), </w:t>
      </w:r>
      <w:r w:rsidR="00825F24">
        <w:rPr>
          <w:sz w:val="28"/>
          <w:szCs w:val="28"/>
        </w:rPr>
        <w:t>курирующий орган</w:t>
      </w:r>
      <w:r w:rsidR="0022384A" w:rsidRPr="0022384A">
        <w:rPr>
          <w:sz w:val="28"/>
          <w:szCs w:val="28"/>
        </w:rPr>
        <w:t xml:space="preserve"> письменно извещает заинтересованное Общество в течение 3 рабочих дней с момента принятия решения об отказе.</w:t>
      </w:r>
    </w:p>
    <w:p w14:paraId="14290927" w14:textId="77777777" w:rsidR="00825F24" w:rsidRDefault="00825F24" w:rsidP="0022384A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0C4C4E7B" w14:textId="0AD703D3" w:rsidR="00825F24" w:rsidRDefault="001E7558" w:rsidP="005720B0">
      <w:pPr>
        <w:pStyle w:val="ad"/>
        <w:numPr>
          <w:ilvl w:val="0"/>
          <w:numId w:val="8"/>
        </w:numPr>
        <w:tabs>
          <w:tab w:val="left" w:pos="1134"/>
        </w:tabs>
        <w:ind w:left="0" w:firstLine="851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Принятие решения о распределении чистой прибыли Общества</w:t>
      </w:r>
    </w:p>
    <w:p w14:paraId="066B5A06" w14:textId="77777777" w:rsidR="00A364DE" w:rsidRDefault="00A364DE" w:rsidP="0067651E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25648C1C" w14:textId="08B9C0A8" w:rsidR="0067651E" w:rsidRPr="0067651E" w:rsidRDefault="00DE7671" w:rsidP="0067651E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43</w:t>
      </w:r>
      <w:r w:rsidR="0067651E">
        <w:rPr>
          <w:sz w:val="28"/>
          <w:szCs w:val="28"/>
        </w:rPr>
        <w:t xml:space="preserve">. </w:t>
      </w:r>
      <w:r w:rsidR="0067651E" w:rsidRPr="0067651E">
        <w:rPr>
          <w:sz w:val="28"/>
          <w:szCs w:val="28"/>
        </w:rPr>
        <w:t xml:space="preserve">Решение о распределении чистой прибыли Общества принимается участником Общества в отношении </w:t>
      </w:r>
      <w:r w:rsidR="00152244">
        <w:rPr>
          <w:sz w:val="28"/>
          <w:szCs w:val="28"/>
        </w:rPr>
        <w:t>Обществ</w:t>
      </w:r>
      <w:r w:rsidR="0067651E" w:rsidRPr="0067651E">
        <w:rPr>
          <w:sz w:val="28"/>
          <w:szCs w:val="28"/>
        </w:rPr>
        <w:t>, получивших чистую прибыль по итогам финансового года</w:t>
      </w:r>
      <w:r w:rsidR="00152244">
        <w:rPr>
          <w:sz w:val="28"/>
          <w:szCs w:val="28"/>
        </w:rPr>
        <w:t>, с учетом о</w:t>
      </w:r>
      <w:r w:rsidR="00152244" w:rsidRPr="00152244">
        <w:rPr>
          <w:sz w:val="28"/>
          <w:szCs w:val="28"/>
        </w:rPr>
        <w:t>граничени</w:t>
      </w:r>
      <w:r w:rsidR="00152244">
        <w:rPr>
          <w:sz w:val="28"/>
          <w:szCs w:val="28"/>
        </w:rPr>
        <w:t>й</w:t>
      </w:r>
      <w:r w:rsidR="00152244" w:rsidRPr="00152244">
        <w:rPr>
          <w:sz w:val="28"/>
          <w:szCs w:val="28"/>
        </w:rPr>
        <w:t xml:space="preserve"> распределения прибыли </w:t>
      </w:r>
      <w:r w:rsidR="00152244">
        <w:rPr>
          <w:sz w:val="28"/>
          <w:szCs w:val="28"/>
        </w:rPr>
        <w:t>О</w:t>
      </w:r>
      <w:r w:rsidR="00152244" w:rsidRPr="00152244">
        <w:rPr>
          <w:sz w:val="28"/>
          <w:szCs w:val="28"/>
        </w:rPr>
        <w:t>бщества</w:t>
      </w:r>
      <w:r w:rsidR="00152244">
        <w:rPr>
          <w:sz w:val="28"/>
          <w:szCs w:val="28"/>
        </w:rPr>
        <w:t xml:space="preserve">, установленными статьей 29 </w:t>
      </w:r>
      <w:r w:rsidR="00152244" w:rsidRPr="00152244">
        <w:rPr>
          <w:sz w:val="28"/>
          <w:szCs w:val="28"/>
        </w:rPr>
        <w:t>Федеральн</w:t>
      </w:r>
      <w:r w:rsidR="00152244">
        <w:rPr>
          <w:sz w:val="28"/>
          <w:szCs w:val="28"/>
        </w:rPr>
        <w:t>ого</w:t>
      </w:r>
      <w:r w:rsidR="00152244" w:rsidRPr="00152244">
        <w:rPr>
          <w:sz w:val="28"/>
          <w:szCs w:val="28"/>
        </w:rPr>
        <w:t xml:space="preserve"> закон</w:t>
      </w:r>
      <w:r w:rsidR="00152244">
        <w:rPr>
          <w:sz w:val="28"/>
          <w:szCs w:val="28"/>
        </w:rPr>
        <w:t>а</w:t>
      </w:r>
      <w:r w:rsidR="00152244" w:rsidRPr="00152244">
        <w:rPr>
          <w:sz w:val="28"/>
          <w:szCs w:val="28"/>
        </w:rPr>
        <w:t xml:space="preserve"> «Об обществах с ограниченной ответственностью»</w:t>
      </w:r>
      <w:r w:rsidR="00152244">
        <w:rPr>
          <w:sz w:val="28"/>
          <w:szCs w:val="28"/>
        </w:rPr>
        <w:t>.</w:t>
      </w:r>
    </w:p>
    <w:p w14:paraId="360A53B7" w14:textId="38D52174" w:rsidR="0067651E" w:rsidRPr="0067651E" w:rsidRDefault="00DE7671" w:rsidP="0067651E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44</w:t>
      </w:r>
      <w:r w:rsidR="0067651E" w:rsidRPr="0067651E">
        <w:rPr>
          <w:sz w:val="28"/>
          <w:szCs w:val="28"/>
        </w:rPr>
        <w:t xml:space="preserve">. Решение о распределении чистой прибыли Общества оформляется правовым актом </w:t>
      </w:r>
      <w:r w:rsidR="0067651E">
        <w:rPr>
          <w:sz w:val="28"/>
          <w:szCs w:val="28"/>
        </w:rPr>
        <w:t>А</w:t>
      </w:r>
      <w:r w:rsidR="0067651E" w:rsidRPr="0067651E">
        <w:rPr>
          <w:sz w:val="28"/>
          <w:szCs w:val="28"/>
        </w:rPr>
        <w:t xml:space="preserve">дминистрации </w:t>
      </w:r>
      <w:r w:rsidR="0067651E">
        <w:rPr>
          <w:sz w:val="28"/>
          <w:szCs w:val="28"/>
        </w:rPr>
        <w:t>Шелеховского муниципального района</w:t>
      </w:r>
      <w:r w:rsidR="001642B2">
        <w:rPr>
          <w:sz w:val="28"/>
          <w:szCs w:val="28"/>
        </w:rPr>
        <w:t xml:space="preserve"> в установленном порядке</w:t>
      </w:r>
      <w:r w:rsidR="0067651E" w:rsidRPr="0067651E">
        <w:rPr>
          <w:sz w:val="28"/>
          <w:szCs w:val="28"/>
        </w:rPr>
        <w:t>.</w:t>
      </w:r>
    </w:p>
    <w:p w14:paraId="5FEC5419" w14:textId="77777777" w:rsidR="00731FBC" w:rsidRDefault="00731FBC" w:rsidP="0067651E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5F30C632" w14:textId="2481D12E" w:rsidR="00731FBC" w:rsidRDefault="00731FBC" w:rsidP="005720B0">
      <w:pPr>
        <w:pStyle w:val="ad"/>
        <w:numPr>
          <w:ilvl w:val="0"/>
          <w:numId w:val="8"/>
        </w:numPr>
        <w:ind w:left="0" w:firstLine="142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BC">
        <w:rPr>
          <w:sz w:val="28"/>
          <w:szCs w:val="28"/>
        </w:rPr>
        <w:t xml:space="preserve">ринятие решения об участии в ассоциациях и других объединениях коммерческих организаций, создание филиалов и открытие представительств </w:t>
      </w:r>
      <w:r>
        <w:rPr>
          <w:sz w:val="28"/>
          <w:szCs w:val="28"/>
        </w:rPr>
        <w:t>О</w:t>
      </w:r>
      <w:r w:rsidRPr="00731FBC">
        <w:rPr>
          <w:sz w:val="28"/>
          <w:szCs w:val="28"/>
        </w:rPr>
        <w:t>бщества</w:t>
      </w:r>
    </w:p>
    <w:p w14:paraId="4F7FB49C" w14:textId="77777777" w:rsidR="00731FBC" w:rsidRDefault="00731FBC" w:rsidP="005720B0">
      <w:pPr>
        <w:jc w:val="center"/>
        <w:textAlignment w:val="baseline"/>
        <w:outlineLvl w:val="2"/>
        <w:rPr>
          <w:sz w:val="28"/>
          <w:szCs w:val="28"/>
        </w:rPr>
      </w:pPr>
    </w:p>
    <w:p w14:paraId="08D5F315" w14:textId="05206DF5" w:rsidR="00731FBC" w:rsidRPr="00731FBC" w:rsidRDefault="00DE7671" w:rsidP="00731FBC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45</w:t>
      </w:r>
      <w:r w:rsidR="00731FBC">
        <w:rPr>
          <w:sz w:val="28"/>
          <w:szCs w:val="28"/>
        </w:rPr>
        <w:t xml:space="preserve">. </w:t>
      </w:r>
      <w:r w:rsidR="00731FBC" w:rsidRPr="00731FBC">
        <w:rPr>
          <w:sz w:val="28"/>
          <w:szCs w:val="28"/>
        </w:rPr>
        <w:t xml:space="preserve">Принятие решения об участии или прекращении членства в ассоциациях и других объединениях коммерческих организаций, создании филиалов и открытии представительств Общества принимается </w:t>
      </w:r>
      <w:r w:rsidR="00964059">
        <w:rPr>
          <w:sz w:val="28"/>
          <w:szCs w:val="28"/>
        </w:rPr>
        <w:t>М</w:t>
      </w:r>
      <w:r w:rsidR="00731FBC" w:rsidRPr="00731FBC">
        <w:rPr>
          <w:sz w:val="28"/>
          <w:szCs w:val="28"/>
        </w:rPr>
        <w:t xml:space="preserve">эром </w:t>
      </w:r>
      <w:r w:rsidR="00964059">
        <w:rPr>
          <w:sz w:val="28"/>
          <w:szCs w:val="28"/>
        </w:rPr>
        <w:t>Шелеховского муниципального района</w:t>
      </w:r>
      <w:r w:rsidR="00731FBC" w:rsidRPr="00731FBC">
        <w:rPr>
          <w:sz w:val="28"/>
          <w:szCs w:val="28"/>
        </w:rPr>
        <w:t xml:space="preserve"> на основании предложения курирующего органа и оформляется правовым актом </w:t>
      </w:r>
      <w:r w:rsidR="00964059">
        <w:rPr>
          <w:sz w:val="28"/>
          <w:szCs w:val="28"/>
        </w:rPr>
        <w:t>А</w:t>
      </w:r>
      <w:r w:rsidR="00731FBC" w:rsidRPr="00731FBC">
        <w:rPr>
          <w:sz w:val="28"/>
          <w:szCs w:val="28"/>
        </w:rPr>
        <w:t xml:space="preserve">дминистрации </w:t>
      </w:r>
      <w:r w:rsidR="00964059">
        <w:rPr>
          <w:sz w:val="28"/>
          <w:szCs w:val="28"/>
        </w:rPr>
        <w:t>Шелеховского муниципального района</w:t>
      </w:r>
      <w:r w:rsidR="00731FBC" w:rsidRPr="00731FBC">
        <w:rPr>
          <w:sz w:val="28"/>
          <w:szCs w:val="28"/>
        </w:rPr>
        <w:t>.</w:t>
      </w:r>
    </w:p>
    <w:p w14:paraId="12DB3084" w14:textId="4CA445DB" w:rsidR="00731FBC" w:rsidRPr="00731FBC" w:rsidRDefault="00DE7671" w:rsidP="00964059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46</w:t>
      </w:r>
      <w:r w:rsidR="00731FBC" w:rsidRPr="00731FBC">
        <w:rPr>
          <w:sz w:val="28"/>
          <w:szCs w:val="28"/>
        </w:rPr>
        <w:t xml:space="preserve">. Директор Общества вправе представить письменные предложения по вопросам, установленным пунктом </w:t>
      </w:r>
      <w:r>
        <w:rPr>
          <w:sz w:val="28"/>
          <w:szCs w:val="28"/>
        </w:rPr>
        <w:t>45</w:t>
      </w:r>
      <w:r w:rsidR="00731FBC" w:rsidRPr="00731FBC">
        <w:rPr>
          <w:sz w:val="28"/>
          <w:szCs w:val="28"/>
        </w:rPr>
        <w:t xml:space="preserve"> настоящего раздела, в курирующий орган.</w:t>
      </w:r>
    </w:p>
    <w:p w14:paraId="7DE10128" w14:textId="32F4AA38" w:rsidR="00731FBC" w:rsidRPr="00731FBC" w:rsidRDefault="00DE7671" w:rsidP="00964059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47</w:t>
      </w:r>
      <w:r w:rsidR="00731FBC" w:rsidRPr="00731FBC">
        <w:rPr>
          <w:sz w:val="28"/>
          <w:szCs w:val="28"/>
        </w:rPr>
        <w:t xml:space="preserve">. По результатам рассмотрения письменных предложений Директора Общества курирующий орган готовит проект правового акта либо проект письменного мотивированного отказа в принятии предложений Директора Общества, который подписывается </w:t>
      </w:r>
      <w:r w:rsidR="00964059">
        <w:rPr>
          <w:sz w:val="28"/>
          <w:szCs w:val="28"/>
        </w:rPr>
        <w:t>М</w:t>
      </w:r>
      <w:r w:rsidR="00731FBC" w:rsidRPr="00731FBC">
        <w:rPr>
          <w:sz w:val="28"/>
          <w:szCs w:val="28"/>
        </w:rPr>
        <w:t xml:space="preserve">эром </w:t>
      </w:r>
      <w:r w:rsidR="00964059">
        <w:rPr>
          <w:sz w:val="28"/>
          <w:szCs w:val="28"/>
        </w:rPr>
        <w:t>Шелеховского муниципального района</w:t>
      </w:r>
      <w:r w:rsidR="00731FBC" w:rsidRPr="00731FBC">
        <w:rPr>
          <w:sz w:val="28"/>
          <w:szCs w:val="28"/>
        </w:rPr>
        <w:t>.</w:t>
      </w:r>
    </w:p>
    <w:p w14:paraId="55864D2D" w14:textId="3941CB6A" w:rsidR="00731FBC" w:rsidRDefault="00DE7671" w:rsidP="00964059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48</w:t>
      </w:r>
      <w:r w:rsidR="00731FBC" w:rsidRPr="00731FBC">
        <w:rPr>
          <w:sz w:val="28"/>
          <w:szCs w:val="28"/>
        </w:rPr>
        <w:t>. Курирующий орган рассматривает письменные предложения Директора Общества в течение 15 дней с момента их поступления.</w:t>
      </w:r>
    </w:p>
    <w:p w14:paraId="619DDA78" w14:textId="77777777" w:rsidR="003C003B" w:rsidRDefault="003C003B" w:rsidP="00964059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p w14:paraId="5E60B887" w14:textId="3C201A3D" w:rsidR="003C003B" w:rsidRDefault="003C003B" w:rsidP="005720B0">
      <w:pPr>
        <w:pStyle w:val="ad"/>
        <w:numPr>
          <w:ilvl w:val="0"/>
          <w:numId w:val="8"/>
        </w:numPr>
        <w:ind w:left="0" w:firstLine="284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Заключительные положения</w:t>
      </w:r>
    </w:p>
    <w:p w14:paraId="00C62879" w14:textId="77777777" w:rsidR="003C003B" w:rsidRDefault="003C003B" w:rsidP="003C003B">
      <w:pPr>
        <w:jc w:val="center"/>
        <w:textAlignment w:val="baseline"/>
        <w:outlineLvl w:val="2"/>
        <w:rPr>
          <w:sz w:val="28"/>
          <w:szCs w:val="28"/>
        </w:rPr>
      </w:pPr>
    </w:p>
    <w:p w14:paraId="152AF338" w14:textId="1D0A1175" w:rsidR="003C003B" w:rsidRPr="003C003B" w:rsidRDefault="00DE7671" w:rsidP="003C003B">
      <w:pPr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49</w:t>
      </w:r>
      <w:r w:rsidR="003C003B">
        <w:rPr>
          <w:sz w:val="28"/>
          <w:szCs w:val="28"/>
        </w:rPr>
        <w:t xml:space="preserve">. </w:t>
      </w:r>
      <w:r w:rsidR="003C003B" w:rsidRPr="003C003B">
        <w:rPr>
          <w:sz w:val="28"/>
          <w:szCs w:val="28"/>
        </w:rPr>
        <w:t xml:space="preserve">Иные вопросы, не урегулированные настоящим Положением, регулируются </w:t>
      </w:r>
      <w:bookmarkStart w:id="3" w:name="_Hlk167867582"/>
      <w:r w:rsidR="003C003B" w:rsidRPr="003C003B">
        <w:rPr>
          <w:sz w:val="28"/>
          <w:szCs w:val="28"/>
        </w:rPr>
        <w:t xml:space="preserve">Федеральным </w:t>
      </w:r>
      <w:hyperlink r:id="rId8" w:history="1">
        <w:r w:rsidR="003C003B" w:rsidRPr="003C003B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="003C003B" w:rsidRPr="003C003B">
        <w:rPr>
          <w:sz w:val="28"/>
          <w:szCs w:val="28"/>
        </w:rPr>
        <w:t xml:space="preserve"> </w:t>
      </w:r>
      <w:r w:rsidR="003C003B">
        <w:rPr>
          <w:sz w:val="28"/>
          <w:szCs w:val="28"/>
        </w:rPr>
        <w:t>«</w:t>
      </w:r>
      <w:r w:rsidR="003C003B" w:rsidRPr="003C003B">
        <w:rPr>
          <w:sz w:val="28"/>
          <w:szCs w:val="28"/>
        </w:rPr>
        <w:t>Об обществах с ограниченной ответственностью</w:t>
      </w:r>
      <w:r w:rsidR="003C003B">
        <w:rPr>
          <w:sz w:val="28"/>
          <w:szCs w:val="28"/>
        </w:rPr>
        <w:t>»</w:t>
      </w:r>
      <w:r w:rsidR="003C003B" w:rsidRPr="003C003B">
        <w:rPr>
          <w:sz w:val="28"/>
          <w:szCs w:val="28"/>
        </w:rPr>
        <w:t xml:space="preserve"> </w:t>
      </w:r>
      <w:bookmarkEnd w:id="3"/>
      <w:r w:rsidR="003C003B" w:rsidRPr="003C003B">
        <w:rPr>
          <w:sz w:val="28"/>
          <w:szCs w:val="28"/>
        </w:rPr>
        <w:t>и иными правовыми актами Российской Федерации.</w:t>
      </w:r>
    </w:p>
    <w:p w14:paraId="33BE4D43" w14:textId="2BC16112" w:rsidR="003C003B" w:rsidRPr="003C003B" w:rsidRDefault="003C003B" w:rsidP="003C003B">
      <w:pPr>
        <w:ind w:firstLine="709"/>
        <w:jc w:val="both"/>
        <w:textAlignment w:val="baseline"/>
        <w:outlineLvl w:val="2"/>
        <w:rPr>
          <w:sz w:val="28"/>
          <w:szCs w:val="28"/>
        </w:rPr>
      </w:pPr>
    </w:p>
    <w:sectPr w:rsidR="003C003B" w:rsidRPr="003C003B" w:rsidSect="00572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AB11" w14:textId="77777777" w:rsidR="00327629" w:rsidRDefault="00327629" w:rsidP="00645FE9">
      <w:r>
        <w:separator/>
      </w:r>
    </w:p>
  </w:endnote>
  <w:endnote w:type="continuationSeparator" w:id="0">
    <w:p w14:paraId="71FF3777" w14:textId="77777777" w:rsidR="00327629" w:rsidRDefault="00327629" w:rsidP="006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8A172" w14:textId="77777777" w:rsidR="00645FE9" w:rsidRDefault="00645FE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FD0F" w14:textId="77777777" w:rsidR="00645FE9" w:rsidRDefault="00645FE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CA8F7" w14:textId="77777777" w:rsidR="00645FE9" w:rsidRDefault="00645F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25A89" w14:textId="77777777" w:rsidR="00327629" w:rsidRDefault="00327629" w:rsidP="00645FE9">
      <w:r>
        <w:separator/>
      </w:r>
    </w:p>
  </w:footnote>
  <w:footnote w:type="continuationSeparator" w:id="0">
    <w:p w14:paraId="64A8FC5F" w14:textId="77777777" w:rsidR="00327629" w:rsidRDefault="00327629" w:rsidP="0064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4AED6" w14:textId="77777777" w:rsidR="00645FE9" w:rsidRDefault="00645F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7263978"/>
      <w:docPartObj>
        <w:docPartGallery w:val="Page Numbers (Top of Page)"/>
        <w:docPartUnique/>
      </w:docPartObj>
    </w:sdtPr>
    <w:sdtEndPr/>
    <w:sdtContent>
      <w:p w14:paraId="410ADB88" w14:textId="4FA6BD72" w:rsidR="00645FE9" w:rsidRDefault="00645F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5C067" w14:textId="77777777" w:rsidR="00645FE9" w:rsidRDefault="00645FE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972C" w14:textId="77777777" w:rsidR="00645FE9" w:rsidRDefault="00645F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94F44"/>
    <w:multiLevelType w:val="hybridMultilevel"/>
    <w:tmpl w:val="0732627E"/>
    <w:lvl w:ilvl="0" w:tplc="6F54755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C286C"/>
    <w:multiLevelType w:val="hybridMultilevel"/>
    <w:tmpl w:val="5DD895FE"/>
    <w:lvl w:ilvl="0" w:tplc="7D3AB1AA">
      <w:start w:val="5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6" w:hanging="360"/>
      </w:pPr>
    </w:lvl>
    <w:lvl w:ilvl="2" w:tplc="0419001B" w:tentative="1">
      <w:start w:val="1"/>
      <w:numFmt w:val="lowerRoman"/>
      <w:lvlText w:val="%3."/>
      <w:lvlJc w:val="right"/>
      <w:pPr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2" w15:restartNumberingAfterBreak="0">
    <w:nsid w:val="0E9527A3"/>
    <w:multiLevelType w:val="hybridMultilevel"/>
    <w:tmpl w:val="AFD29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1F17"/>
    <w:multiLevelType w:val="hybridMultilevel"/>
    <w:tmpl w:val="4AAE690C"/>
    <w:lvl w:ilvl="0" w:tplc="0D8E3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766847"/>
    <w:multiLevelType w:val="hybridMultilevel"/>
    <w:tmpl w:val="5D4CAED4"/>
    <w:lvl w:ilvl="0" w:tplc="9FEEF4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C34E21"/>
    <w:multiLevelType w:val="hybridMultilevel"/>
    <w:tmpl w:val="E1E6F11A"/>
    <w:lvl w:ilvl="0" w:tplc="72DA8730">
      <w:start w:val="1"/>
      <w:numFmt w:val="decimal"/>
      <w:lvlText w:val="%1."/>
      <w:lvlJc w:val="left"/>
      <w:pPr>
        <w:ind w:left="123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12E68"/>
    <w:multiLevelType w:val="hybridMultilevel"/>
    <w:tmpl w:val="F2962E6A"/>
    <w:lvl w:ilvl="0" w:tplc="20D841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0700C"/>
    <w:rsid w:val="0001393C"/>
    <w:rsid w:val="00025EB6"/>
    <w:rsid w:val="00085084"/>
    <w:rsid w:val="000D1F4F"/>
    <w:rsid w:val="0012358D"/>
    <w:rsid w:val="00142F15"/>
    <w:rsid w:val="00144982"/>
    <w:rsid w:val="00152244"/>
    <w:rsid w:val="001642B2"/>
    <w:rsid w:val="001A5FAE"/>
    <w:rsid w:val="001B6726"/>
    <w:rsid w:val="001D6097"/>
    <w:rsid w:val="001E7558"/>
    <w:rsid w:val="0022384A"/>
    <w:rsid w:val="00232572"/>
    <w:rsid w:val="00235809"/>
    <w:rsid w:val="00237C6B"/>
    <w:rsid w:val="00243D77"/>
    <w:rsid w:val="00283060"/>
    <w:rsid w:val="002C5ACB"/>
    <w:rsid w:val="002E605C"/>
    <w:rsid w:val="002F60EF"/>
    <w:rsid w:val="00327629"/>
    <w:rsid w:val="003932F8"/>
    <w:rsid w:val="00396885"/>
    <w:rsid w:val="003A4CF6"/>
    <w:rsid w:val="003B03BF"/>
    <w:rsid w:val="003C003B"/>
    <w:rsid w:val="004543B3"/>
    <w:rsid w:val="00464BB2"/>
    <w:rsid w:val="00476444"/>
    <w:rsid w:val="004B1BE7"/>
    <w:rsid w:val="004C613B"/>
    <w:rsid w:val="004D23FC"/>
    <w:rsid w:val="004F6876"/>
    <w:rsid w:val="00507EFC"/>
    <w:rsid w:val="00535A60"/>
    <w:rsid w:val="00542FA5"/>
    <w:rsid w:val="00565BE8"/>
    <w:rsid w:val="005720B0"/>
    <w:rsid w:val="00632E6D"/>
    <w:rsid w:val="00637654"/>
    <w:rsid w:val="00637FF6"/>
    <w:rsid w:val="00645FE9"/>
    <w:rsid w:val="006624FF"/>
    <w:rsid w:val="006741B8"/>
    <w:rsid w:val="0067651E"/>
    <w:rsid w:val="00682E65"/>
    <w:rsid w:val="006B294B"/>
    <w:rsid w:val="006B472F"/>
    <w:rsid w:val="006C65D4"/>
    <w:rsid w:val="006E7CBC"/>
    <w:rsid w:val="007036B1"/>
    <w:rsid w:val="00717C7F"/>
    <w:rsid w:val="00722A88"/>
    <w:rsid w:val="00731FBC"/>
    <w:rsid w:val="007565AA"/>
    <w:rsid w:val="00793792"/>
    <w:rsid w:val="00795306"/>
    <w:rsid w:val="00797F3C"/>
    <w:rsid w:val="007A1730"/>
    <w:rsid w:val="007C5724"/>
    <w:rsid w:val="007E54B6"/>
    <w:rsid w:val="00825F24"/>
    <w:rsid w:val="00833377"/>
    <w:rsid w:val="00892E6F"/>
    <w:rsid w:val="00896757"/>
    <w:rsid w:val="008A67B2"/>
    <w:rsid w:val="008D1651"/>
    <w:rsid w:val="008F2204"/>
    <w:rsid w:val="008F5D0B"/>
    <w:rsid w:val="009373D9"/>
    <w:rsid w:val="00944289"/>
    <w:rsid w:val="00956123"/>
    <w:rsid w:val="00964059"/>
    <w:rsid w:val="009B3C16"/>
    <w:rsid w:val="009E4C70"/>
    <w:rsid w:val="00A00BF0"/>
    <w:rsid w:val="00A16370"/>
    <w:rsid w:val="00A31C1E"/>
    <w:rsid w:val="00A364DE"/>
    <w:rsid w:val="00A541F0"/>
    <w:rsid w:val="00A814F5"/>
    <w:rsid w:val="00A8231E"/>
    <w:rsid w:val="00A93A27"/>
    <w:rsid w:val="00AA1026"/>
    <w:rsid w:val="00AB3BD5"/>
    <w:rsid w:val="00AB60F5"/>
    <w:rsid w:val="00AB6BBF"/>
    <w:rsid w:val="00AC644B"/>
    <w:rsid w:val="00AD7365"/>
    <w:rsid w:val="00AE1B07"/>
    <w:rsid w:val="00AF430E"/>
    <w:rsid w:val="00B06FD3"/>
    <w:rsid w:val="00B71BEA"/>
    <w:rsid w:val="00BB3BD2"/>
    <w:rsid w:val="00BC1A56"/>
    <w:rsid w:val="00BD575C"/>
    <w:rsid w:val="00BF3AD6"/>
    <w:rsid w:val="00C22EEC"/>
    <w:rsid w:val="00C41FB9"/>
    <w:rsid w:val="00C6508C"/>
    <w:rsid w:val="00CA4EA4"/>
    <w:rsid w:val="00CF49EE"/>
    <w:rsid w:val="00D273EA"/>
    <w:rsid w:val="00D430CB"/>
    <w:rsid w:val="00D45EE9"/>
    <w:rsid w:val="00D60DEB"/>
    <w:rsid w:val="00D66715"/>
    <w:rsid w:val="00DA3D21"/>
    <w:rsid w:val="00DB5587"/>
    <w:rsid w:val="00DE6F60"/>
    <w:rsid w:val="00DE7671"/>
    <w:rsid w:val="00E163DC"/>
    <w:rsid w:val="00E33BDB"/>
    <w:rsid w:val="00E5338E"/>
    <w:rsid w:val="00E91030"/>
    <w:rsid w:val="00EA43EC"/>
    <w:rsid w:val="00EB2C15"/>
    <w:rsid w:val="00ED0112"/>
    <w:rsid w:val="00EE1376"/>
    <w:rsid w:val="00EF6A49"/>
    <w:rsid w:val="00F141A1"/>
    <w:rsid w:val="00F249C5"/>
    <w:rsid w:val="00F35D27"/>
    <w:rsid w:val="00F42B7B"/>
    <w:rsid w:val="00F54045"/>
    <w:rsid w:val="00F55F61"/>
    <w:rsid w:val="00F61DCD"/>
    <w:rsid w:val="00F834B2"/>
    <w:rsid w:val="00FB23BA"/>
    <w:rsid w:val="00FC65BC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2B1D"/>
  <w15:docId w15:val="{36F91A7A-0811-43E6-BD84-00228230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45F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5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45F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5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96885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C003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C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54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Калягина Наталья Михайловна</cp:lastModifiedBy>
  <cp:revision>3</cp:revision>
  <cp:lastPrinted>2024-05-16T03:10:00Z</cp:lastPrinted>
  <dcterms:created xsi:type="dcterms:W3CDTF">2024-05-30T07:41:00Z</dcterms:created>
  <dcterms:modified xsi:type="dcterms:W3CDTF">2024-05-30T07:43:00Z</dcterms:modified>
</cp:coreProperties>
</file>