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5EA51" w14:textId="6741E6D3" w:rsidR="00613F25" w:rsidRPr="0066743D" w:rsidRDefault="00613F25" w:rsidP="00613F25">
      <w:pPr>
        <w:jc w:val="center"/>
      </w:pPr>
      <w:bookmarkStart w:id="0" w:name="_Hlk74317445"/>
      <w:r>
        <w:rPr>
          <w:noProof/>
        </w:rPr>
        <mc:AlternateContent>
          <mc:Choice Requires="wps">
            <w:drawing>
              <wp:anchor distT="0" distB="0" distL="114300" distR="114300" simplePos="0" relativeHeight="251659264" behindDoc="0" locked="0" layoutInCell="1" allowOverlap="1" wp14:anchorId="766D350B" wp14:editId="0C3C12CC">
                <wp:simplePos x="0" y="0"/>
                <wp:positionH relativeFrom="column">
                  <wp:posOffset>3681095</wp:posOffset>
                </wp:positionH>
                <wp:positionV relativeFrom="paragraph">
                  <wp:posOffset>-342900</wp:posOffset>
                </wp:positionV>
                <wp:extent cx="2540000" cy="127000"/>
                <wp:effectExtent l="4445"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78AFF" w14:textId="77777777" w:rsidR="009D56EF" w:rsidRDefault="009D56EF" w:rsidP="00613F25">
                            <w:pPr>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D350B" id="Прямоугольник 2" o:spid="_x0000_s1026" style="position:absolute;left:0;text-align:left;margin-left:289.85pt;margin-top:-27pt;width:200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" filled="f" stroked="f">
                <v:textbox inset="0,0,0,0">
                  <w:txbxContent>
                    <w:p w14:paraId="4B178AFF" w14:textId="77777777" w:rsidR="009D56EF" w:rsidRDefault="009D56EF" w:rsidP="00613F25">
                      <w:pPr>
                        <w:jc w:val="right"/>
                        <w:rPr>
                          <w:sz w:val="16"/>
                          <w:szCs w:val="16"/>
                        </w:rPr>
                      </w:pPr>
                    </w:p>
                  </w:txbxContent>
                </v:textbox>
              </v:rect>
            </w:pict>
          </mc:Fallback>
        </mc:AlternateContent>
      </w:r>
      <w:r w:rsidRPr="0066743D">
        <w:t>Российская Федерация</w:t>
      </w:r>
    </w:p>
    <w:p w14:paraId="75FB15E4" w14:textId="77777777" w:rsidR="00613F25" w:rsidRPr="00F051E6" w:rsidRDefault="00613F25" w:rsidP="00613F25">
      <w:pPr>
        <w:jc w:val="center"/>
      </w:pPr>
      <w:r w:rsidRPr="0066743D">
        <w:t>Иркутская область</w:t>
      </w:r>
      <w:r w:rsidRPr="0066743D">
        <w:rPr>
          <w:sz w:val="8"/>
          <w:szCs w:val="8"/>
        </w:rPr>
        <w:t xml:space="preserve">  </w:t>
      </w:r>
    </w:p>
    <w:p w14:paraId="3C83BE52" w14:textId="77777777" w:rsidR="00613F25" w:rsidRPr="000748DA" w:rsidRDefault="00613F25" w:rsidP="00613F25">
      <w:pPr>
        <w:pStyle w:val="2"/>
        <w:rPr>
          <w:sz w:val="24"/>
          <w:szCs w:val="24"/>
        </w:rPr>
      </w:pPr>
      <w:r w:rsidRPr="000748DA">
        <w:rPr>
          <w:sz w:val="24"/>
          <w:szCs w:val="24"/>
        </w:rPr>
        <w:t>АДМИНИСТРАЦИЯ ШЕЛЕХОВСКОГО МУНИЦИПАЛЬНОГО РАЙОНА</w:t>
      </w:r>
    </w:p>
    <w:p w14:paraId="2529183F" w14:textId="77777777" w:rsidR="00613F25" w:rsidRPr="0066743D" w:rsidRDefault="00613F25" w:rsidP="00613F25">
      <w:pPr>
        <w:pStyle w:val="2"/>
      </w:pPr>
      <w:r w:rsidRPr="0066743D">
        <w:t>П О С Т А Н О В Л Е Н И Е</w:t>
      </w:r>
    </w:p>
    <w:p w14:paraId="3493F52A" w14:textId="77777777" w:rsidR="00613F25" w:rsidRPr="0066743D" w:rsidRDefault="00613F25" w:rsidP="00613F25">
      <w:pPr>
        <w:rPr>
          <w:sz w:val="8"/>
          <w:szCs w:val="8"/>
        </w:rPr>
      </w:pPr>
    </w:p>
    <w:p w14:paraId="218BE489" w14:textId="6597EC75" w:rsidR="00613F25" w:rsidRPr="00B26C55" w:rsidRDefault="00B26C55" w:rsidP="00B26C55">
      <w:pPr>
        <w:jc w:val="center"/>
        <w:rPr>
          <w:b/>
          <w:bCs/>
          <w:sz w:val="28"/>
          <w:szCs w:val="28"/>
        </w:rPr>
      </w:pPr>
      <w:r w:rsidRPr="00B26C55">
        <w:rPr>
          <w:b/>
          <w:bCs/>
          <w:sz w:val="28"/>
          <w:szCs w:val="28"/>
        </w:rPr>
        <w:t xml:space="preserve">ОТ </w:t>
      </w:r>
      <w:r>
        <w:rPr>
          <w:b/>
          <w:bCs/>
          <w:sz w:val="28"/>
          <w:szCs w:val="28"/>
        </w:rPr>
        <w:t>19 августа 2022 года</w:t>
      </w:r>
      <w:r w:rsidRPr="00B26C55">
        <w:rPr>
          <w:b/>
          <w:bCs/>
          <w:sz w:val="28"/>
          <w:szCs w:val="28"/>
        </w:rPr>
        <w:t xml:space="preserve"> № </w:t>
      </w:r>
      <w:r>
        <w:rPr>
          <w:b/>
          <w:bCs/>
          <w:sz w:val="28"/>
          <w:szCs w:val="28"/>
        </w:rPr>
        <w:t>471-па</w:t>
      </w:r>
    </w:p>
    <w:p w14:paraId="0ECB18C4" w14:textId="7BB68A3B" w:rsidR="00613F25" w:rsidRPr="00B26C55" w:rsidRDefault="00613F25" w:rsidP="00B26C55">
      <w:pPr>
        <w:pStyle w:val="ConsPlusTitle"/>
        <w:jc w:val="center"/>
        <w:outlineLvl w:val="0"/>
        <w:rPr>
          <w:sz w:val="28"/>
          <w:szCs w:val="28"/>
        </w:rPr>
      </w:pPr>
    </w:p>
    <w:p w14:paraId="24E20507" w14:textId="77777777" w:rsidR="00B26C55" w:rsidRPr="00B26C55" w:rsidRDefault="00B26C55" w:rsidP="00B26C55">
      <w:pPr>
        <w:pStyle w:val="ConsPlusTitle"/>
        <w:jc w:val="center"/>
        <w:outlineLvl w:val="0"/>
        <w:rPr>
          <w:sz w:val="28"/>
          <w:szCs w:val="28"/>
        </w:rPr>
      </w:pPr>
    </w:p>
    <w:tbl>
      <w:tblPr>
        <w:tblW w:w="9498" w:type="dxa"/>
        <w:tblInd w:w="108" w:type="dxa"/>
        <w:tblLook w:val="01E0" w:firstRow="1" w:lastRow="1" w:firstColumn="1" w:lastColumn="1" w:noHBand="0" w:noVBand="0"/>
      </w:tblPr>
      <w:tblGrid>
        <w:gridCol w:w="9498"/>
      </w:tblGrid>
      <w:tr w:rsidR="00613F25" w:rsidRPr="00B26C55" w14:paraId="2D749074" w14:textId="77777777" w:rsidTr="00B26C55">
        <w:tc>
          <w:tcPr>
            <w:tcW w:w="9498" w:type="dxa"/>
          </w:tcPr>
          <w:p w14:paraId="53531C53" w14:textId="4C1F0AF0" w:rsidR="00414DE3" w:rsidRPr="00B26C55" w:rsidRDefault="00B26C55" w:rsidP="00B26C55">
            <w:pPr>
              <w:tabs>
                <w:tab w:val="left" w:pos="-108"/>
                <w:tab w:val="left" w:pos="4854"/>
              </w:tabs>
              <w:ind w:left="-108" w:right="34"/>
              <w:jc w:val="center"/>
              <w:rPr>
                <w:b/>
                <w:bCs/>
                <w:sz w:val="28"/>
              </w:rPr>
            </w:pPr>
            <w:r w:rsidRPr="00B26C55">
              <w:rPr>
                <w:b/>
                <w:bCs/>
                <w:sz w:val="28"/>
                <w:szCs w:val="28"/>
              </w:rPr>
              <w:t xml:space="preserve">ОБ УТВЕРЖДЕНИИ ПОЛОЖЕНИЯ ОБ ОПЛАТЕ ТРУДА РУКОВОДИТЕЛЕЙ МУНИЦИПАЛЬНЫХ </w:t>
            </w:r>
            <w:r w:rsidRPr="00B26C55">
              <w:rPr>
                <w:b/>
                <w:bCs/>
                <w:sz w:val="28"/>
              </w:rPr>
              <w:t>ОБРАЗОВАТЕЛЬНЫХ ОРГАНИЗАЦИЙ, ПОДВЕДОМСТВЕННЫХ УПРАВЛЕНИЮ ОБРАЗОВАНИЯ АДМИНИСТРАЦИИ ШЕЛЕХОВСКОГО МУНИЦИПАЛЬНОГО РАЙОНА</w:t>
            </w:r>
          </w:p>
          <w:p w14:paraId="314DA907" w14:textId="77777777" w:rsidR="00C5216E" w:rsidRPr="00B26C55" w:rsidRDefault="00C5216E" w:rsidP="00B26C55">
            <w:pPr>
              <w:tabs>
                <w:tab w:val="left" w:pos="-108"/>
                <w:tab w:val="left" w:pos="4854"/>
              </w:tabs>
              <w:ind w:left="-108" w:right="2444"/>
              <w:jc w:val="center"/>
              <w:rPr>
                <w:rFonts w:eastAsiaTheme="minorHAnsi"/>
                <w:b/>
                <w:bCs/>
                <w:sz w:val="28"/>
                <w:szCs w:val="28"/>
                <w:lang w:eastAsia="en-US"/>
              </w:rPr>
            </w:pPr>
          </w:p>
          <w:p w14:paraId="2081C523" w14:textId="286C06F1" w:rsidR="00C5216E" w:rsidRPr="00B26C55" w:rsidRDefault="00C5216E" w:rsidP="00B26C55">
            <w:pPr>
              <w:tabs>
                <w:tab w:val="left" w:pos="-108"/>
                <w:tab w:val="left" w:pos="4854"/>
              </w:tabs>
              <w:ind w:left="-108" w:right="2444"/>
              <w:jc w:val="center"/>
              <w:rPr>
                <w:rFonts w:eastAsiaTheme="minorHAnsi"/>
                <w:b/>
                <w:bCs/>
                <w:sz w:val="28"/>
                <w:szCs w:val="28"/>
                <w:lang w:eastAsia="en-US"/>
              </w:rPr>
            </w:pPr>
          </w:p>
        </w:tc>
      </w:tr>
    </w:tbl>
    <w:bookmarkEnd w:id="0"/>
    <w:p w14:paraId="2F095525" w14:textId="38951E84" w:rsidR="00074BBA" w:rsidRPr="00A80345" w:rsidRDefault="00074BBA" w:rsidP="00074BBA">
      <w:pPr>
        <w:pStyle w:val="21"/>
        <w:spacing w:after="0" w:line="240" w:lineRule="auto"/>
        <w:ind w:firstLine="709"/>
        <w:jc w:val="both"/>
        <w:rPr>
          <w:sz w:val="28"/>
          <w:szCs w:val="28"/>
        </w:rPr>
      </w:pPr>
      <w:r w:rsidRPr="00A80345">
        <w:rPr>
          <w:sz w:val="28"/>
          <w:szCs w:val="28"/>
        </w:rPr>
        <w:t xml:space="preserve">В целях </w:t>
      </w:r>
      <w:r>
        <w:rPr>
          <w:sz w:val="28"/>
          <w:szCs w:val="28"/>
        </w:rPr>
        <w:t xml:space="preserve">урегулирования условий </w:t>
      </w:r>
      <w:r w:rsidRPr="00A80345">
        <w:rPr>
          <w:sz w:val="28"/>
          <w:szCs w:val="28"/>
        </w:rPr>
        <w:t xml:space="preserve">оплаты труда </w:t>
      </w:r>
      <w:r w:rsidR="00414DE3">
        <w:rPr>
          <w:sz w:val="28"/>
          <w:szCs w:val="28"/>
        </w:rPr>
        <w:t xml:space="preserve">руководителей </w:t>
      </w:r>
      <w:r w:rsidR="00353E22">
        <w:rPr>
          <w:sz w:val="28"/>
          <w:szCs w:val="28"/>
        </w:rPr>
        <w:t xml:space="preserve">муниципальных </w:t>
      </w:r>
      <w:r w:rsidR="00B07B78">
        <w:rPr>
          <w:sz w:val="28"/>
          <w:szCs w:val="28"/>
        </w:rPr>
        <w:t xml:space="preserve">общеобразовательных </w:t>
      </w:r>
      <w:r w:rsidR="007C7CEA">
        <w:rPr>
          <w:sz w:val="28"/>
        </w:rPr>
        <w:t>организаций</w:t>
      </w:r>
      <w:r w:rsidR="007B6771" w:rsidRPr="002825EF">
        <w:rPr>
          <w:sz w:val="28"/>
        </w:rPr>
        <w:t>,</w:t>
      </w:r>
      <w:r w:rsidR="00B07B78">
        <w:rPr>
          <w:sz w:val="28"/>
        </w:rPr>
        <w:t xml:space="preserve"> реализующих образовательные программы </w:t>
      </w:r>
      <w:r w:rsidR="00240A78">
        <w:rPr>
          <w:sz w:val="28"/>
        </w:rPr>
        <w:t xml:space="preserve">дошкольного и (или) начального общего, основного общего, среднего общего образования, а также руководителей </w:t>
      </w:r>
      <w:r w:rsidR="00240A78">
        <w:rPr>
          <w:sz w:val="28"/>
          <w:szCs w:val="28"/>
        </w:rPr>
        <w:t xml:space="preserve">муниципальных дошкольных образовательных </w:t>
      </w:r>
      <w:r w:rsidR="00240A78">
        <w:rPr>
          <w:sz w:val="28"/>
        </w:rPr>
        <w:t xml:space="preserve">организаций, </w:t>
      </w:r>
      <w:r w:rsidR="007B6771" w:rsidRPr="002825EF">
        <w:rPr>
          <w:sz w:val="28"/>
        </w:rPr>
        <w:t xml:space="preserve"> подведомственных </w:t>
      </w:r>
      <w:r w:rsidR="007B6771">
        <w:rPr>
          <w:sz w:val="28"/>
        </w:rPr>
        <w:t>Управлению образования Администрации Шелеховского муниципального района</w:t>
      </w:r>
      <w:r w:rsidR="007B6771" w:rsidRPr="002825EF">
        <w:rPr>
          <w:sz w:val="28"/>
        </w:rPr>
        <w:t xml:space="preserve">, </w:t>
      </w:r>
      <w:r w:rsidRPr="00A80345">
        <w:rPr>
          <w:sz w:val="28"/>
          <w:szCs w:val="28"/>
        </w:rPr>
        <w:t xml:space="preserve">в соответствии </w:t>
      </w:r>
      <w:r>
        <w:rPr>
          <w:sz w:val="28"/>
          <w:szCs w:val="28"/>
        </w:rPr>
        <w:t xml:space="preserve">со </w:t>
      </w:r>
      <w:r w:rsidR="00EF7591" w:rsidRPr="00A80345">
        <w:rPr>
          <w:sz w:val="28"/>
          <w:szCs w:val="28"/>
        </w:rPr>
        <w:t>статьями 135, 144</w:t>
      </w:r>
      <w:r w:rsidR="00EF7591">
        <w:rPr>
          <w:sz w:val="28"/>
          <w:szCs w:val="28"/>
        </w:rPr>
        <w:t xml:space="preserve">, 145 </w:t>
      </w:r>
      <w:r w:rsidR="00EF7591" w:rsidRPr="00A80345">
        <w:rPr>
          <w:sz w:val="28"/>
          <w:szCs w:val="28"/>
        </w:rPr>
        <w:t xml:space="preserve">Трудового кодекса Российской Федерации, </w:t>
      </w:r>
      <w:r w:rsidR="002824C0">
        <w:rPr>
          <w:sz w:val="28"/>
          <w:szCs w:val="28"/>
        </w:rPr>
        <w:t xml:space="preserve">статьей 9 Федерального закона от 29.12.2012 № 273-ФЗ «Об образовании в Российской Федерации», статьями 7, 53 </w:t>
      </w:r>
      <w:r w:rsidR="002824C0" w:rsidRPr="00A80345">
        <w:rPr>
          <w:sz w:val="28"/>
          <w:szCs w:val="28"/>
        </w:rPr>
        <w:t>Федеральн</w:t>
      </w:r>
      <w:r w:rsidR="002824C0">
        <w:rPr>
          <w:sz w:val="28"/>
          <w:szCs w:val="28"/>
        </w:rPr>
        <w:t xml:space="preserve">ого </w:t>
      </w:r>
      <w:r w:rsidR="002824C0" w:rsidRPr="00A80345">
        <w:rPr>
          <w:sz w:val="28"/>
          <w:szCs w:val="28"/>
        </w:rPr>
        <w:t>закон</w:t>
      </w:r>
      <w:r w:rsidR="002824C0">
        <w:rPr>
          <w:sz w:val="28"/>
          <w:szCs w:val="28"/>
        </w:rPr>
        <w:t>а</w:t>
      </w:r>
      <w:r w:rsidR="002824C0" w:rsidRPr="00A80345">
        <w:rPr>
          <w:sz w:val="28"/>
          <w:szCs w:val="28"/>
        </w:rPr>
        <w:t xml:space="preserve"> от </w:t>
      </w:r>
      <w:r w:rsidR="002824C0">
        <w:rPr>
          <w:sz w:val="28"/>
          <w:szCs w:val="28"/>
        </w:rPr>
        <w:t>0</w:t>
      </w:r>
      <w:r w:rsidR="002824C0" w:rsidRPr="00A80345">
        <w:rPr>
          <w:sz w:val="28"/>
          <w:szCs w:val="28"/>
        </w:rPr>
        <w:t>6</w:t>
      </w:r>
      <w:r w:rsidR="002824C0">
        <w:rPr>
          <w:sz w:val="28"/>
          <w:szCs w:val="28"/>
        </w:rPr>
        <w:t>.10.</w:t>
      </w:r>
      <w:r w:rsidR="002824C0" w:rsidRPr="00A80345">
        <w:rPr>
          <w:sz w:val="28"/>
          <w:szCs w:val="28"/>
        </w:rPr>
        <w:t>2003</w:t>
      </w:r>
      <w:r w:rsidR="002824C0">
        <w:rPr>
          <w:sz w:val="28"/>
          <w:szCs w:val="28"/>
        </w:rPr>
        <w:t xml:space="preserve"> </w:t>
      </w:r>
      <w:r w:rsidR="002824C0" w:rsidRPr="00A80345">
        <w:rPr>
          <w:sz w:val="28"/>
          <w:szCs w:val="28"/>
        </w:rPr>
        <w:t xml:space="preserve">№ 131-ФЗ «Об общих принципах организации местного самоуправления в Российской Федерации», </w:t>
      </w:r>
      <w:r w:rsidRPr="00A80345">
        <w:rPr>
          <w:sz w:val="28"/>
          <w:szCs w:val="28"/>
        </w:rPr>
        <w:t>руководствуясь статьями 30, 31, 34, 35, 49 Устава Шелеховского района, Администрация Шелеховского муниципального района</w:t>
      </w:r>
    </w:p>
    <w:p w14:paraId="1414471C" w14:textId="77777777" w:rsidR="00074BBA" w:rsidRPr="00F03194" w:rsidRDefault="00074BBA" w:rsidP="00074BBA">
      <w:pPr>
        <w:jc w:val="both"/>
        <w:rPr>
          <w:sz w:val="28"/>
          <w:szCs w:val="28"/>
          <w:lang w:val="x-none"/>
        </w:rPr>
      </w:pPr>
    </w:p>
    <w:p w14:paraId="68F8A867" w14:textId="77777777" w:rsidR="00074BBA" w:rsidRPr="009D6B52" w:rsidRDefault="00074BBA" w:rsidP="00074BBA">
      <w:pPr>
        <w:jc w:val="center"/>
        <w:rPr>
          <w:sz w:val="28"/>
          <w:szCs w:val="28"/>
        </w:rPr>
      </w:pPr>
      <w:r w:rsidRPr="009D6B52">
        <w:rPr>
          <w:sz w:val="28"/>
          <w:szCs w:val="28"/>
        </w:rPr>
        <w:t>П</w:t>
      </w:r>
      <w:r>
        <w:rPr>
          <w:sz w:val="28"/>
          <w:szCs w:val="28"/>
        </w:rPr>
        <w:t xml:space="preserve"> </w:t>
      </w:r>
      <w:r w:rsidRPr="009D6B52">
        <w:rPr>
          <w:sz w:val="28"/>
          <w:szCs w:val="28"/>
        </w:rPr>
        <w:t>О</w:t>
      </w:r>
      <w:r>
        <w:rPr>
          <w:sz w:val="28"/>
          <w:szCs w:val="28"/>
        </w:rPr>
        <w:t xml:space="preserve"> </w:t>
      </w:r>
      <w:r w:rsidRPr="009D6B52">
        <w:rPr>
          <w:sz w:val="28"/>
          <w:szCs w:val="28"/>
        </w:rPr>
        <w:t>С</w:t>
      </w:r>
      <w:r>
        <w:rPr>
          <w:sz w:val="28"/>
          <w:szCs w:val="28"/>
        </w:rPr>
        <w:t xml:space="preserve"> </w:t>
      </w:r>
      <w:r w:rsidRPr="009D6B52">
        <w:rPr>
          <w:sz w:val="28"/>
          <w:szCs w:val="28"/>
        </w:rPr>
        <w:t>Т</w:t>
      </w:r>
      <w:r>
        <w:rPr>
          <w:sz w:val="28"/>
          <w:szCs w:val="28"/>
        </w:rPr>
        <w:t xml:space="preserve"> </w:t>
      </w:r>
      <w:r w:rsidRPr="009D6B52">
        <w:rPr>
          <w:sz w:val="28"/>
          <w:szCs w:val="28"/>
        </w:rPr>
        <w:t>А</w:t>
      </w:r>
      <w:r>
        <w:rPr>
          <w:sz w:val="28"/>
          <w:szCs w:val="28"/>
        </w:rPr>
        <w:t xml:space="preserve"> </w:t>
      </w:r>
      <w:r w:rsidRPr="009D6B52">
        <w:rPr>
          <w:sz w:val="28"/>
          <w:szCs w:val="28"/>
        </w:rPr>
        <w:t>Н</w:t>
      </w:r>
      <w:r>
        <w:rPr>
          <w:sz w:val="28"/>
          <w:szCs w:val="28"/>
        </w:rPr>
        <w:t xml:space="preserve"> </w:t>
      </w:r>
      <w:r w:rsidRPr="009D6B52">
        <w:rPr>
          <w:sz w:val="28"/>
          <w:szCs w:val="28"/>
        </w:rPr>
        <w:t>О</w:t>
      </w:r>
      <w:r>
        <w:rPr>
          <w:sz w:val="28"/>
          <w:szCs w:val="28"/>
        </w:rPr>
        <w:t xml:space="preserve"> </w:t>
      </w:r>
      <w:r w:rsidRPr="009D6B52">
        <w:rPr>
          <w:sz w:val="28"/>
          <w:szCs w:val="28"/>
        </w:rPr>
        <w:t>В</w:t>
      </w:r>
      <w:r>
        <w:rPr>
          <w:sz w:val="28"/>
          <w:szCs w:val="28"/>
        </w:rPr>
        <w:t xml:space="preserve"> </w:t>
      </w:r>
      <w:r w:rsidRPr="009D6B52">
        <w:rPr>
          <w:sz w:val="28"/>
          <w:szCs w:val="28"/>
        </w:rPr>
        <w:t>Л</w:t>
      </w:r>
      <w:r>
        <w:rPr>
          <w:sz w:val="28"/>
          <w:szCs w:val="28"/>
        </w:rPr>
        <w:t xml:space="preserve"> </w:t>
      </w:r>
      <w:r w:rsidRPr="009D6B52">
        <w:rPr>
          <w:sz w:val="28"/>
          <w:szCs w:val="28"/>
        </w:rPr>
        <w:t>Я</w:t>
      </w:r>
      <w:r>
        <w:rPr>
          <w:sz w:val="28"/>
          <w:szCs w:val="28"/>
        </w:rPr>
        <w:t xml:space="preserve"> </w:t>
      </w:r>
      <w:r w:rsidRPr="009D6B52">
        <w:rPr>
          <w:sz w:val="28"/>
          <w:szCs w:val="28"/>
        </w:rPr>
        <w:t>Е</w:t>
      </w:r>
      <w:r>
        <w:rPr>
          <w:sz w:val="28"/>
          <w:szCs w:val="28"/>
        </w:rPr>
        <w:t xml:space="preserve"> </w:t>
      </w:r>
      <w:r w:rsidRPr="009D6B52">
        <w:rPr>
          <w:sz w:val="28"/>
          <w:szCs w:val="28"/>
        </w:rPr>
        <w:t>Т:</w:t>
      </w:r>
    </w:p>
    <w:p w14:paraId="26617034" w14:textId="77777777" w:rsidR="00074BBA" w:rsidRPr="009D6B52" w:rsidRDefault="00074BBA" w:rsidP="00074BBA">
      <w:pPr>
        <w:jc w:val="center"/>
        <w:rPr>
          <w:sz w:val="28"/>
          <w:szCs w:val="28"/>
        </w:rPr>
      </w:pPr>
    </w:p>
    <w:p w14:paraId="24A971D3" w14:textId="433C1CDD" w:rsidR="0057786A" w:rsidRPr="0057786A" w:rsidRDefault="0057786A" w:rsidP="0001001C">
      <w:pPr>
        <w:numPr>
          <w:ilvl w:val="0"/>
          <w:numId w:val="6"/>
        </w:numPr>
        <w:ind w:firstLine="709"/>
        <w:jc w:val="both"/>
        <w:rPr>
          <w:sz w:val="28"/>
          <w:szCs w:val="28"/>
        </w:rPr>
      </w:pPr>
      <w:r w:rsidRPr="0057786A">
        <w:rPr>
          <w:sz w:val="28"/>
          <w:szCs w:val="28"/>
        </w:rPr>
        <w:t xml:space="preserve"> Утвердить прилагаемое Положение об оплате труда руководител</w:t>
      </w:r>
      <w:r w:rsidR="00414DE3">
        <w:rPr>
          <w:sz w:val="28"/>
          <w:szCs w:val="28"/>
        </w:rPr>
        <w:t xml:space="preserve">ей </w:t>
      </w:r>
      <w:r w:rsidRPr="0057786A">
        <w:rPr>
          <w:sz w:val="28"/>
          <w:szCs w:val="28"/>
        </w:rPr>
        <w:t xml:space="preserve"> </w:t>
      </w:r>
      <w:r w:rsidR="00353E22">
        <w:rPr>
          <w:sz w:val="28"/>
          <w:szCs w:val="28"/>
        </w:rPr>
        <w:t xml:space="preserve">муниципальных </w:t>
      </w:r>
      <w:r w:rsidR="007B6771">
        <w:rPr>
          <w:sz w:val="28"/>
        </w:rPr>
        <w:t>образовательных</w:t>
      </w:r>
      <w:r w:rsidR="007B6771" w:rsidRPr="002825EF">
        <w:rPr>
          <w:sz w:val="28"/>
        </w:rPr>
        <w:t xml:space="preserve"> </w:t>
      </w:r>
      <w:r w:rsidR="007C7CEA">
        <w:rPr>
          <w:sz w:val="28"/>
        </w:rPr>
        <w:t>организаций</w:t>
      </w:r>
      <w:r w:rsidR="007B6771" w:rsidRPr="002825EF">
        <w:rPr>
          <w:sz w:val="28"/>
        </w:rPr>
        <w:t xml:space="preserve">, подведомственных </w:t>
      </w:r>
      <w:r w:rsidR="007B6771">
        <w:rPr>
          <w:sz w:val="28"/>
        </w:rPr>
        <w:t>Управлению образования Администрации Шелеховского муниципального района</w:t>
      </w:r>
      <w:r w:rsidRPr="0057786A">
        <w:rPr>
          <w:sz w:val="28"/>
          <w:szCs w:val="28"/>
        </w:rPr>
        <w:t>.</w:t>
      </w:r>
    </w:p>
    <w:p w14:paraId="25D7445F" w14:textId="4BC08C23" w:rsidR="0057786A" w:rsidRPr="0067778F" w:rsidRDefault="00C64AFC" w:rsidP="0001001C">
      <w:pPr>
        <w:ind w:firstLine="709"/>
        <w:jc w:val="both"/>
        <w:rPr>
          <w:sz w:val="28"/>
          <w:szCs w:val="28"/>
        </w:rPr>
      </w:pPr>
      <w:r>
        <w:rPr>
          <w:sz w:val="28"/>
          <w:szCs w:val="28"/>
        </w:rPr>
        <w:t>2.</w:t>
      </w:r>
      <w:r w:rsidR="0057786A" w:rsidRPr="0067778F">
        <w:rPr>
          <w:sz w:val="28"/>
          <w:szCs w:val="28"/>
        </w:rPr>
        <w:t xml:space="preserve"> </w:t>
      </w:r>
      <w:r w:rsidR="0067778F" w:rsidRPr="0067778F">
        <w:rPr>
          <w:sz w:val="28"/>
          <w:szCs w:val="28"/>
        </w:rPr>
        <w:t>Управлению образования (</w:t>
      </w:r>
      <w:proofErr w:type="spellStart"/>
      <w:r w:rsidR="0067778F" w:rsidRPr="0067778F">
        <w:rPr>
          <w:sz w:val="28"/>
          <w:szCs w:val="28"/>
        </w:rPr>
        <w:t>Шишко</w:t>
      </w:r>
      <w:proofErr w:type="spellEnd"/>
      <w:r>
        <w:rPr>
          <w:sz w:val="28"/>
          <w:szCs w:val="28"/>
        </w:rPr>
        <w:t xml:space="preserve"> И.Ю.</w:t>
      </w:r>
      <w:r w:rsidR="0067778F" w:rsidRPr="0067778F">
        <w:rPr>
          <w:sz w:val="28"/>
          <w:szCs w:val="28"/>
        </w:rPr>
        <w:t>)</w:t>
      </w:r>
      <w:r w:rsidR="0067778F">
        <w:rPr>
          <w:sz w:val="28"/>
          <w:szCs w:val="28"/>
        </w:rPr>
        <w:t xml:space="preserve"> </w:t>
      </w:r>
      <w:r w:rsidR="0067778F" w:rsidRPr="0067778F">
        <w:rPr>
          <w:sz w:val="28"/>
          <w:szCs w:val="28"/>
        </w:rPr>
        <w:t>о</w:t>
      </w:r>
      <w:r w:rsidR="0057786A" w:rsidRPr="0067778F">
        <w:rPr>
          <w:sz w:val="28"/>
          <w:szCs w:val="28"/>
        </w:rPr>
        <w:t xml:space="preserve">существлять финансирование расходов, связанных с реализацией настоящего постановления, в пределах фонда оплаты труда </w:t>
      </w:r>
      <w:r w:rsidR="007B6771">
        <w:rPr>
          <w:sz w:val="28"/>
          <w:szCs w:val="28"/>
        </w:rPr>
        <w:t xml:space="preserve">подведомственных образовательных </w:t>
      </w:r>
      <w:r w:rsidR="007C7CEA">
        <w:rPr>
          <w:sz w:val="28"/>
          <w:szCs w:val="28"/>
        </w:rPr>
        <w:t xml:space="preserve">организаций </w:t>
      </w:r>
      <w:r w:rsidR="0057786A" w:rsidRPr="0067778F">
        <w:rPr>
          <w:sz w:val="28"/>
          <w:szCs w:val="28"/>
        </w:rPr>
        <w:t>на соответствующий финансовый год</w:t>
      </w:r>
      <w:r>
        <w:rPr>
          <w:sz w:val="28"/>
          <w:szCs w:val="28"/>
        </w:rPr>
        <w:t>.</w:t>
      </w:r>
    </w:p>
    <w:p w14:paraId="4DABA6AD" w14:textId="13682464" w:rsidR="006F6084" w:rsidRPr="0037644D" w:rsidRDefault="00C5216E" w:rsidP="0001001C">
      <w:pPr>
        <w:pStyle w:val="1"/>
        <w:numPr>
          <w:ilvl w:val="0"/>
          <w:numId w:val="0"/>
        </w:numPr>
        <w:ind w:firstLine="709"/>
        <w:rPr>
          <w:sz w:val="28"/>
          <w:szCs w:val="28"/>
        </w:rPr>
      </w:pPr>
      <w:r>
        <w:rPr>
          <w:sz w:val="28"/>
          <w:szCs w:val="28"/>
        </w:rPr>
        <w:t>3</w:t>
      </w:r>
      <w:r w:rsidR="006F6084" w:rsidRPr="0037644D">
        <w:rPr>
          <w:sz w:val="28"/>
          <w:szCs w:val="28"/>
        </w:rPr>
        <w:t xml:space="preserve">. </w:t>
      </w:r>
      <w:r w:rsidR="00A332FA">
        <w:rPr>
          <w:sz w:val="28"/>
          <w:szCs w:val="28"/>
        </w:rPr>
        <w:t>Настоящее п</w:t>
      </w:r>
      <w:r w:rsidR="00613F25" w:rsidRPr="0037644D">
        <w:rPr>
          <w:sz w:val="28"/>
          <w:szCs w:val="28"/>
        </w:rPr>
        <w:t>остановление подлежит официальному опубликованию в газете «Шелеховский вестник» и размещению на официальном сайте Администрации Шелеховского муницип</w:t>
      </w:r>
      <w:r w:rsidR="00D464B0" w:rsidRPr="0037644D">
        <w:rPr>
          <w:sz w:val="28"/>
          <w:szCs w:val="28"/>
        </w:rPr>
        <w:t>ального района в информационно-</w:t>
      </w:r>
      <w:r w:rsidR="00613F25" w:rsidRPr="0037644D">
        <w:rPr>
          <w:sz w:val="28"/>
          <w:szCs w:val="28"/>
        </w:rPr>
        <w:t>телекоммуникационной сети «Интернет».</w:t>
      </w:r>
    </w:p>
    <w:p w14:paraId="2E2C97F8" w14:textId="77777777" w:rsidR="00982575" w:rsidRDefault="00982575" w:rsidP="0001001C">
      <w:pPr>
        <w:widowControl w:val="0"/>
        <w:autoSpaceDE w:val="0"/>
        <w:autoSpaceDN w:val="0"/>
        <w:adjustRightInd w:val="0"/>
        <w:jc w:val="both"/>
        <w:rPr>
          <w:sz w:val="28"/>
          <w:szCs w:val="28"/>
        </w:rPr>
      </w:pPr>
    </w:p>
    <w:p w14:paraId="0B5A4F95" w14:textId="77777777" w:rsidR="00C5216E" w:rsidRDefault="00C5216E" w:rsidP="0001001C">
      <w:pPr>
        <w:widowControl w:val="0"/>
        <w:autoSpaceDE w:val="0"/>
        <w:autoSpaceDN w:val="0"/>
        <w:adjustRightInd w:val="0"/>
        <w:jc w:val="both"/>
        <w:rPr>
          <w:sz w:val="28"/>
          <w:szCs w:val="28"/>
        </w:rPr>
      </w:pPr>
    </w:p>
    <w:p w14:paraId="71CEF5AD" w14:textId="77777777" w:rsidR="00613F25" w:rsidRPr="0037644D" w:rsidRDefault="00613F25" w:rsidP="0001001C">
      <w:pPr>
        <w:widowControl w:val="0"/>
        <w:autoSpaceDE w:val="0"/>
        <w:autoSpaceDN w:val="0"/>
        <w:adjustRightInd w:val="0"/>
        <w:rPr>
          <w:sz w:val="28"/>
          <w:szCs w:val="28"/>
        </w:rPr>
      </w:pPr>
      <w:r w:rsidRPr="0037644D">
        <w:rPr>
          <w:sz w:val="28"/>
          <w:szCs w:val="28"/>
        </w:rPr>
        <w:t>Мэр Шелеховского</w:t>
      </w:r>
    </w:p>
    <w:p w14:paraId="2BB3DC4B" w14:textId="163DF11C" w:rsidR="00613F25" w:rsidRDefault="00613F25" w:rsidP="0001001C">
      <w:pPr>
        <w:widowControl w:val="0"/>
        <w:autoSpaceDE w:val="0"/>
        <w:autoSpaceDN w:val="0"/>
        <w:adjustRightInd w:val="0"/>
        <w:rPr>
          <w:sz w:val="28"/>
          <w:szCs w:val="28"/>
        </w:rPr>
      </w:pPr>
      <w:r w:rsidRPr="0037644D">
        <w:rPr>
          <w:sz w:val="28"/>
          <w:szCs w:val="28"/>
        </w:rPr>
        <w:lastRenderedPageBreak/>
        <w:t xml:space="preserve">муниципального района </w:t>
      </w:r>
      <w:r w:rsidRPr="0037644D">
        <w:rPr>
          <w:sz w:val="28"/>
          <w:szCs w:val="28"/>
        </w:rPr>
        <w:tab/>
      </w:r>
      <w:r w:rsidRPr="0037644D">
        <w:rPr>
          <w:sz w:val="28"/>
          <w:szCs w:val="28"/>
        </w:rPr>
        <w:tab/>
      </w:r>
      <w:r w:rsidR="00A71B07">
        <w:rPr>
          <w:sz w:val="28"/>
          <w:szCs w:val="28"/>
        </w:rPr>
        <w:t xml:space="preserve">            </w:t>
      </w:r>
      <w:r w:rsidR="00CC2A3B">
        <w:rPr>
          <w:sz w:val="28"/>
          <w:szCs w:val="28"/>
        </w:rPr>
        <w:t xml:space="preserve">                 </w:t>
      </w:r>
      <w:r w:rsidRPr="0037644D">
        <w:rPr>
          <w:sz w:val="28"/>
          <w:szCs w:val="28"/>
        </w:rPr>
        <w:tab/>
      </w:r>
      <w:r w:rsidRPr="0037644D">
        <w:rPr>
          <w:sz w:val="28"/>
          <w:szCs w:val="28"/>
        </w:rPr>
        <w:tab/>
      </w:r>
      <w:r w:rsidR="002E5C15">
        <w:rPr>
          <w:sz w:val="28"/>
          <w:szCs w:val="28"/>
        </w:rPr>
        <w:t xml:space="preserve">    </w:t>
      </w:r>
      <w:r w:rsidR="004C19EC">
        <w:rPr>
          <w:sz w:val="28"/>
          <w:szCs w:val="28"/>
        </w:rPr>
        <w:t xml:space="preserve">      </w:t>
      </w:r>
      <w:r w:rsidR="00975895">
        <w:rPr>
          <w:sz w:val="28"/>
          <w:szCs w:val="28"/>
        </w:rPr>
        <w:t xml:space="preserve"> М</w:t>
      </w:r>
      <w:r w:rsidRPr="0037644D">
        <w:rPr>
          <w:sz w:val="28"/>
          <w:szCs w:val="28"/>
        </w:rPr>
        <w:t xml:space="preserve">.Н. </w:t>
      </w:r>
      <w:proofErr w:type="spellStart"/>
      <w:r w:rsidRPr="0037644D">
        <w:rPr>
          <w:sz w:val="28"/>
          <w:szCs w:val="28"/>
        </w:rPr>
        <w:t>Модин</w:t>
      </w:r>
      <w:proofErr w:type="spellEnd"/>
    </w:p>
    <w:p w14:paraId="4491776C" w14:textId="77777777" w:rsidR="00C64AFC" w:rsidRDefault="00C64AFC" w:rsidP="0001001C">
      <w:pPr>
        <w:widowControl w:val="0"/>
        <w:autoSpaceDE w:val="0"/>
        <w:autoSpaceDN w:val="0"/>
        <w:adjustRightInd w:val="0"/>
        <w:rPr>
          <w:sz w:val="28"/>
          <w:szCs w:val="28"/>
        </w:rPr>
      </w:pPr>
    </w:p>
    <w:p w14:paraId="1B9F4008" w14:textId="77777777" w:rsidR="00C64AFC" w:rsidRDefault="00C64AFC" w:rsidP="0001001C">
      <w:pPr>
        <w:widowControl w:val="0"/>
        <w:autoSpaceDE w:val="0"/>
        <w:autoSpaceDN w:val="0"/>
        <w:adjustRightInd w:val="0"/>
        <w:rPr>
          <w:sz w:val="28"/>
          <w:szCs w:val="28"/>
        </w:rPr>
      </w:pPr>
    </w:p>
    <w:p w14:paraId="4768258F" w14:textId="77777777" w:rsidR="00C64AFC" w:rsidRDefault="00C64AFC" w:rsidP="0001001C">
      <w:pPr>
        <w:widowControl w:val="0"/>
        <w:autoSpaceDE w:val="0"/>
        <w:autoSpaceDN w:val="0"/>
        <w:adjustRightInd w:val="0"/>
        <w:rPr>
          <w:sz w:val="28"/>
          <w:szCs w:val="28"/>
        </w:rPr>
      </w:pPr>
    </w:p>
    <w:p w14:paraId="0175B0B3" w14:textId="77777777" w:rsidR="00C64AFC" w:rsidRDefault="00C64AFC" w:rsidP="00613F25">
      <w:pPr>
        <w:widowControl w:val="0"/>
        <w:autoSpaceDE w:val="0"/>
        <w:autoSpaceDN w:val="0"/>
        <w:adjustRightInd w:val="0"/>
        <w:rPr>
          <w:sz w:val="28"/>
          <w:szCs w:val="28"/>
        </w:rPr>
      </w:pPr>
    </w:p>
    <w:p w14:paraId="1B087D06" w14:textId="77777777" w:rsidR="00C64AFC" w:rsidRDefault="00C64AFC" w:rsidP="00613F25">
      <w:pPr>
        <w:widowControl w:val="0"/>
        <w:autoSpaceDE w:val="0"/>
        <w:autoSpaceDN w:val="0"/>
        <w:adjustRightInd w:val="0"/>
        <w:rPr>
          <w:sz w:val="28"/>
          <w:szCs w:val="28"/>
        </w:rPr>
      </w:pPr>
    </w:p>
    <w:p w14:paraId="2FB11949" w14:textId="77777777" w:rsidR="00C64AFC" w:rsidRDefault="00C64AFC" w:rsidP="00613F25">
      <w:pPr>
        <w:widowControl w:val="0"/>
        <w:autoSpaceDE w:val="0"/>
        <w:autoSpaceDN w:val="0"/>
        <w:adjustRightInd w:val="0"/>
        <w:rPr>
          <w:sz w:val="28"/>
          <w:szCs w:val="28"/>
        </w:rPr>
      </w:pPr>
    </w:p>
    <w:p w14:paraId="3823DD26" w14:textId="77777777" w:rsidR="00C64AFC" w:rsidRDefault="00C64AFC" w:rsidP="00613F25">
      <w:pPr>
        <w:widowControl w:val="0"/>
        <w:autoSpaceDE w:val="0"/>
        <w:autoSpaceDN w:val="0"/>
        <w:adjustRightInd w:val="0"/>
        <w:rPr>
          <w:sz w:val="28"/>
          <w:szCs w:val="28"/>
        </w:rPr>
      </w:pPr>
    </w:p>
    <w:p w14:paraId="52E7D1E8" w14:textId="77777777" w:rsidR="00C64AFC" w:rsidRDefault="00C64AFC" w:rsidP="00613F25">
      <w:pPr>
        <w:widowControl w:val="0"/>
        <w:autoSpaceDE w:val="0"/>
        <w:autoSpaceDN w:val="0"/>
        <w:adjustRightInd w:val="0"/>
        <w:rPr>
          <w:sz w:val="28"/>
          <w:szCs w:val="28"/>
        </w:rPr>
      </w:pPr>
    </w:p>
    <w:p w14:paraId="226CA460" w14:textId="77777777" w:rsidR="00C64AFC" w:rsidRDefault="00C64AFC" w:rsidP="00613F25">
      <w:pPr>
        <w:widowControl w:val="0"/>
        <w:autoSpaceDE w:val="0"/>
        <w:autoSpaceDN w:val="0"/>
        <w:adjustRightInd w:val="0"/>
        <w:rPr>
          <w:sz w:val="28"/>
          <w:szCs w:val="28"/>
        </w:rPr>
      </w:pPr>
    </w:p>
    <w:p w14:paraId="3CEAAA5A" w14:textId="77777777" w:rsidR="00C64AFC" w:rsidRDefault="00C64AFC" w:rsidP="00613F25">
      <w:pPr>
        <w:widowControl w:val="0"/>
        <w:autoSpaceDE w:val="0"/>
        <w:autoSpaceDN w:val="0"/>
        <w:adjustRightInd w:val="0"/>
        <w:rPr>
          <w:sz w:val="28"/>
          <w:szCs w:val="28"/>
        </w:rPr>
      </w:pPr>
    </w:p>
    <w:p w14:paraId="1196105F" w14:textId="77777777" w:rsidR="00C64AFC" w:rsidRDefault="00C64AFC" w:rsidP="00613F25">
      <w:pPr>
        <w:widowControl w:val="0"/>
        <w:autoSpaceDE w:val="0"/>
        <w:autoSpaceDN w:val="0"/>
        <w:adjustRightInd w:val="0"/>
        <w:rPr>
          <w:sz w:val="28"/>
          <w:szCs w:val="28"/>
        </w:rPr>
      </w:pPr>
    </w:p>
    <w:p w14:paraId="44FEBF8A" w14:textId="77777777" w:rsidR="00C64AFC" w:rsidRDefault="00C64AFC" w:rsidP="00613F25">
      <w:pPr>
        <w:widowControl w:val="0"/>
        <w:autoSpaceDE w:val="0"/>
        <w:autoSpaceDN w:val="0"/>
        <w:adjustRightInd w:val="0"/>
        <w:rPr>
          <w:sz w:val="28"/>
          <w:szCs w:val="28"/>
        </w:rPr>
      </w:pPr>
    </w:p>
    <w:p w14:paraId="7C06DF5B" w14:textId="77777777" w:rsidR="00C64AFC" w:rsidRDefault="00C64AFC" w:rsidP="00613F25">
      <w:pPr>
        <w:widowControl w:val="0"/>
        <w:autoSpaceDE w:val="0"/>
        <w:autoSpaceDN w:val="0"/>
        <w:adjustRightInd w:val="0"/>
        <w:rPr>
          <w:sz w:val="28"/>
          <w:szCs w:val="28"/>
        </w:rPr>
      </w:pPr>
    </w:p>
    <w:p w14:paraId="2EB3982D" w14:textId="77777777" w:rsidR="00C64AFC" w:rsidRDefault="00C64AFC" w:rsidP="00613F25">
      <w:pPr>
        <w:widowControl w:val="0"/>
        <w:autoSpaceDE w:val="0"/>
        <w:autoSpaceDN w:val="0"/>
        <w:adjustRightInd w:val="0"/>
        <w:rPr>
          <w:sz w:val="28"/>
          <w:szCs w:val="28"/>
        </w:rPr>
      </w:pPr>
    </w:p>
    <w:p w14:paraId="3AE1C267" w14:textId="77777777" w:rsidR="00C64AFC" w:rsidRDefault="00C64AFC" w:rsidP="00613F25">
      <w:pPr>
        <w:widowControl w:val="0"/>
        <w:autoSpaceDE w:val="0"/>
        <w:autoSpaceDN w:val="0"/>
        <w:adjustRightInd w:val="0"/>
        <w:rPr>
          <w:sz w:val="28"/>
          <w:szCs w:val="28"/>
        </w:rPr>
      </w:pPr>
    </w:p>
    <w:p w14:paraId="01EBAAE9" w14:textId="77777777" w:rsidR="00C64AFC" w:rsidRDefault="00C64AFC" w:rsidP="00613F25">
      <w:pPr>
        <w:widowControl w:val="0"/>
        <w:autoSpaceDE w:val="0"/>
        <w:autoSpaceDN w:val="0"/>
        <w:adjustRightInd w:val="0"/>
        <w:rPr>
          <w:sz w:val="28"/>
          <w:szCs w:val="28"/>
        </w:rPr>
      </w:pPr>
    </w:p>
    <w:p w14:paraId="6CC04333" w14:textId="77777777" w:rsidR="00414DE3" w:rsidRDefault="00414DE3" w:rsidP="00613F25">
      <w:pPr>
        <w:widowControl w:val="0"/>
        <w:autoSpaceDE w:val="0"/>
        <w:autoSpaceDN w:val="0"/>
        <w:adjustRightInd w:val="0"/>
        <w:rPr>
          <w:sz w:val="28"/>
          <w:szCs w:val="28"/>
        </w:rPr>
      </w:pPr>
    </w:p>
    <w:p w14:paraId="26DEF3B7" w14:textId="77777777" w:rsidR="00414DE3" w:rsidRDefault="00414DE3" w:rsidP="00613F25">
      <w:pPr>
        <w:widowControl w:val="0"/>
        <w:autoSpaceDE w:val="0"/>
        <w:autoSpaceDN w:val="0"/>
        <w:adjustRightInd w:val="0"/>
        <w:rPr>
          <w:sz w:val="28"/>
          <w:szCs w:val="28"/>
        </w:rPr>
      </w:pPr>
    </w:p>
    <w:p w14:paraId="52387471" w14:textId="77777777" w:rsidR="00414DE3" w:rsidRDefault="00414DE3" w:rsidP="00613F25">
      <w:pPr>
        <w:widowControl w:val="0"/>
        <w:autoSpaceDE w:val="0"/>
        <w:autoSpaceDN w:val="0"/>
        <w:adjustRightInd w:val="0"/>
        <w:rPr>
          <w:sz w:val="28"/>
          <w:szCs w:val="28"/>
        </w:rPr>
      </w:pPr>
    </w:p>
    <w:p w14:paraId="5AD7FF65" w14:textId="77777777" w:rsidR="00414DE3" w:rsidRDefault="00414DE3" w:rsidP="00613F25">
      <w:pPr>
        <w:widowControl w:val="0"/>
        <w:autoSpaceDE w:val="0"/>
        <w:autoSpaceDN w:val="0"/>
        <w:adjustRightInd w:val="0"/>
        <w:rPr>
          <w:sz w:val="28"/>
          <w:szCs w:val="28"/>
        </w:rPr>
      </w:pPr>
    </w:p>
    <w:p w14:paraId="2B6DB88F" w14:textId="77777777" w:rsidR="00414DE3" w:rsidRDefault="00414DE3" w:rsidP="00613F25">
      <w:pPr>
        <w:widowControl w:val="0"/>
        <w:autoSpaceDE w:val="0"/>
        <w:autoSpaceDN w:val="0"/>
        <w:adjustRightInd w:val="0"/>
        <w:rPr>
          <w:sz w:val="28"/>
          <w:szCs w:val="28"/>
        </w:rPr>
      </w:pPr>
    </w:p>
    <w:p w14:paraId="2B4E0AE3" w14:textId="77777777" w:rsidR="00414DE3" w:rsidRDefault="00414DE3" w:rsidP="00613F25">
      <w:pPr>
        <w:widowControl w:val="0"/>
        <w:autoSpaceDE w:val="0"/>
        <w:autoSpaceDN w:val="0"/>
        <w:adjustRightInd w:val="0"/>
        <w:rPr>
          <w:sz w:val="28"/>
          <w:szCs w:val="28"/>
        </w:rPr>
      </w:pPr>
    </w:p>
    <w:p w14:paraId="6C045E22" w14:textId="77777777" w:rsidR="00414DE3" w:rsidRDefault="00414DE3" w:rsidP="00613F25">
      <w:pPr>
        <w:widowControl w:val="0"/>
        <w:autoSpaceDE w:val="0"/>
        <w:autoSpaceDN w:val="0"/>
        <w:adjustRightInd w:val="0"/>
        <w:rPr>
          <w:sz w:val="28"/>
          <w:szCs w:val="28"/>
        </w:rPr>
      </w:pPr>
    </w:p>
    <w:p w14:paraId="7E9C3CFA" w14:textId="77777777" w:rsidR="00414DE3" w:rsidRDefault="00414DE3" w:rsidP="00613F25">
      <w:pPr>
        <w:widowControl w:val="0"/>
        <w:autoSpaceDE w:val="0"/>
        <w:autoSpaceDN w:val="0"/>
        <w:adjustRightInd w:val="0"/>
        <w:rPr>
          <w:sz w:val="28"/>
          <w:szCs w:val="28"/>
        </w:rPr>
      </w:pPr>
    </w:p>
    <w:p w14:paraId="4ADC4220" w14:textId="77777777" w:rsidR="00414DE3" w:rsidRDefault="00414DE3" w:rsidP="00613F25">
      <w:pPr>
        <w:widowControl w:val="0"/>
        <w:autoSpaceDE w:val="0"/>
        <w:autoSpaceDN w:val="0"/>
        <w:adjustRightInd w:val="0"/>
        <w:rPr>
          <w:sz w:val="28"/>
          <w:szCs w:val="28"/>
        </w:rPr>
      </w:pPr>
    </w:p>
    <w:p w14:paraId="7EE1907A" w14:textId="77777777" w:rsidR="00414DE3" w:rsidRDefault="00414DE3" w:rsidP="00613F25">
      <w:pPr>
        <w:widowControl w:val="0"/>
        <w:autoSpaceDE w:val="0"/>
        <w:autoSpaceDN w:val="0"/>
        <w:adjustRightInd w:val="0"/>
        <w:rPr>
          <w:sz w:val="28"/>
          <w:szCs w:val="28"/>
        </w:rPr>
      </w:pPr>
    </w:p>
    <w:p w14:paraId="2E7083C5" w14:textId="77777777" w:rsidR="00414DE3" w:rsidRDefault="00414DE3" w:rsidP="00613F25">
      <w:pPr>
        <w:widowControl w:val="0"/>
        <w:autoSpaceDE w:val="0"/>
        <w:autoSpaceDN w:val="0"/>
        <w:adjustRightInd w:val="0"/>
        <w:rPr>
          <w:sz w:val="28"/>
          <w:szCs w:val="28"/>
        </w:rPr>
      </w:pPr>
    </w:p>
    <w:p w14:paraId="2D7BE253" w14:textId="77777777" w:rsidR="00414DE3" w:rsidRDefault="00414DE3" w:rsidP="00613F25">
      <w:pPr>
        <w:widowControl w:val="0"/>
        <w:autoSpaceDE w:val="0"/>
        <w:autoSpaceDN w:val="0"/>
        <w:adjustRightInd w:val="0"/>
        <w:rPr>
          <w:sz w:val="28"/>
          <w:szCs w:val="28"/>
        </w:rPr>
      </w:pPr>
    </w:p>
    <w:p w14:paraId="04A6681E" w14:textId="77777777" w:rsidR="00414DE3" w:rsidRDefault="00414DE3" w:rsidP="00613F25">
      <w:pPr>
        <w:widowControl w:val="0"/>
        <w:autoSpaceDE w:val="0"/>
        <w:autoSpaceDN w:val="0"/>
        <w:adjustRightInd w:val="0"/>
        <w:rPr>
          <w:sz w:val="28"/>
          <w:szCs w:val="28"/>
        </w:rPr>
      </w:pPr>
    </w:p>
    <w:p w14:paraId="7EF4F1D4" w14:textId="77777777" w:rsidR="00414DE3" w:rsidRDefault="00414DE3" w:rsidP="00613F25">
      <w:pPr>
        <w:widowControl w:val="0"/>
        <w:autoSpaceDE w:val="0"/>
        <w:autoSpaceDN w:val="0"/>
        <w:adjustRightInd w:val="0"/>
        <w:rPr>
          <w:sz w:val="28"/>
          <w:szCs w:val="28"/>
        </w:rPr>
      </w:pPr>
    </w:p>
    <w:p w14:paraId="53580D9D" w14:textId="77777777" w:rsidR="00C5216E" w:rsidRDefault="00C5216E" w:rsidP="00613F25">
      <w:pPr>
        <w:widowControl w:val="0"/>
        <w:autoSpaceDE w:val="0"/>
        <w:autoSpaceDN w:val="0"/>
        <w:adjustRightInd w:val="0"/>
        <w:rPr>
          <w:sz w:val="28"/>
          <w:szCs w:val="28"/>
        </w:rPr>
      </w:pPr>
    </w:p>
    <w:p w14:paraId="740F2DE1" w14:textId="105727B6" w:rsidR="00C5216E" w:rsidRDefault="00C5216E" w:rsidP="00613F25">
      <w:pPr>
        <w:widowControl w:val="0"/>
        <w:autoSpaceDE w:val="0"/>
        <w:autoSpaceDN w:val="0"/>
        <w:adjustRightInd w:val="0"/>
        <w:rPr>
          <w:sz w:val="28"/>
          <w:szCs w:val="28"/>
        </w:rPr>
      </w:pPr>
    </w:p>
    <w:p w14:paraId="7A9B3779" w14:textId="2FAC0C4D" w:rsidR="00B26C55" w:rsidRDefault="00B26C55" w:rsidP="00613F25">
      <w:pPr>
        <w:widowControl w:val="0"/>
        <w:autoSpaceDE w:val="0"/>
        <w:autoSpaceDN w:val="0"/>
        <w:adjustRightInd w:val="0"/>
        <w:rPr>
          <w:sz w:val="28"/>
          <w:szCs w:val="28"/>
        </w:rPr>
      </w:pPr>
    </w:p>
    <w:p w14:paraId="7660BCD0" w14:textId="78386567" w:rsidR="00B26C55" w:rsidRDefault="00B26C55" w:rsidP="00613F25">
      <w:pPr>
        <w:widowControl w:val="0"/>
        <w:autoSpaceDE w:val="0"/>
        <w:autoSpaceDN w:val="0"/>
        <w:adjustRightInd w:val="0"/>
        <w:rPr>
          <w:sz w:val="28"/>
          <w:szCs w:val="28"/>
        </w:rPr>
      </w:pPr>
    </w:p>
    <w:p w14:paraId="26972BB6" w14:textId="1074B25F" w:rsidR="00B26C55" w:rsidRDefault="00B26C55" w:rsidP="00613F25">
      <w:pPr>
        <w:widowControl w:val="0"/>
        <w:autoSpaceDE w:val="0"/>
        <w:autoSpaceDN w:val="0"/>
        <w:adjustRightInd w:val="0"/>
        <w:rPr>
          <w:sz w:val="28"/>
          <w:szCs w:val="28"/>
        </w:rPr>
      </w:pPr>
    </w:p>
    <w:p w14:paraId="67EBA466" w14:textId="560EDE9B" w:rsidR="00B26C55" w:rsidRDefault="00B26C55" w:rsidP="00613F25">
      <w:pPr>
        <w:widowControl w:val="0"/>
        <w:autoSpaceDE w:val="0"/>
        <w:autoSpaceDN w:val="0"/>
        <w:adjustRightInd w:val="0"/>
        <w:rPr>
          <w:sz w:val="28"/>
          <w:szCs w:val="28"/>
        </w:rPr>
      </w:pPr>
    </w:p>
    <w:p w14:paraId="137EBC53" w14:textId="77777777" w:rsidR="00B26C55" w:rsidRDefault="00B26C55" w:rsidP="00613F25">
      <w:pPr>
        <w:widowControl w:val="0"/>
        <w:autoSpaceDE w:val="0"/>
        <w:autoSpaceDN w:val="0"/>
        <w:adjustRightInd w:val="0"/>
        <w:rPr>
          <w:sz w:val="28"/>
          <w:szCs w:val="28"/>
        </w:rPr>
      </w:pPr>
    </w:p>
    <w:p w14:paraId="055FF585" w14:textId="77777777" w:rsidR="00C5216E" w:rsidRDefault="00C5216E" w:rsidP="00613F25">
      <w:pPr>
        <w:widowControl w:val="0"/>
        <w:autoSpaceDE w:val="0"/>
        <w:autoSpaceDN w:val="0"/>
        <w:adjustRightInd w:val="0"/>
        <w:rPr>
          <w:sz w:val="28"/>
          <w:szCs w:val="28"/>
        </w:rPr>
      </w:pPr>
    </w:p>
    <w:p w14:paraId="34CD00EB" w14:textId="77777777" w:rsidR="00EF7591" w:rsidRDefault="00EF7591" w:rsidP="00613F25">
      <w:pPr>
        <w:widowControl w:val="0"/>
        <w:autoSpaceDE w:val="0"/>
        <w:autoSpaceDN w:val="0"/>
        <w:adjustRightInd w:val="0"/>
        <w:rPr>
          <w:sz w:val="28"/>
          <w:szCs w:val="28"/>
        </w:rPr>
      </w:pPr>
    </w:p>
    <w:p w14:paraId="4D5AAEA1" w14:textId="77777777" w:rsidR="00C5216E" w:rsidRDefault="00C5216E" w:rsidP="00613F25">
      <w:pPr>
        <w:widowControl w:val="0"/>
        <w:autoSpaceDE w:val="0"/>
        <w:autoSpaceDN w:val="0"/>
        <w:adjustRightInd w:val="0"/>
        <w:rPr>
          <w:sz w:val="28"/>
          <w:szCs w:val="28"/>
        </w:rPr>
      </w:pPr>
    </w:p>
    <w:p w14:paraId="15EE554B" w14:textId="77777777" w:rsidR="00414DE3" w:rsidRDefault="00414DE3" w:rsidP="00613F25">
      <w:pPr>
        <w:widowControl w:val="0"/>
        <w:autoSpaceDE w:val="0"/>
        <w:autoSpaceDN w:val="0"/>
        <w:adjustRightInd w:val="0"/>
        <w:rPr>
          <w:sz w:val="28"/>
          <w:szCs w:val="28"/>
        </w:rPr>
      </w:pPr>
    </w:p>
    <w:p w14:paraId="734ADAB6" w14:textId="77777777" w:rsidR="00414DE3" w:rsidRDefault="00414DE3" w:rsidP="00613F25">
      <w:pPr>
        <w:widowControl w:val="0"/>
        <w:autoSpaceDE w:val="0"/>
        <w:autoSpaceDN w:val="0"/>
        <w:adjustRightInd w:val="0"/>
        <w:rPr>
          <w:sz w:val="28"/>
          <w:szCs w:val="28"/>
        </w:rPr>
      </w:pPr>
    </w:p>
    <w:p w14:paraId="0BBE9A25" w14:textId="77777777" w:rsidR="001923CF" w:rsidRDefault="001923CF" w:rsidP="00613F25">
      <w:pPr>
        <w:widowControl w:val="0"/>
        <w:autoSpaceDE w:val="0"/>
        <w:autoSpaceDN w:val="0"/>
        <w:adjustRightInd w:val="0"/>
        <w:rPr>
          <w:sz w:val="28"/>
          <w:szCs w:val="28"/>
        </w:rPr>
      </w:pPr>
    </w:p>
    <w:p w14:paraId="0ACED7F3" w14:textId="77777777" w:rsidR="00C64AFC" w:rsidRDefault="00C64AFC" w:rsidP="00C64AFC">
      <w:pPr>
        <w:ind w:left="5387"/>
        <w:outlineLvl w:val="0"/>
        <w:rPr>
          <w:sz w:val="28"/>
          <w:szCs w:val="28"/>
        </w:rPr>
      </w:pPr>
      <w:r>
        <w:rPr>
          <w:sz w:val="28"/>
          <w:szCs w:val="28"/>
        </w:rPr>
        <w:lastRenderedPageBreak/>
        <w:t>УТВЕРЖДЕНО</w:t>
      </w:r>
    </w:p>
    <w:p w14:paraId="3C3F384E" w14:textId="77777777" w:rsidR="00C64AFC" w:rsidRPr="00A80345" w:rsidRDefault="00C64AFC" w:rsidP="00C64AFC">
      <w:pPr>
        <w:ind w:left="5387"/>
        <w:outlineLvl w:val="0"/>
        <w:rPr>
          <w:sz w:val="28"/>
          <w:szCs w:val="28"/>
        </w:rPr>
      </w:pPr>
      <w:r w:rsidRPr="00A80345">
        <w:rPr>
          <w:sz w:val="28"/>
          <w:szCs w:val="28"/>
        </w:rPr>
        <w:t xml:space="preserve">постановлением Администрации </w:t>
      </w:r>
    </w:p>
    <w:p w14:paraId="605FD68F" w14:textId="77777777" w:rsidR="00C64AFC" w:rsidRPr="00A80345" w:rsidRDefault="00C64AFC" w:rsidP="00C64AFC">
      <w:pPr>
        <w:ind w:left="5387"/>
        <w:rPr>
          <w:sz w:val="28"/>
          <w:szCs w:val="28"/>
        </w:rPr>
      </w:pPr>
      <w:r w:rsidRPr="00A80345">
        <w:rPr>
          <w:sz w:val="28"/>
          <w:szCs w:val="28"/>
        </w:rPr>
        <w:t>Шелеховского муниципального района</w:t>
      </w:r>
    </w:p>
    <w:p w14:paraId="57B71E10" w14:textId="0ED5BEAF" w:rsidR="00C64AFC" w:rsidRPr="00A80345" w:rsidRDefault="00C64AFC" w:rsidP="00C64AFC">
      <w:pPr>
        <w:ind w:left="5387"/>
        <w:rPr>
          <w:sz w:val="28"/>
          <w:szCs w:val="28"/>
        </w:rPr>
      </w:pPr>
      <w:r>
        <w:rPr>
          <w:sz w:val="28"/>
          <w:szCs w:val="28"/>
        </w:rPr>
        <w:t xml:space="preserve">от </w:t>
      </w:r>
      <w:r w:rsidR="00B26C55">
        <w:rPr>
          <w:sz w:val="28"/>
          <w:szCs w:val="28"/>
        </w:rPr>
        <w:t>19 августа 2022 года</w:t>
      </w:r>
      <w:r>
        <w:rPr>
          <w:sz w:val="28"/>
          <w:szCs w:val="28"/>
        </w:rPr>
        <w:t xml:space="preserve"> </w:t>
      </w:r>
      <w:r w:rsidRPr="00A80345">
        <w:rPr>
          <w:sz w:val="28"/>
          <w:szCs w:val="28"/>
        </w:rPr>
        <w:t xml:space="preserve">№ </w:t>
      </w:r>
      <w:r w:rsidR="00B26C55">
        <w:rPr>
          <w:sz w:val="28"/>
          <w:szCs w:val="28"/>
        </w:rPr>
        <w:t>471-па</w:t>
      </w:r>
    </w:p>
    <w:p w14:paraId="3060EFB0" w14:textId="77777777" w:rsidR="00591814" w:rsidRPr="00A80345" w:rsidRDefault="00591814" w:rsidP="00C64AFC">
      <w:pPr>
        <w:jc w:val="center"/>
        <w:rPr>
          <w:sz w:val="28"/>
          <w:szCs w:val="28"/>
        </w:rPr>
      </w:pPr>
    </w:p>
    <w:p w14:paraId="28A23F0D" w14:textId="54CACF00" w:rsidR="00C64AFC" w:rsidRPr="00C64AFC" w:rsidRDefault="00C64AFC" w:rsidP="00C64AFC">
      <w:pPr>
        <w:pStyle w:val="13"/>
        <w:spacing w:before="0"/>
        <w:jc w:val="center"/>
        <w:rPr>
          <w:rFonts w:ascii="Times New Roman" w:hAnsi="Times New Roman"/>
          <w:b w:val="0"/>
          <w:color w:val="auto"/>
        </w:rPr>
      </w:pPr>
      <w:r w:rsidRPr="00C64AFC">
        <w:rPr>
          <w:rFonts w:ascii="Times New Roman" w:hAnsi="Times New Roman"/>
          <w:b w:val="0"/>
          <w:color w:val="auto"/>
        </w:rPr>
        <w:t>Положение</w:t>
      </w:r>
    </w:p>
    <w:p w14:paraId="6A421399" w14:textId="4C2A8EEF" w:rsidR="007C7CEA" w:rsidRPr="00A16F3D" w:rsidRDefault="00C64AFC" w:rsidP="007C7CEA">
      <w:pPr>
        <w:pStyle w:val="13"/>
        <w:spacing w:before="0"/>
        <w:jc w:val="center"/>
        <w:rPr>
          <w:rFonts w:ascii="Times New Roman" w:hAnsi="Times New Roman" w:cs="Times New Roman"/>
          <w:b w:val="0"/>
          <w:color w:val="auto"/>
        </w:rPr>
      </w:pPr>
      <w:r w:rsidRPr="00C64AFC">
        <w:rPr>
          <w:rFonts w:ascii="Times New Roman" w:hAnsi="Times New Roman"/>
          <w:b w:val="0"/>
          <w:color w:val="auto"/>
        </w:rPr>
        <w:t>об оплате труда руководител</w:t>
      </w:r>
      <w:r w:rsidR="00414DE3">
        <w:rPr>
          <w:rFonts w:ascii="Times New Roman" w:hAnsi="Times New Roman"/>
          <w:b w:val="0"/>
          <w:color w:val="auto"/>
        </w:rPr>
        <w:t>ей</w:t>
      </w:r>
      <w:r w:rsidR="00A16F3D">
        <w:rPr>
          <w:rFonts w:ascii="Times New Roman" w:hAnsi="Times New Roman"/>
          <w:b w:val="0"/>
          <w:color w:val="auto"/>
        </w:rPr>
        <w:t xml:space="preserve"> </w:t>
      </w:r>
      <w:r w:rsidR="00A16F3D" w:rsidRPr="00A16F3D">
        <w:rPr>
          <w:rFonts w:ascii="Times New Roman" w:hAnsi="Times New Roman" w:cs="Times New Roman"/>
          <w:b w:val="0"/>
          <w:color w:val="auto"/>
        </w:rPr>
        <w:t xml:space="preserve">муниципальных </w:t>
      </w:r>
    </w:p>
    <w:p w14:paraId="0D6739A5" w14:textId="5D27A442" w:rsidR="009B3CD6" w:rsidRPr="007B6771" w:rsidRDefault="00A16F3D" w:rsidP="00414DE3">
      <w:pPr>
        <w:pStyle w:val="13"/>
        <w:spacing w:before="0"/>
        <w:jc w:val="center"/>
        <w:rPr>
          <w:rFonts w:ascii="Times New Roman" w:hAnsi="Times New Roman" w:cs="Times New Roman"/>
          <w:b w:val="0"/>
          <w:color w:val="auto"/>
        </w:rPr>
      </w:pPr>
      <w:r w:rsidRPr="00A16F3D">
        <w:rPr>
          <w:rFonts w:ascii="Times New Roman" w:hAnsi="Times New Roman" w:cs="Times New Roman"/>
          <w:b w:val="0"/>
          <w:color w:val="auto"/>
        </w:rPr>
        <w:t xml:space="preserve">образовательных </w:t>
      </w:r>
      <w:r w:rsidR="007C7CEA">
        <w:rPr>
          <w:rFonts w:ascii="Times New Roman" w:hAnsi="Times New Roman" w:cs="Times New Roman"/>
          <w:b w:val="0"/>
          <w:color w:val="auto"/>
        </w:rPr>
        <w:t>организаций</w:t>
      </w:r>
      <w:r w:rsidRPr="00A16F3D">
        <w:rPr>
          <w:rFonts w:ascii="Times New Roman" w:hAnsi="Times New Roman" w:cs="Times New Roman"/>
          <w:b w:val="0"/>
          <w:color w:val="auto"/>
        </w:rPr>
        <w:t xml:space="preserve">, подведомственных </w:t>
      </w:r>
    </w:p>
    <w:p w14:paraId="4F23074B" w14:textId="77777777" w:rsidR="001923CF" w:rsidRDefault="00A16F3D" w:rsidP="00414DE3">
      <w:pPr>
        <w:pStyle w:val="13"/>
        <w:spacing w:before="0"/>
        <w:jc w:val="center"/>
        <w:rPr>
          <w:rFonts w:ascii="Times New Roman" w:hAnsi="Times New Roman" w:cs="Times New Roman"/>
          <w:b w:val="0"/>
          <w:color w:val="auto"/>
        </w:rPr>
      </w:pPr>
      <w:r w:rsidRPr="00A16F3D">
        <w:rPr>
          <w:rFonts w:ascii="Times New Roman" w:hAnsi="Times New Roman" w:cs="Times New Roman"/>
          <w:b w:val="0"/>
          <w:color w:val="auto"/>
        </w:rPr>
        <w:t>Управлению образования Администрации</w:t>
      </w:r>
    </w:p>
    <w:p w14:paraId="17A67027" w14:textId="3CB8253E" w:rsidR="009B3CD6" w:rsidRPr="009B3CD6" w:rsidRDefault="00A16F3D" w:rsidP="00414DE3">
      <w:pPr>
        <w:pStyle w:val="13"/>
        <w:spacing w:before="0"/>
        <w:jc w:val="center"/>
        <w:rPr>
          <w:rFonts w:ascii="Times New Roman" w:hAnsi="Times New Roman" w:cs="Times New Roman"/>
          <w:b w:val="0"/>
          <w:color w:val="auto"/>
        </w:rPr>
      </w:pPr>
      <w:r w:rsidRPr="00A16F3D">
        <w:rPr>
          <w:rFonts w:ascii="Times New Roman" w:hAnsi="Times New Roman" w:cs="Times New Roman"/>
          <w:b w:val="0"/>
          <w:color w:val="auto"/>
        </w:rPr>
        <w:t>Шеле</w:t>
      </w:r>
      <w:r w:rsidR="001923CF">
        <w:rPr>
          <w:rFonts w:ascii="Times New Roman" w:hAnsi="Times New Roman" w:cs="Times New Roman"/>
          <w:b w:val="0"/>
          <w:color w:val="auto"/>
        </w:rPr>
        <w:t>ховского муниципального района</w:t>
      </w:r>
    </w:p>
    <w:p w14:paraId="11D80CEE" w14:textId="77777777" w:rsidR="00591814" w:rsidRPr="00A16F3D" w:rsidRDefault="00591814" w:rsidP="00C64AFC"/>
    <w:p w14:paraId="33DA41F4" w14:textId="332777A4" w:rsidR="00C64AFC" w:rsidRPr="00C64AFC" w:rsidRDefault="00C64AFC" w:rsidP="009E701A">
      <w:pPr>
        <w:pStyle w:val="13"/>
        <w:keepNext w:val="0"/>
        <w:keepLines w:val="0"/>
        <w:widowControl w:val="0"/>
        <w:numPr>
          <w:ilvl w:val="0"/>
          <w:numId w:val="32"/>
        </w:numPr>
        <w:autoSpaceDE w:val="0"/>
        <w:autoSpaceDN w:val="0"/>
        <w:adjustRightInd w:val="0"/>
        <w:spacing w:before="0"/>
        <w:ind w:left="0" w:firstLine="0"/>
        <w:jc w:val="center"/>
        <w:rPr>
          <w:rFonts w:ascii="Times New Roman" w:hAnsi="Times New Roman"/>
          <w:b w:val="0"/>
          <w:color w:val="auto"/>
        </w:rPr>
      </w:pPr>
      <w:bookmarkStart w:id="1" w:name="sub_100"/>
      <w:r w:rsidRPr="00C64AFC">
        <w:rPr>
          <w:rFonts w:ascii="Times New Roman" w:hAnsi="Times New Roman"/>
          <w:b w:val="0"/>
          <w:color w:val="auto"/>
        </w:rPr>
        <w:t>Общие положения</w:t>
      </w:r>
      <w:bookmarkEnd w:id="1"/>
    </w:p>
    <w:p w14:paraId="5720FF29" w14:textId="77777777" w:rsidR="00C64AFC" w:rsidRPr="00C6038B" w:rsidRDefault="00C64AFC" w:rsidP="009E701A">
      <w:pPr>
        <w:rPr>
          <w:lang w:eastAsia="x-none"/>
        </w:rPr>
      </w:pPr>
    </w:p>
    <w:p w14:paraId="490B55BD" w14:textId="650FB126" w:rsidR="002825EF" w:rsidRPr="007C53ED" w:rsidRDefault="00C64AFC" w:rsidP="002825EF">
      <w:pPr>
        <w:pStyle w:val="a5"/>
        <w:numPr>
          <w:ilvl w:val="0"/>
          <w:numId w:val="30"/>
        </w:numPr>
        <w:spacing w:after="1" w:line="280" w:lineRule="atLeast"/>
        <w:ind w:left="0" w:firstLine="709"/>
        <w:jc w:val="both"/>
        <w:rPr>
          <w:rFonts w:ascii="Times New Roman" w:hAnsi="Times New Roman" w:cs="Times New Roman"/>
        </w:rPr>
      </w:pPr>
      <w:bookmarkStart w:id="2" w:name="sub_91"/>
      <w:r w:rsidRPr="002825EF">
        <w:rPr>
          <w:rFonts w:ascii="Times New Roman" w:hAnsi="Times New Roman" w:cs="Times New Roman"/>
          <w:sz w:val="28"/>
          <w:szCs w:val="28"/>
        </w:rPr>
        <w:t xml:space="preserve">Положение </w:t>
      </w:r>
      <w:r w:rsidR="007C7CEA" w:rsidRPr="007C7CEA">
        <w:rPr>
          <w:rFonts w:ascii="Times New Roman" w:hAnsi="Times New Roman" w:cs="Times New Roman"/>
          <w:sz w:val="28"/>
          <w:szCs w:val="28"/>
        </w:rPr>
        <w:t xml:space="preserve">об оплате труда руководителей муниципальных </w:t>
      </w:r>
      <w:r w:rsidR="007C7CEA" w:rsidRPr="007C7CEA">
        <w:rPr>
          <w:rFonts w:ascii="Times New Roman" w:hAnsi="Times New Roman" w:cs="Times New Roman"/>
          <w:sz w:val="28"/>
        </w:rPr>
        <w:t>образовательных организаций, подведомственных Управлению образования Администрации Шелеховского муниципального района</w:t>
      </w:r>
      <w:r w:rsidR="007C7CEA" w:rsidRPr="002825EF">
        <w:rPr>
          <w:rFonts w:ascii="Times New Roman" w:hAnsi="Times New Roman" w:cs="Times New Roman"/>
          <w:sz w:val="28"/>
          <w:szCs w:val="28"/>
        </w:rPr>
        <w:t xml:space="preserve"> </w:t>
      </w:r>
      <w:r w:rsidR="007C7CEA">
        <w:rPr>
          <w:rFonts w:ascii="Times New Roman" w:hAnsi="Times New Roman" w:cs="Times New Roman"/>
          <w:sz w:val="28"/>
          <w:szCs w:val="28"/>
        </w:rPr>
        <w:t xml:space="preserve">(далее – Положение) </w:t>
      </w:r>
      <w:r w:rsidRPr="002825EF">
        <w:rPr>
          <w:rFonts w:ascii="Times New Roman" w:hAnsi="Times New Roman" w:cs="Times New Roman"/>
          <w:sz w:val="28"/>
          <w:szCs w:val="28"/>
        </w:rPr>
        <w:t xml:space="preserve">разработано в соответствии с </w:t>
      </w:r>
      <w:r w:rsidR="0037309F" w:rsidRPr="0037309F">
        <w:rPr>
          <w:rFonts w:ascii="Times New Roman" w:hAnsi="Times New Roman" w:cs="Times New Roman"/>
          <w:sz w:val="28"/>
          <w:szCs w:val="28"/>
        </w:rPr>
        <w:t>Федеральным законом от 29.12.2012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w:t>
      </w:r>
      <w:r w:rsidR="0037309F">
        <w:rPr>
          <w:sz w:val="28"/>
          <w:szCs w:val="28"/>
        </w:rPr>
        <w:t xml:space="preserve"> </w:t>
      </w:r>
      <w:hyperlink r:id="rId8" w:history="1">
        <w:r w:rsidR="00240A78" w:rsidRPr="002825EF">
          <w:rPr>
            <w:rStyle w:val="af2"/>
            <w:rFonts w:ascii="Times New Roman" w:hAnsi="Times New Roman" w:cs="Times New Roman"/>
            <w:color w:val="auto"/>
            <w:sz w:val="28"/>
            <w:szCs w:val="28"/>
          </w:rPr>
          <w:t>Трудовым кодексом</w:t>
        </w:r>
      </w:hyperlink>
      <w:r w:rsidR="00240A78" w:rsidRPr="002825EF">
        <w:rPr>
          <w:rFonts w:ascii="Times New Roman" w:hAnsi="Times New Roman" w:cs="Times New Roman"/>
          <w:sz w:val="28"/>
          <w:szCs w:val="28"/>
        </w:rPr>
        <w:t xml:space="preserve"> Российской Федерации</w:t>
      </w:r>
      <w:r w:rsidR="00240A78">
        <w:rPr>
          <w:rFonts w:ascii="Times New Roman" w:hAnsi="Times New Roman" w:cs="Times New Roman"/>
          <w:sz w:val="28"/>
          <w:szCs w:val="28"/>
        </w:rPr>
        <w:t xml:space="preserve">, </w:t>
      </w:r>
      <w:r w:rsidR="002167C8">
        <w:rPr>
          <w:rFonts w:ascii="Times New Roman" w:hAnsi="Times New Roman" w:cs="Times New Roman"/>
          <w:sz w:val="28"/>
          <w:szCs w:val="28"/>
        </w:rPr>
        <w:t>иными актами, содержащими нормы трудового права</w:t>
      </w:r>
      <w:r w:rsidR="0037309F">
        <w:rPr>
          <w:rFonts w:ascii="Times New Roman" w:hAnsi="Times New Roman" w:cs="Times New Roman"/>
          <w:sz w:val="28"/>
          <w:szCs w:val="28"/>
        </w:rPr>
        <w:t>,</w:t>
      </w:r>
      <w:r w:rsidR="002167C8">
        <w:rPr>
          <w:rFonts w:ascii="Times New Roman" w:hAnsi="Times New Roman" w:cs="Times New Roman"/>
          <w:sz w:val="28"/>
          <w:szCs w:val="28"/>
        </w:rPr>
        <w:t xml:space="preserve"> и</w:t>
      </w:r>
      <w:r w:rsidR="00B33763" w:rsidRPr="002825EF">
        <w:rPr>
          <w:rFonts w:ascii="Times New Roman" w:hAnsi="Times New Roman" w:cs="Times New Roman"/>
          <w:sz w:val="28"/>
          <w:szCs w:val="28"/>
        </w:rPr>
        <w:t xml:space="preserve"> устанавливает систему оплаты труда руководител</w:t>
      </w:r>
      <w:r w:rsidR="00414DE3" w:rsidRPr="002825EF">
        <w:rPr>
          <w:rFonts w:ascii="Times New Roman" w:hAnsi="Times New Roman" w:cs="Times New Roman"/>
          <w:sz w:val="28"/>
          <w:szCs w:val="28"/>
        </w:rPr>
        <w:t>ей</w:t>
      </w:r>
      <w:r w:rsidR="00B33763" w:rsidRPr="002825EF">
        <w:rPr>
          <w:rFonts w:ascii="Times New Roman" w:hAnsi="Times New Roman" w:cs="Times New Roman"/>
          <w:sz w:val="28"/>
          <w:szCs w:val="28"/>
        </w:rPr>
        <w:t xml:space="preserve"> </w:t>
      </w:r>
      <w:r w:rsidR="00240A78" w:rsidRPr="00240A78">
        <w:rPr>
          <w:rFonts w:ascii="Times New Roman" w:hAnsi="Times New Roman" w:cs="Times New Roman"/>
          <w:sz w:val="28"/>
          <w:szCs w:val="28"/>
        </w:rPr>
        <w:t xml:space="preserve">муниципальных общеобразовательных </w:t>
      </w:r>
      <w:r w:rsidR="00240A78" w:rsidRPr="00240A78">
        <w:rPr>
          <w:rFonts w:ascii="Times New Roman" w:hAnsi="Times New Roman" w:cs="Times New Roman"/>
          <w:sz w:val="28"/>
        </w:rPr>
        <w:t xml:space="preserve">организаций, реализующих образовательные программы дошкольного и (или) начального общего, основного общего, среднего общего образования, а также руководителей </w:t>
      </w:r>
      <w:r w:rsidR="00240A78" w:rsidRPr="00240A78">
        <w:rPr>
          <w:rFonts w:ascii="Times New Roman" w:hAnsi="Times New Roman" w:cs="Times New Roman"/>
          <w:sz w:val="28"/>
          <w:szCs w:val="28"/>
        </w:rPr>
        <w:t xml:space="preserve">муниципальных дошкольных образовательных </w:t>
      </w:r>
      <w:r w:rsidR="00240A78" w:rsidRPr="00240A78">
        <w:rPr>
          <w:rFonts w:ascii="Times New Roman" w:hAnsi="Times New Roman" w:cs="Times New Roman"/>
          <w:sz w:val="28"/>
        </w:rPr>
        <w:t>организаций,</w:t>
      </w:r>
      <w:r w:rsidR="002825EF" w:rsidRPr="002825EF">
        <w:rPr>
          <w:rFonts w:ascii="Times New Roman" w:hAnsi="Times New Roman" w:cs="Times New Roman"/>
          <w:sz w:val="28"/>
        </w:rPr>
        <w:t xml:space="preserve"> подведомственных </w:t>
      </w:r>
      <w:r w:rsidR="002825EF">
        <w:rPr>
          <w:rFonts w:ascii="Times New Roman" w:hAnsi="Times New Roman" w:cs="Times New Roman"/>
          <w:sz w:val="28"/>
        </w:rPr>
        <w:t>Управлению образования Администрации Шелеховского муниципального</w:t>
      </w:r>
      <w:r w:rsidR="002825EF" w:rsidRPr="002825EF">
        <w:rPr>
          <w:rFonts w:ascii="Times New Roman" w:hAnsi="Times New Roman" w:cs="Times New Roman"/>
          <w:sz w:val="28"/>
        </w:rPr>
        <w:t xml:space="preserve"> </w:t>
      </w:r>
      <w:r w:rsidR="00B556CD">
        <w:rPr>
          <w:rFonts w:ascii="Times New Roman" w:hAnsi="Times New Roman" w:cs="Times New Roman"/>
          <w:sz w:val="28"/>
        </w:rPr>
        <w:t xml:space="preserve">(далее вместе именуемые – образовательные </w:t>
      </w:r>
      <w:r w:rsidR="007C7CEA">
        <w:rPr>
          <w:rFonts w:ascii="Times New Roman" w:hAnsi="Times New Roman" w:cs="Times New Roman"/>
          <w:sz w:val="28"/>
        </w:rPr>
        <w:t>организации</w:t>
      </w:r>
      <w:r w:rsidR="00B556CD">
        <w:rPr>
          <w:rFonts w:ascii="Times New Roman" w:hAnsi="Times New Roman" w:cs="Times New Roman"/>
          <w:sz w:val="28"/>
        </w:rPr>
        <w:t>).</w:t>
      </w:r>
      <w:r w:rsidR="002825EF" w:rsidRPr="002825EF">
        <w:rPr>
          <w:rFonts w:ascii="Times New Roman" w:hAnsi="Times New Roman" w:cs="Times New Roman"/>
          <w:sz w:val="28"/>
        </w:rPr>
        <w:t xml:space="preserve"> </w:t>
      </w:r>
    </w:p>
    <w:p w14:paraId="5C15FA86" w14:textId="772E0455" w:rsidR="00B33763" w:rsidRPr="007C53ED" w:rsidRDefault="00B33763" w:rsidP="007C53ED">
      <w:pPr>
        <w:pStyle w:val="a5"/>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bookmarkStart w:id="3" w:name="sub_93"/>
      <w:bookmarkEnd w:id="2"/>
      <w:r w:rsidRPr="007C53ED">
        <w:rPr>
          <w:rFonts w:ascii="Times New Roman" w:hAnsi="Times New Roman" w:cs="Times New Roman"/>
          <w:sz w:val="28"/>
          <w:szCs w:val="28"/>
        </w:rPr>
        <w:t>Положение определяет</w:t>
      </w:r>
      <w:r w:rsidR="00A16F3D" w:rsidRPr="007C53ED">
        <w:rPr>
          <w:rFonts w:ascii="Times New Roman" w:hAnsi="Times New Roman" w:cs="Times New Roman"/>
          <w:sz w:val="28"/>
          <w:szCs w:val="28"/>
        </w:rPr>
        <w:t xml:space="preserve"> </w:t>
      </w:r>
      <w:bookmarkStart w:id="4" w:name="sub_201"/>
      <w:r w:rsidRPr="007C53ED">
        <w:rPr>
          <w:rFonts w:ascii="Times New Roman" w:hAnsi="Times New Roman" w:cs="Times New Roman"/>
          <w:sz w:val="28"/>
          <w:szCs w:val="28"/>
        </w:rPr>
        <w:t>размеры</w:t>
      </w:r>
      <w:r w:rsidR="00A16F3D" w:rsidRPr="007C53ED">
        <w:rPr>
          <w:rFonts w:ascii="Times New Roman" w:hAnsi="Times New Roman" w:cs="Times New Roman"/>
          <w:sz w:val="28"/>
          <w:szCs w:val="28"/>
        </w:rPr>
        <w:t xml:space="preserve"> и условия установления </w:t>
      </w:r>
      <w:r w:rsidRPr="007C53ED">
        <w:rPr>
          <w:rFonts w:ascii="Times New Roman" w:hAnsi="Times New Roman" w:cs="Times New Roman"/>
          <w:sz w:val="28"/>
          <w:szCs w:val="28"/>
        </w:rPr>
        <w:t xml:space="preserve"> должностных окладов</w:t>
      </w:r>
      <w:r w:rsidR="007C53ED" w:rsidRPr="007C53ED">
        <w:rPr>
          <w:rFonts w:ascii="Times New Roman" w:hAnsi="Times New Roman" w:cs="Times New Roman"/>
          <w:sz w:val="28"/>
          <w:szCs w:val="28"/>
        </w:rPr>
        <w:t xml:space="preserve">, выплат компенсационного и стимулирующего характера </w:t>
      </w:r>
      <w:r w:rsidR="00A16F3D" w:rsidRPr="007C53ED">
        <w:rPr>
          <w:rFonts w:ascii="Times New Roman" w:hAnsi="Times New Roman" w:cs="Times New Roman"/>
          <w:sz w:val="28"/>
          <w:szCs w:val="28"/>
        </w:rPr>
        <w:t>р</w:t>
      </w:r>
      <w:r w:rsidRPr="007C53ED">
        <w:rPr>
          <w:rFonts w:ascii="Times New Roman" w:hAnsi="Times New Roman" w:cs="Times New Roman"/>
          <w:sz w:val="28"/>
          <w:szCs w:val="28"/>
        </w:rPr>
        <w:t>уководител</w:t>
      </w:r>
      <w:r w:rsidR="00414DE3" w:rsidRPr="007C53ED">
        <w:rPr>
          <w:rFonts w:ascii="Times New Roman" w:hAnsi="Times New Roman" w:cs="Times New Roman"/>
          <w:sz w:val="28"/>
          <w:szCs w:val="28"/>
        </w:rPr>
        <w:t>ей</w:t>
      </w:r>
      <w:r w:rsidRPr="007C53ED">
        <w:rPr>
          <w:rFonts w:ascii="Times New Roman" w:hAnsi="Times New Roman" w:cs="Times New Roman"/>
          <w:sz w:val="28"/>
          <w:szCs w:val="28"/>
        </w:rPr>
        <w:t xml:space="preserve"> </w:t>
      </w:r>
      <w:r w:rsidR="007C53ED" w:rsidRPr="007C53ED">
        <w:rPr>
          <w:rFonts w:ascii="Times New Roman" w:hAnsi="Times New Roman" w:cs="Times New Roman"/>
          <w:sz w:val="28"/>
          <w:szCs w:val="28"/>
        </w:rPr>
        <w:t xml:space="preserve">образовательных </w:t>
      </w:r>
      <w:r w:rsidR="007C7CEA">
        <w:rPr>
          <w:rFonts w:ascii="Times New Roman" w:hAnsi="Times New Roman" w:cs="Times New Roman"/>
          <w:sz w:val="28"/>
          <w:szCs w:val="28"/>
        </w:rPr>
        <w:t>организаций</w:t>
      </w:r>
      <w:r w:rsidR="007C53ED" w:rsidRPr="007C53ED">
        <w:rPr>
          <w:rFonts w:ascii="Times New Roman" w:hAnsi="Times New Roman" w:cs="Times New Roman"/>
          <w:sz w:val="28"/>
          <w:szCs w:val="28"/>
        </w:rPr>
        <w:t>.</w:t>
      </w:r>
    </w:p>
    <w:bookmarkEnd w:id="4"/>
    <w:p w14:paraId="25881F1C" w14:textId="4D75C569" w:rsidR="00414DE3" w:rsidRDefault="00B33763" w:rsidP="007C53ED">
      <w:pPr>
        <w:pStyle w:val="a5"/>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FC0413">
        <w:rPr>
          <w:rFonts w:ascii="Times New Roman" w:hAnsi="Times New Roman" w:cs="Times New Roman"/>
          <w:sz w:val="28"/>
          <w:szCs w:val="28"/>
        </w:rPr>
        <w:t>Условия оплаты труда, включая размер должностного оклада, выплаты компенсационного и стимулирующего характера, являются обязательными для включения в трудовые договоры, заключаемые с руководител</w:t>
      </w:r>
      <w:r w:rsidR="00414DE3">
        <w:rPr>
          <w:rFonts w:ascii="Times New Roman" w:hAnsi="Times New Roman" w:cs="Times New Roman"/>
          <w:sz w:val="28"/>
          <w:szCs w:val="28"/>
        </w:rPr>
        <w:t>ями</w:t>
      </w:r>
      <w:r w:rsidRPr="00FC0413">
        <w:rPr>
          <w:rFonts w:ascii="Times New Roman" w:hAnsi="Times New Roman" w:cs="Times New Roman"/>
          <w:sz w:val="28"/>
          <w:szCs w:val="28"/>
        </w:rPr>
        <w:t xml:space="preserve"> </w:t>
      </w:r>
      <w:r w:rsidR="007C53ED">
        <w:rPr>
          <w:rFonts w:ascii="Times New Roman" w:hAnsi="Times New Roman" w:cs="Times New Roman"/>
          <w:sz w:val="28"/>
          <w:szCs w:val="28"/>
        </w:rPr>
        <w:t xml:space="preserve">образовательных </w:t>
      </w:r>
      <w:r w:rsidR="007C7CEA">
        <w:rPr>
          <w:rFonts w:ascii="Times New Roman" w:hAnsi="Times New Roman" w:cs="Times New Roman"/>
          <w:sz w:val="28"/>
          <w:szCs w:val="28"/>
        </w:rPr>
        <w:t>организаций</w:t>
      </w:r>
      <w:r w:rsidR="00414DE3">
        <w:rPr>
          <w:rFonts w:ascii="Times New Roman" w:hAnsi="Times New Roman" w:cs="Times New Roman"/>
          <w:sz w:val="28"/>
          <w:szCs w:val="28"/>
        </w:rPr>
        <w:t>.</w:t>
      </w:r>
    </w:p>
    <w:p w14:paraId="573D0AB9" w14:textId="55420CE5" w:rsidR="002F0A17" w:rsidRDefault="002F0A17" w:rsidP="002F0A17">
      <w:pPr>
        <w:pStyle w:val="a5"/>
        <w:widowControl w:val="0"/>
        <w:numPr>
          <w:ilvl w:val="0"/>
          <w:numId w:val="30"/>
        </w:numPr>
        <w:autoSpaceDE w:val="0"/>
        <w:autoSpaceDN w:val="0"/>
        <w:adjustRightInd w:val="0"/>
        <w:spacing w:after="0" w:line="240" w:lineRule="auto"/>
        <w:ind w:left="0" w:firstLine="709"/>
        <w:jc w:val="both"/>
      </w:pPr>
      <w:r w:rsidRPr="002F0A17">
        <w:rPr>
          <w:rFonts w:ascii="Times New Roman" w:hAnsi="Times New Roman" w:cs="Times New Roman"/>
          <w:sz w:val="28"/>
        </w:rPr>
        <w:t xml:space="preserve">Оплата труда руководителя </w:t>
      </w:r>
      <w:r>
        <w:rPr>
          <w:rFonts w:ascii="Times New Roman" w:hAnsi="Times New Roman" w:cs="Times New Roman"/>
          <w:sz w:val="28"/>
        </w:rPr>
        <w:t>образовательно</w:t>
      </w:r>
      <w:r w:rsidR="00B07B78">
        <w:rPr>
          <w:rFonts w:ascii="Times New Roman" w:hAnsi="Times New Roman" w:cs="Times New Roman"/>
          <w:sz w:val="28"/>
        </w:rPr>
        <w:t>й организации, явля</w:t>
      </w:r>
      <w:r w:rsidR="002824C0">
        <w:rPr>
          <w:rFonts w:ascii="Times New Roman" w:hAnsi="Times New Roman" w:cs="Times New Roman"/>
          <w:sz w:val="28"/>
        </w:rPr>
        <w:t>ющейся</w:t>
      </w:r>
      <w:r>
        <w:rPr>
          <w:rFonts w:ascii="Times New Roman" w:hAnsi="Times New Roman" w:cs="Times New Roman"/>
          <w:sz w:val="28"/>
        </w:rPr>
        <w:t xml:space="preserve"> казенн</w:t>
      </w:r>
      <w:r w:rsidR="00B07B78">
        <w:rPr>
          <w:rFonts w:ascii="Times New Roman" w:hAnsi="Times New Roman" w:cs="Times New Roman"/>
          <w:sz w:val="28"/>
        </w:rPr>
        <w:t>ым</w:t>
      </w:r>
      <w:r>
        <w:rPr>
          <w:rFonts w:ascii="Times New Roman" w:hAnsi="Times New Roman" w:cs="Times New Roman"/>
          <w:sz w:val="28"/>
        </w:rPr>
        <w:t xml:space="preserve"> </w:t>
      </w:r>
      <w:r w:rsidRPr="002F0A17">
        <w:rPr>
          <w:rFonts w:ascii="Times New Roman" w:hAnsi="Times New Roman" w:cs="Times New Roman"/>
          <w:sz w:val="28"/>
        </w:rPr>
        <w:t>учреждени</w:t>
      </w:r>
      <w:r w:rsidR="00B07B78">
        <w:rPr>
          <w:rFonts w:ascii="Times New Roman" w:hAnsi="Times New Roman" w:cs="Times New Roman"/>
          <w:sz w:val="28"/>
        </w:rPr>
        <w:t>ем,</w:t>
      </w:r>
      <w:r w:rsidRPr="002F0A17">
        <w:rPr>
          <w:rFonts w:ascii="Times New Roman" w:hAnsi="Times New Roman" w:cs="Times New Roman"/>
          <w:sz w:val="28"/>
        </w:rPr>
        <w:t xml:space="preserve"> в текущем году осуществляется за счет и в пределах средств, утвержденных в бюджетной смете </w:t>
      </w:r>
      <w:r>
        <w:rPr>
          <w:rFonts w:ascii="Times New Roman" w:hAnsi="Times New Roman" w:cs="Times New Roman"/>
          <w:sz w:val="28"/>
        </w:rPr>
        <w:t xml:space="preserve">соответствующего </w:t>
      </w:r>
      <w:r w:rsidRPr="002F0A17">
        <w:rPr>
          <w:rFonts w:ascii="Times New Roman" w:hAnsi="Times New Roman" w:cs="Times New Roman"/>
          <w:sz w:val="28"/>
        </w:rPr>
        <w:t>казенного учреждения на текущий финансовый год, на эти цели.</w:t>
      </w:r>
    </w:p>
    <w:p w14:paraId="5BD14767" w14:textId="16BD05F3" w:rsidR="002F0A17" w:rsidRDefault="002F0A17" w:rsidP="00302BC9">
      <w:pPr>
        <w:ind w:firstLine="709"/>
        <w:jc w:val="both"/>
        <w:rPr>
          <w:sz w:val="28"/>
        </w:rPr>
      </w:pPr>
      <w:r>
        <w:rPr>
          <w:sz w:val="28"/>
        </w:rPr>
        <w:t>Оплата труда руководителя образовательно</w:t>
      </w:r>
      <w:r w:rsidR="00B07B78">
        <w:rPr>
          <w:sz w:val="28"/>
        </w:rPr>
        <w:t>й организации, явля</w:t>
      </w:r>
      <w:r w:rsidR="002824C0">
        <w:rPr>
          <w:sz w:val="28"/>
        </w:rPr>
        <w:t>ющейся</w:t>
      </w:r>
      <w:r w:rsidR="00B07B78">
        <w:rPr>
          <w:sz w:val="28"/>
        </w:rPr>
        <w:t xml:space="preserve"> </w:t>
      </w:r>
      <w:r>
        <w:rPr>
          <w:sz w:val="28"/>
        </w:rPr>
        <w:t>бюджетн</w:t>
      </w:r>
      <w:r w:rsidR="00B07B78">
        <w:rPr>
          <w:sz w:val="28"/>
        </w:rPr>
        <w:t>ым</w:t>
      </w:r>
      <w:r>
        <w:rPr>
          <w:sz w:val="28"/>
        </w:rPr>
        <w:t xml:space="preserve"> учреждени</w:t>
      </w:r>
      <w:r w:rsidR="00B07B78">
        <w:rPr>
          <w:sz w:val="28"/>
        </w:rPr>
        <w:t>ем</w:t>
      </w:r>
      <w:r w:rsidR="00571269">
        <w:rPr>
          <w:sz w:val="28"/>
        </w:rPr>
        <w:t>,</w:t>
      </w:r>
      <w:r>
        <w:rPr>
          <w:sz w:val="28"/>
        </w:rPr>
        <w:t xml:space="preserve"> в текущем году осуществляется за счет и в пределах средств, утвержденных в плане финансово-хозяйственной </w:t>
      </w:r>
      <w:r>
        <w:rPr>
          <w:sz w:val="28"/>
        </w:rPr>
        <w:lastRenderedPageBreak/>
        <w:t>деятельности соответствующего бюджетного учреждения на текущий финансовый год, на эти цели.</w:t>
      </w:r>
    </w:p>
    <w:p w14:paraId="26EE5537" w14:textId="28B1B34A" w:rsidR="00302BC9" w:rsidRPr="00302BC9" w:rsidRDefault="00302BC9" w:rsidP="00302BC9">
      <w:pPr>
        <w:pStyle w:val="a5"/>
        <w:numPr>
          <w:ilvl w:val="0"/>
          <w:numId w:val="30"/>
        </w:numPr>
        <w:autoSpaceDE w:val="0"/>
        <w:autoSpaceDN w:val="0"/>
        <w:adjustRightInd w:val="0"/>
        <w:spacing w:after="0" w:line="240" w:lineRule="auto"/>
        <w:ind w:left="0" w:firstLine="709"/>
        <w:jc w:val="both"/>
        <w:rPr>
          <w:rFonts w:ascii="Times New Roman" w:hAnsi="Times New Roman" w:cs="Times New Roman"/>
          <w:sz w:val="28"/>
        </w:rPr>
      </w:pPr>
      <w:r>
        <w:rPr>
          <w:rFonts w:ascii="Times New Roman" w:hAnsi="Times New Roman" w:cs="Times New Roman"/>
          <w:sz w:val="28"/>
          <w:szCs w:val="28"/>
        </w:rPr>
        <w:t>Решения</w:t>
      </w:r>
      <w:r w:rsidRPr="00302BC9">
        <w:rPr>
          <w:rFonts w:ascii="Times New Roman" w:hAnsi="Times New Roman" w:cs="Times New Roman"/>
          <w:sz w:val="28"/>
          <w:szCs w:val="28"/>
        </w:rPr>
        <w:t xml:space="preserve"> о</w:t>
      </w:r>
      <w:r>
        <w:rPr>
          <w:rFonts w:ascii="Times New Roman" w:hAnsi="Times New Roman" w:cs="Times New Roman"/>
          <w:sz w:val="28"/>
          <w:szCs w:val="28"/>
        </w:rPr>
        <w:t>б установлении (назначении), изменении должностных окладов,</w:t>
      </w:r>
      <w:r w:rsidRPr="00302BC9">
        <w:rPr>
          <w:rFonts w:ascii="Times New Roman" w:hAnsi="Times New Roman" w:cs="Times New Roman"/>
          <w:sz w:val="28"/>
          <w:szCs w:val="28"/>
        </w:rPr>
        <w:t xml:space="preserve"> выплат компенсационного</w:t>
      </w:r>
      <w:r>
        <w:rPr>
          <w:rFonts w:ascii="Times New Roman" w:hAnsi="Times New Roman" w:cs="Times New Roman"/>
          <w:sz w:val="28"/>
          <w:szCs w:val="28"/>
        </w:rPr>
        <w:t xml:space="preserve"> и стимулирующего </w:t>
      </w:r>
      <w:r w:rsidRPr="00302BC9">
        <w:rPr>
          <w:rFonts w:ascii="Times New Roman" w:hAnsi="Times New Roman" w:cs="Times New Roman"/>
          <w:sz w:val="28"/>
          <w:szCs w:val="28"/>
        </w:rPr>
        <w:t>характера руководителю образовательно</w:t>
      </w:r>
      <w:r w:rsidR="007C7CEA">
        <w:rPr>
          <w:rFonts w:ascii="Times New Roman" w:hAnsi="Times New Roman" w:cs="Times New Roman"/>
          <w:sz w:val="28"/>
          <w:szCs w:val="28"/>
        </w:rPr>
        <w:t>й</w:t>
      </w:r>
      <w:r w:rsidRPr="00302BC9">
        <w:rPr>
          <w:rFonts w:ascii="Times New Roman" w:hAnsi="Times New Roman" w:cs="Times New Roman"/>
          <w:sz w:val="28"/>
          <w:szCs w:val="28"/>
        </w:rPr>
        <w:t xml:space="preserve"> </w:t>
      </w:r>
      <w:r w:rsidR="007C7CEA">
        <w:rPr>
          <w:rFonts w:ascii="Times New Roman" w:hAnsi="Times New Roman" w:cs="Times New Roman"/>
          <w:sz w:val="28"/>
          <w:szCs w:val="28"/>
        </w:rPr>
        <w:t xml:space="preserve">организации </w:t>
      </w:r>
      <w:r w:rsidRPr="00302BC9">
        <w:rPr>
          <w:rFonts w:ascii="Times New Roman" w:hAnsi="Times New Roman" w:cs="Times New Roman"/>
          <w:sz w:val="28"/>
          <w:szCs w:val="28"/>
        </w:rPr>
        <w:t>оформля</w:t>
      </w:r>
      <w:r>
        <w:rPr>
          <w:rFonts w:ascii="Times New Roman" w:hAnsi="Times New Roman" w:cs="Times New Roman"/>
          <w:sz w:val="28"/>
          <w:szCs w:val="28"/>
        </w:rPr>
        <w:t>ю</w:t>
      </w:r>
      <w:r w:rsidRPr="00302BC9">
        <w:rPr>
          <w:rFonts w:ascii="Times New Roman" w:hAnsi="Times New Roman" w:cs="Times New Roman"/>
          <w:sz w:val="28"/>
          <w:szCs w:val="28"/>
        </w:rPr>
        <w:t xml:space="preserve">тся распоряжением </w:t>
      </w:r>
      <w:r w:rsidRPr="00302BC9">
        <w:rPr>
          <w:rFonts w:ascii="Times New Roman" w:hAnsi="Times New Roman" w:cs="Times New Roman"/>
          <w:sz w:val="28"/>
        </w:rPr>
        <w:t xml:space="preserve">Администрации Шелеховского муниципального района с последующим заключением </w:t>
      </w:r>
      <w:r>
        <w:rPr>
          <w:rFonts w:ascii="Times New Roman" w:hAnsi="Times New Roman" w:cs="Times New Roman"/>
          <w:sz w:val="28"/>
        </w:rPr>
        <w:t xml:space="preserve">трудового договора или </w:t>
      </w:r>
      <w:r w:rsidRPr="00302BC9">
        <w:rPr>
          <w:rFonts w:ascii="Times New Roman" w:hAnsi="Times New Roman" w:cs="Times New Roman"/>
          <w:sz w:val="28"/>
        </w:rPr>
        <w:t>дополнительного соглашения к трудовому договору</w:t>
      </w:r>
      <w:r>
        <w:rPr>
          <w:rFonts w:ascii="Times New Roman" w:hAnsi="Times New Roman" w:cs="Times New Roman"/>
          <w:sz w:val="28"/>
        </w:rPr>
        <w:t xml:space="preserve"> с руководителем </w:t>
      </w:r>
      <w:r w:rsidRPr="00302BC9">
        <w:rPr>
          <w:rFonts w:ascii="Times New Roman" w:hAnsi="Times New Roman" w:cs="Times New Roman"/>
          <w:sz w:val="28"/>
          <w:szCs w:val="28"/>
        </w:rPr>
        <w:t>образовательно</w:t>
      </w:r>
      <w:r w:rsidR="007C7CEA">
        <w:rPr>
          <w:rFonts w:ascii="Times New Roman" w:hAnsi="Times New Roman" w:cs="Times New Roman"/>
          <w:sz w:val="28"/>
          <w:szCs w:val="28"/>
        </w:rPr>
        <w:t>й</w:t>
      </w:r>
      <w:r w:rsidRPr="00302BC9">
        <w:rPr>
          <w:rFonts w:ascii="Times New Roman" w:hAnsi="Times New Roman" w:cs="Times New Roman"/>
          <w:sz w:val="28"/>
          <w:szCs w:val="28"/>
        </w:rPr>
        <w:t xml:space="preserve"> </w:t>
      </w:r>
      <w:r w:rsidR="007C7CEA">
        <w:rPr>
          <w:rFonts w:ascii="Times New Roman" w:hAnsi="Times New Roman" w:cs="Times New Roman"/>
          <w:sz w:val="28"/>
          <w:szCs w:val="28"/>
        </w:rPr>
        <w:t>организации</w:t>
      </w:r>
      <w:r w:rsidRPr="00302BC9">
        <w:rPr>
          <w:rFonts w:ascii="Times New Roman" w:hAnsi="Times New Roman" w:cs="Times New Roman"/>
          <w:sz w:val="28"/>
        </w:rPr>
        <w:t>.</w:t>
      </w:r>
    </w:p>
    <w:p w14:paraId="29E15375" w14:textId="77777777" w:rsidR="00302BC9" w:rsidRPr="00302BC9" w:rsidRDefault="00302BC9" w:rsidP="00302BC9">
      <w:pPr>
        <w:ind w:firstLine="709"/>
        <w:jc w:val="both"/>
      </w:pPr>
    </w:p>
    <w:p w14:paraId="3F2DA8F5" w14:textId="0382B03B" w:rsidR="00B556CD" w:rsidRDefault="00A16F3D" w:rsidP="00B556CD">
      <w:pPr>
        <w:pStyle w:val="a5"/>
        <w:numPr>
          <w:ilvl w:val="0"/>
          <w:numId w:val="32"/>
        </w:numPr>
        <w:spacing w:after="0" w:line="240" w:lineRule="auto"/>
        <w:ind w:left="0" w:firstLine="0"/>
        <w:jc w:val="center"/>
        <w:rPr>
          <w:rFonts w:ascii="Times New Roman" w:eastAsia="Calibri" w:hAnsi="Times New Roman" w:cs="Times New Roman"/>
          <w:sz w:val="28"/>
          <w:szCs w:val="28"/>
        </w:rPr>
      </w:pPr>
      <w:bookmarkStart w:id="5" w:name="sub_913"/>
      <w:bookmarkStart w:id="6" w:name="sub_95"/>
      <w:bookmarkStart w:id="7" w:name="sub_300"/>
      <w:bookmarkEnd w:id="3"/>
      <w:r w:rsidRPr="00E21AED">
        <w:rPr>
          <w:rFonts w:ascii="Times New Roman" w:eastAsia="Calibri" w:hAnsi="Times New Roman" w:cs="Times New Roman"/>
          <w:sz w:val="28"/>
          <w:szCs w:val="28"/>
        </w:rPr>
        <w:t>Порядок установления</w:t>
      </w:r>
      <w:r w:rsidR="00A3767D" w:rsidRPr="00E21AED">
        <w:rPr>
          <w:rFonts w:ascii="Times New Roman" w:eastAsia="Calibri" w:hAnsi="Times New Roman" w:cs="Times New Roman"/>
          <w:sz w:val="28"/>
          <w:szCs w:val="28"/>
        </w:rPr>
        <w:t xml:space="preserve"> должностных окладов</w:t>
      </w:r>
      <w:r w:rsidR="00414DE3" w:rsidRPr="00E21AED">
        <w:rPr>
          <w:rFonts w:ascii="Times New Roman" w:eastAsia="Calibri" w:hAnsi="Times New Roman" w:cs="Times New Roman"/>
          <w:sz w:val="28"/>
          <w:szCs w:val="28"/>
        </w:rPr>
        <w:t xml:space="preserve"> </w:t>
      </w:r>
    </w:p>
    <w:p w14:paraId="37633515" w14:textId="77777777" w:rsidR="009D0B1B" w:rsidRDefault="009D0B1B" w:rsidP="00325610">
      <w:pPr>
        <w:ind w:firstLine="709"/>
        <w:jc w:val="both"/>
        <w:rPr>
          <w:rFonts w:eastAsia="Calibri"/>
          <w:sz w:val="28"/>
          <w:szCs w:val="28"/>
        </w:rPr>
      </w:pPr>
    </w:p>
    <w:p w14:paraId="21BF7494" w14:textId="6511C81F" w:rsidR="00225A99" w:rsidRDefault="00225A99" w:rsidP="00325610">
      <w:pPr>
        <w:pStyle w:val="ae"/>
        <w:numPr>
          <w:ilvl w:val="0"/>
          <w:numId w:val="30"/>
        </w:numPr>
        <w:tabs>
          <w:tab w:val="left" w:pos="1134"/>
        </w:tabs>
        <w:ind w:left="0" w:firstLine="709"/>
        <w:jc w:val="both"/>
        <w:rPr>
          <w:sz w:val="28"/>
          <w:szCs w:val="28"/>
        </w:rPr>
      </w:pPr>
      <w:r w:rsidRPr="00A24504">
        <w:rPr>
          <w:sz w:val="28"/>
          <w:szCs w:val="28"/>
        </w:rPr>
        <w:t xml:space="preserve">Должностной оклад руководителя </w:t>
      </w:r>
      <w:r w:rsidRPr="004D1B89">
        <w:rPr>
          <w:sz w:val="28"/>
          <w:szCs w:val="28"/>
        </w:rPr>
        <w:t xml:space="preserve">вновь созданной образовательной организации </w:t>
      </w:r>
      <w:r w:rsidRPr="00A24504">
        <w:rPr>
          <w:sz w:val="28"/>
          <w:szCs w:val="28"/>
        </w:rPr>
        <w:t xml:space="preserve">устанавливается пропорционально величине средней заработной платы основного персонала возглавляемой им </w:t>
      </w:r>
      <w:r w:rsidR="00CA6070">
        <w:rPr>
          <w:sz w:val="28"/>
          <w:szCs w:val="28"/>
        </w:rPr>
        <w:t xml:space="preserve">образовательной организации </w:t>
      </w:r>
      <w:r w:rsidRPr="00A24504">
        <w:rPr>
          <w:sz w:val="28"/>
          <w:szCs w:val="28"/>
        </w:rPr>
        <w:t>с применением коэффициента кратности</w:t>
      </w:r>
      <w:r>
        <w:rPr>
          <w:sz w:val="28"/>
          <w:szCs w:val="28"/>
        </w:rPr>
        <w:t xml:space="preserve"> </w:t>
      </w:r>
      <w:r w:rsidRPr="004D1B89">
        <w:rPr>
          <w:sz w:val="28"/>
          <w:szCs w:val="28"/>
        </w:rPr>
        <w:t>в размере</w:t>
      </w:r>
      <w:r>
        <w:rPr>
          <w:sz w:val="28"/>
          <w:szCs w:val="28"/>
        </w:rPr>
        <w:t xml:space="preserve"> 1,5.</w:t>
      </w:r>
    </w:p>
    <w:p w14:paraId="1A024C22" w14:textId="5FEB0C1C" w:rsidR="00225A99" w:rsidRDefault="00225A99" w:rsidP="00325610">
      <w:pPr>
        <w:numPr>
          <w:ilvl w:val="0"/>
          <w:numId w:val="30"/>
        </w:numPr>
        <w:autoSpaceDE w:val="0"/>
        <w:autoSpaceDN w:val="0"/>
        <w:adjustRightInd w:val="0"/>
        <w:ind w:left="0" w:firstLine="709"/>
        <w:jc w:val="both"/>
        <w:rPr>
          <w:sz w:val="28"/>
          <w:szCs w:val="28"/>
        </w:rPr>
      </w:pPr>
      <w:r w:rsidRPr="00225A99">
        <w:rPr>
          <w:sz w:val="28"/>
          <w:szCs w:val="28"/>
        </w:rPr>
        <w:t>При создании новых образовательных организаций размер средней заработной платы работников основного персонала образовательной организации определяется согласно утвержденному штатному расписанию. В случаях, когда штатное расписание не утверждено и невозможно произвести расчет средней заработной платы основного персонала образовательной организации, указанный размер принимается равным средней заработной плате основного персонала образовательных организаций Шелеховского района на момент заключения трудового договора с руководителем образовательной организации.</w:t>
      </w:r>
    </w:p>
    <w:p w14:paraId="4FDF0801" w14:textId="108BD806" w:rsidR="00225A99" w:rsidRPr="00325610" w:rsidRDefault="00225A99" w:rsidP="00325610">
      <w:pPr>
        <w:pStyle w:val="a5"/>
        <w:numPr>
          <w:ilvl w:val="0"/>
          <w:numId w:val="30"/>
        </w:numPr>
        <w:tabs>
          <w:tab w:val="left" w:pos="0"/>
          <w:tab w:val="left" w:pos="426"/>
          <w:tab w:val="left" w:pos="709"/>
          <w:tab w:val="left" w:pos="851"/>
        </w:tabs>
        <w:spacing w:after="0" w:line="240" w:lineRule="auto"/>
        <w:ind w:left="0" w:firstLine="709"/>
        <w:jc w:val="both"/>
        <w:rPr>
          <w:rFonts w:ascii="Times New Roman" w:hAnsi="Times New Roman" w:cs="Times New Roman"/>
          <w:sz w:val="28"/>
          <w:szCs w:val="28"/>
        </w:rPr>
      </w:pPr>
      <w:r w:rsidRPr="00325610">
        <w:rPr>
          <w:rFonts w:ascii="Times New Roman" w:hAnsi="Times New Roman" w:cs="Times New Roman"/>
          <w:sz w:val="28"/>
          <w:szCs w:val="28"/>
        </w:rPr>
        <w:t>Должностной оклад вновь назначенного на должность руководителя образовательной организации устанавливается в размере должностного оклада предшествующего руководителя образовательной организации</w:t>
      </w:r>
      <w:r w:rsidR="00AC5DEA">
        <w:rPr>
          <w:rFonts w:ascii="Times New Roman" w:hAnsi="Times New Roman" w:cs="Times New Roman"/>
          <w:sz w:val="28"/>
          <w:szCs w:val="28"/>
        </w:rPr>
        <w:t>,</w:t>
      </w:r>
      <w:r w:rsidRPr="00325610">
        <w:rPr>
          <w:rFonts w:ascii="Times New Roman" w:hAnsi="Times New Roman" w:cs="Times New Roman"/>
          <w:sz w:val="28"/>
          <w:szCs w:val="28"/>
        </w:rPr>
        <w:t xml:space="preserve"> с учетом ранее произведенного увеличения должностного оклада. </w:t>
      </w:r>
    </w:p>
    <w:p w14:paraId="1D618BF3" w14:textId="79E8B3BE" w:rsidR="00B22F4E" w:rsidRPr="00B22F4E" w:rsidRDefault="00B22F4E" w:rsidP="00B22F4E">
      <w:pPr>
        <w:pStyle w:val="a5"/>
        <w:numPr>
          <w:ilvl w:val="0"/>
          <w:numId w:val="30"/>
        </w:numPr>
        <w:tabs>
          <w:tab w:val="left" w:pos="0"/>
          <w:tab w:val="left" w:pos="426"/>
          <w:tab w:val="left" w:pos="709"/>
          <w:tab w:val="left" w:pos="851"/>
        </w:tabs>
        <w:spacing w:after="0" w:line="240" w:lineRule="auto"/>
        <w:ind w:left="0" w:firstLine="709"/>
        <w:jc w:val="both"/>
        <w:rPr>
          <w:rFonts w:ascii="Times New Roman" w:hAnsi="Times New Roman" w:cs="Times New Roman"/>
          <w:sz w:val="28"/>
          <w:szCs w:val="28"/>
        </w:rPr>
      </w:pPr>
      <w:r w:rsidRPr="00B22F4E">
        <w:rPr>
          <w:rFonts w:ascii="Times New Roman" w:hAnsi="Times New Roman" w:cs="Times New Roman"/>
          <w:sz w:val="28"/>
          <w:szCs w:val="28"/>
        </w:rPr>
        <w:t xml:space="preserve">Увеличение (индексация) размеров должностных окладов </w:t>
      </w:r>
      <w:r>
        <w:rPr>
          <w:rFonts w:ascii="Times New Roman" w:hAnsi="Times New Roman" w:cs="Times New Roman"/>
          <w:sz w:val="28"/>
          <w:szCs w:val="28"/>
        </w:rPr>
        <w:t>руководителей</w:t>
      </w:r>
      <w:r w:rsidRPr="00B22F4E">
        <w:rPr>
          <w:rFonts w:ascii="Times New Roman" w:hAnsi="Times New Roman" w:cs="Times New Roman"/>
          <w:sz w:val="28"/>
          <w:szCs w:val="28"/>
        </w:rPr>
        <w:t xml:space="preserve"> образовательных организаций производится ежегодно, с 1 сентября текущего года, в размере, установленном муниципальным правовым актом Шелеховского района.</w:t>
      </w:r>
    </w:p>
    <w:p w14:paraId="5631DA7D" w14:textId="1BF98C11" w:rsidR="00B22F4E" w:rsidRDefault="00B22F4E" w:rsidP="00B22F4E">
      <w:pPr>
        <w:pStyle w:val="a5"/>
        <w:autoSpaceDE w:val="0"/>
        <w:autoSpaceDN w:val="0"/>
        <w:adjustRightInd w:val="0"/>
        <w:spacing w:after="0" w:line="240" w:lineRule="auto"/>
        <w:ind w:left="0" w:firstLine="709"/>
        <w:jc w:val="both"/>
        <w:rPr>
          <w:rFonts w:ascii="Times New Roman" w:hAnsi="Times New Roman" w:cs="Times New Roman"/>
          <w:sz w:val="28"/>
          <w:szCs w:val="28"/>
        </w:rPr>
      </w:pPr>
      <w:r w:rsidRPr="00B22F4E">
        <w:rPr>
          <w:rFonts w:ascii="Times New Roman" w:hAnsi="Times New Roman" w:cs="Times New Roman"/>
          <w:sz w:val="28"/>
          <w:szCs w:val="28"/>
        </w:rPr>
        <w:t>При увеличении (индексации) должностных окладов</w:t>
      </w:r>
      <w:r>
        <w:rPr>
          <w:rFonts w:ascii="Times New Roman" w:hAnsi="Times New Roman" w:cs="Times New Roman"/>
          <w:sz w:val="28"/>
          <w:szCs w:val="28"/>
        </w:rPr>
        <w:t xml:space="preserve"> </w:t>
      </w:r>
      <w:r w:rsidRPr="00B22F4E">
        <w:rPr>
          <w:rFonts w:ascii="Times New Roman" w:hAnsi="Times New Roman" w:cs="Times New Roman"/>
          <w:sz w:val="28"/>
          <w:szCs w:val="28"/>
        </w:rPr>
        <w:t>руководителей образовательных организаций округление производится до целого рубля в сторону увеличения.</w:t>
      </w:r>
    </w:p>
    <w:p w14:paraId="42535602" w14:textId="77777777" w:rsidR="00377AAC" w:rsidRPr="00B22F4E" w:rsidRDefault="00377AAC" w:rsidP="00B22F4E">
      <w:pPr>
        <w:pStyle w:val="a5"/>
        <w:autoSpaceDE w:val="0"/>
        <w:autoSpaceDN w:val="0"/>
        <w:adjustRightInd w:val="0"/>
        <w:spacing w:after="0" w:line="240" w:lineRule="auto"/>
        <w:ind w:left="0" w:firstLine="709"/>
        <w:jc w:val="both"/>
        <w:rPr>
          <w:rFonts w:ascii="Times New Roman" w:hAnsi="Times New Roman" w:cs="Times New Roman"/>
          <w:sz w:val="28"/>
          <w:szCs w:val="28"/>
        </w:rPr>
      </w:pPr>
    </w:p>
    <w:bookmarkEnd w:id="5"/>
    <w:bookmarkEnd w:id="6"/>
    <w:p w14:paraId="7722152F" w14:textId="585DA32B" w:rsidR="00873332" w:rsidRPr="00873332" w:rsidRDefault="00C64AFC" w:rsidP="0001001C">
      <w:pPr>
        <w:pStyle w:val="13"/>
        <w:keepNext w:val="0"/>
        <w:keepLines w:val="0"/>
        <w:widowControl w:val="0"/>
        <w:numPr>
          <w:ilvl w:val="0"/>
          <w:numId w:val="32"/>
        </w:numPr>
        <w:autoSpaceDE w:val="0"/>
        <w:autoSpaceDN w:val="0"/>
        <w:adjustRightInd w:val="0"/>
        <w:spacing w:before="0"/>
        <w:ind w:left="0" w:firstLine="0"/>
        <w:jc w:val="center"/>
        <w:rPr>
          <w:rFonts w:ascii="Times New Roman" w:hAnsi="Times New Roman"/>
          <w:b w:val="0"/>
          <w:color w:val="auto"/>
        </w:rPr>
      </w:pPr>
      <w:r w:rsidRPr="00873332">
        <w:rPr>
          <w:rFonts w:ascii="Times New Roman" w:hAnsi="Times New Roman"/>
          <w:b w:val="0"/>
          <w:color w:val="auto"/>
        </w:rPr>
        <w:t>Порядок и условия установления выплат</w:t>
      </w:r>
    </w:p>
    <w:p w14:paraId="3E051BC6" w14:textId="4A0E287D" w:rsidR="00C64AFC" w:rsidRPr="00873332" w:rsidRDefault="00C64AFC" w:rsidP="0001001C">
      <w:pPr>
        <w:pStyle w:val="13"/>
        <w:keepNext w:val="0"/>
        <w:keepLines w:val="0"/>
        <w:widowControl w:val="0"/>
        <w:autoSpaceDE w:val="0"/>
        <w:autoSpaceDN w:val="0"/>
        <w:adjustRightInd w:val="0"/>
        <w:spacing w:before="0"/>
        <w:jc w:val="center"/>
        <w:rPr>
          <w:rFonts w:ascii="Times New Roman" w:hAnsi="Times New Roman"/>
          <w:b w:val="0"/>
          <w:color w:val="auto"/>
        </w:rPr>
      </w:pPr>
      <w:r w:rsidRPr="00873332">
        <w:rPr>
          <w:rFonts w:ascii="Times New Roman" w:hAnsi="Times New Roman"/>
          <w:b w:val="0"/>
          <w:color w:val="auto"/>
        </w:rPr>
        <w:t>компенсационного характера</w:t>
      </w:r>
    </w:p>
    <w:bookmarkEnd w:id="7"/>
    <w:p w14:paraId="65073E23" w14:textId="77777777" w:rsidR="00C64AFC" w:rsidRPr="00881A57" w:rsidRDefault="00C64AFC" w:rsidP="0001001C">
      <w:pPr>
        <w:jc w:val="center"/>
        <w:rPr>
          <w:sz w:val="28"/>
          <w:szCs w:val="28"/>
        </w:rPr>
      </w:pPr>
    </w:p>
    <w:p w14:paraId="3530CE69" w14:textId="7A8C400B" w:rsidR="00117A1C" w:rsidRDefault="00117A1C" w:rsidP="00B22F4E">
      <w:pPr>
        <w:widowControl w:val="0"/>
        <w:numPr>
          <w:ilvl w:val="0"/>
          <w:numId w:val="30"/>
        </w:numPr>
        <w:autoSpaceDE w:val="0"/>
        <w:autoSpaceDN w:val="0"/>
        <w:adjustRightInd w:val="0"/>
        <w:ind w:left="0" w:firstLine="709"/>
        <w:jc w:val="both"/>
        <w:rPr>
          <w:sz w:val="28"/>
          <w:szCs w:val="28"/>
        </w:rPr>
      </w:pPr>
      <w:bookmarkStart w:id="8" w:name="sub_920"/>
      <w:bookmarkStart w:id="9" w:name="sub_924"/>
      <w:r>
        <w:rPr>
          <w:sz w:val="28"/>
          <w:szCs w:val="28"/>
        </w:rPr>
        <w:t>Районный коэффициент и процентная надбавка к заработной плате за работу в южных районах Иркутской области устанавлива</w:t>
      </w:r>
      <w:r w:rsidR="002824C0">
        <w:rPr>
          <w:sz w:val="28"/>
          <w:szCs w:val="28"/>
        </w:rPr>
        <w:t>ется</w:t>
      </w:r>
      <w:r>
        <w:rPr>
          <w:sz w:val="28"/>
          <w:szCs w:val="28"/>
        </w:rPr>
        <w:t xml:space="preserve"> </w:t>
      </w:r>
      <w:r w:rsidR="00571269">
        <w:rPr>
          <w:sz w:val="28"/>
          <w:szCs w:val="28"/>
        </w:rPr>
        <w:t>руководител</w:t>
      </w:r>
      <w:r w:rsidR="002824C0">
        <w:rPr>
          <w:sz w:val="28"/>
          <w:szCs w:val="28"/>
        </w:rPr>
        <w:t>ю</w:t>
      </w:r>
      <w:r w:rsidR="00571269">
        <w:rPr>
          <w:sz w:val="28"/>
          <w:szCs w:val="28"/>
        </w:rPr>
        <w:t xml:space="preserve"> образовательн</w:t>
      </w:r>
      <w:r w:rsidR="002824C0">
        <w:rPr>
          <w:sz w:val="28"/>
          <w:szCs w:val="28"/>
        </w:rPr>
        <w:t>ой</w:t>
      </w:r>
      <w:r w:rsidR="00571269">
        <w:rPr>
          <w:sz w:val="28"/>
          <w:szCs w:val="28"/>
        </w:rPr>
        <w:t xml:space="preserve"> организаци</w:t>
      </w:r>
      <w:r w:rsidR="002824C0">
        <w:rPr>
          <w:sz w:val="28"/>
          <w:szCs w:val="28"/>
        </w:rPr>
        <w:t>и</w:t>
      </w:r>
      <w:r w:rsidR="00571269">
        <w:rPr>
          <w:sz w:val="28"/>
          <w:szCs w:val="28"/>
        </w:rPr>
        <w:t xml:space="preserve"> </w:t>
      </w:r>
      <w:r>
        <w:rPr>
          <w:sz w:val="28"/>
          <w:szCs w:val="28"/>
        </w:rPr>
        <w:t>в порядке и размерах, определенных федеральным и областным законодательством.</w:t>
      </w:r>
    </w:p>
    <w:p w14:paraId="284E8B1C" w14:textId="6CBAD280" w:rsidR="00C2257C" w:rsidRPr="00C34A4A" w:rsidRDefault="00CE4B4F" w:rsidP="00B22F4E">
      <w:pPr>
        <w:pStyle w:val="a5"/>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bookmarkStart w:id="10" w:name="sub_9252"/>
      <w:bookmarkEnd w:id="8"/>
      <w:bookmarkEnd w:id="9"/>
      <w:r w:rsidRPr="00571269">
        <w:rPr>
          <w:rFonts w:ascii="Times New Roman" w:hAnsi="Times New Roman" w:cs="Times New Roman"/>
          <w:sz w:val="28"/>
          <w:szCs w:val="28"/>
        </w:rPr>
        <w:lastRenderedPageBreak/>
        <w:t xml:space="preserve">В </w:t>
      </w:r>
      <w:hyperlink w:anchor="sub_999102" w:history="1">
        <w:r w:rsidRPr="00571269">
          <w:rPr>
            <w:rFonts w:ascii="Times New Roman" w:hAnsi="Times New Roman" w:cs="Times New Roman"/>
            <w:sz w:val="28"/>
            <w:szCs w:val="28"/>
          </w:rPr>
          <w:t xml:space="preserve">Приложении </w:t>
        </w:r>
      </w:hyperlink>
      <w:r w:rsidR="00AC5DEA">
        <w:rPr>
          <w:rFonts w:ascii="Times New Roman" w:hAnsi="Times New Roman" w:cs="Times New Roman"/>
          <w:sz w:val="28"/>
          <w:szCs w:val="28"/>
        </w:rPr>
        <w:t>1</w:t>
      </w:r>
      <w:r w:rsidRPr="00C34A4A">
        <w:rPr>
          <w:rFonts w:ascii="Times New Roman" w:hAnsi="Times New Roman" w:cs="Times New Roman"/>
          <w:sz w:val="28"/>
          <w:szCs w:val="28"/>
        </w:rPr>
        <w:t xml:space="preserve"> к </w:t>
      </w:r>
      <w:r w:rsidR="001F3119">
        <w:rPr>
          <w:rFonts w:ascii="Times New Roman" w:hAnsi="Times New Roman" w:cs="Times New Roman"/>
          <w:sz w:val="28"/>
          <w:szCs w:val="28"/>
        </w:rPr>
        <w:t xml:space="preserve">настоящему </w:t>
      </w:r>
      <w:r w:rsidRPr="00C34A4A">
        <w:rPr>
          <w:rFonts w:ascii="Times New Roman" w:hAnsi="Times New Roman" w:cs="Times New Roman"/>
          <w:sz w:val="28"/>
          <w:szCs w:val="28"/>
        </w:rPr>
        <w:t>Положению определены виды и размеры выплат</w:t>
      </w:r>
      <w:r w:rsidR="00C34A4A" w:rsidRPr="00C34A4A">
        <w:rPr>
          <w:rFonts w:ascii="Times New Roman" w:hAnsi="Times New Roman" w:cs="Times New Roman"/>
          <w:sz w:val="28"/>
          <w:szCs w:val="28"/>
        </w:rPr>
        <w:t xml:space="preserve"> компенсационного характера </w:t>
      </w:r>
      <w:r w:rsidR="002167C8">
        <w:rPr>
          <w:rFonts w:ascii="Times New Roman" w:hAnsi="Times New Roman" w:cs="Times New Roman"/>
          <w:sz w:val="28"/>
          <w:szCs w:val="28"/>
        </w:rPr>
        <w:t xml:space="preserve">руководителям образовательных </w:t>
      </w:r>
      <w:r w:rsidR="00571269">
        <w:rPr>
          <w:rFonts w:ascii="Times New Roman" w:hAnsi="Times New Roman" w:cs="Times New Roman"/>
          <w:sz w:val="28"/>
          <w:szCs w:val="28"/>
        </w:rPr>
        <w:t>организаций</w:t>
      </w:r>
      <w:r w:rsidR="002167C8">
        <w:rPr>
          <w:rFonts w:ascii="Times New Roman" w:hAnsi="Times New Roman" w:cs="Times New Roman"/>
          <w:sz w:val="28"/>
          <w:szCs w:val="28"/>
        </w:rPr>
        <w:t xml:space="preserve"> </w:t>
      </w:r>
      <w:r w:rsidRPr="00C34A4A">
        <w:rPr>
          <w:rFonts w:ascii="Times New Roman" w:hAnsi="Times New Roman" w:cs="Times New Roman"/>
          <w:sz w:val="28"/>
          <w:szCs w:val="28"/>
        </w:rPr>
        <w:t>при выполнении работ в других условиях, отклоняющихся от нормальных</w:t>
      </w:r>
      <w:r w:rsidR="00C34A4A" w:rsidRPr="00C34A4A">
        <w:rPr>
          <w:rFonts w:ascii="Times New Roman" w:hAnsi="Times New Roman" w:cs="Times New Roman"/>
          <w:sz w:val="28"/>
          <w:szCs w:val="28"/>
        </w:rPr>
        <w:t xml:space="preserve">, а также </w:t>
      </w:r>
      <w:r w:rsidRPr="00C34A4A">
        <w:rPr>
          <w:rFonts w:ascii="Times New Roman" w:hAnsi="Times New Roman" w:cs="Times New Roman"/>
          <w:sz w:val="28"/>
          <w:szCs w:val="28"/>
        </w:rPr>
        <w:t xml:space="preserve">за особенности и специфику работы в образовательных </w:t>
      </w:r>
      <w:r w:rsidR="00571269">
        <w:rPr>
          <w:rFonts w:ascii="Times New Roman" w:hAnsi="Times New Roman" w:cs="Times New Roman"/>
          <w:sz w:val="28"/>
          <w:szCs w:val="28"/>
        </w:rPr>
        <w:t>организациях</w:t>
      </w:r>
      <w:r w:rsidR="00C2257C" w:rsidRPr="00C34A4A">
        <w:rPr>
          <w:rFonts w:ascii="Times New Roman" w:hAnsi="Times New Roman" w:cs="Times New Roman"/>
          <w:sz w:val="28"/>
          <w:szCs w:val="28"/>
        </w:rPr>
        <w:t>.</w:t>
      </w:r>
    </w:p>
    <w:p w14:paraId="11EA3339" w14:textId="250BA5EE" w:rsidR="00C2257C" w:rsidRDefault="00C2257C" w:rsidP="00B22F4E">
      <w:pPr>
        <w:pStyle w:val="a5"/>
        <w:numPr>
          <w:ilvl w:val="0"/>
          <w:numId w:val="30"/>
        </w:numPr>
        <w:autoSpaceDE w:val="0"/>
        <w:autoSpaceDN w:val="0"/>
        <w:adjustRightInd w:val="0"/>
        <w:spacing w:after="0" w:line="240" w:lineRule="auto"/>
        <w:ind w:left="0" w:firstLine="709"/>
        <w:jc w:val="both"/>
        <w:rPr>
          <w:rFonts w:ascii="Times New Roman" w:hAnsi="Times New Roman" w:cs="Times New Roman"/>
          <w:sz w:val="28"/>
          <w:szCs w:val="28"/>
        </w:rPr>
      </w:pPr>
      <w:r w:rsidRPr="007B32F9">
        <w:rPr>
          <w:rFonts w:ascii="Times New Roman" w:hAnsi="Times New Roman" w:cs="Times New Roman"/>
          <w:sz w:val="28"/>
          <w:szCs w:val="28"/>
        </w:rPr>
        <w:t xml:space="preserve">Иные </w:t>
      </w:r>
      <w:r w:rsidR="007B32F9" w:rsidRPr="007B32F9">
        <w:rPr>
          <w:rFonts w:ascii="Times New Roman" w:hAnsi="Times New Roman" w:cs="Times New Roman"/>
          <w:sz w:val="28"/>
          <w:szCs w:val="28"/>
        </w:rPr>
        <w:t xml:space="preserve">виды и </w:t>
      </w:r>
      <w:r w:rsidRPr="007B32F9">
        <w:rPr>
          <w:rFonts w:ascii="Times New Roman" w:hAnsi="Times New Roman" w:cs="Times New Roman"/>
          <w:sz w:val="28"/>
          <w:szCs w:val="28"/>
        </w:rPr>
        <w:t>условия установления выплат компенсационного характера</w:t>
      </w:r>
      <w:r w:rsidR="00CE4B4F" w:rsidRPr="007B32F9">
        <w:rPr>
          <w:rFonts w:ascii="Times New Roman" w:hAnsi="Times New Roman" w:cs="Times New Roman"/>
          <w:sz w:val="28"/>
          <w:szCs w:val="28"/>
        </w:rPr>
        <w:t xml:space="preserve"> </w:t>
      </w:r>
      <w:r w:rsidR="002167C8">
        <w:rPr>
          <w:rFonts w:ascii="Times New Roman" w:hAnsi="Times New Roman" w:cs="Times New Roman"/>
          <w:sz w:val="28"/>
          <w:szCs w:val="28"/>
        </w:rPr>
        <w:t xml:space="preserve">руководителям образовательных </w:t>
      </w:r>
      <w:r w:rsidR="00571269">
        <w:rPr>
          <w:rFonts w:ascii="Times New Roman" w:hAnsi="Times New Roman" w:cs="Times New Roman"/>
          <w:sz w:val="28"/>
          <w:szCs w:val="28"/>
        </w:rPr>
        <w:t>организаций</w:t>
      </w:r>
      <w:r w:rsidR="002167C8">
        <w:rPr>
          <w:rFonts w:ascii="Times New Roman" w:hAnsi="Times New Roman" w:cs="Times New Roman"/>
          <w:sz w:val="28"/>
          <w:szCs w:val="28"/>
        </w:rPr>
        <w:t xml:space="preserve"> </w:t>
      </w:r>
      <w:r w:rsidRPr="007B32F9">
        <w:rPr>
          <w:rFonts w:ascii="Times New Roman" w:hAnsi="Times New Roman" w:cs="Times New Roman"/>
          <w:sz w:val="28"/>
          <w:szCs w:val="28"/>
        </w:rPr>
        <w:t>регулируются</w:t>
      </w:r>
      <w:r w:rsidR="007B32F9" w:rsidRPr="007B32F9">
        <w:rPr>
          <w:rFonts w:ascii="Times New Roman" w:hAnsi="Times New Roman" w:cs="Times New Roman"/>
          <w:sz w:val="28"/>
          <w:szCs w:val="28"/>
        </w:rPr>
        <w:t xml:space="preserve"> по аналогии </w:t>
      </w:r>
      <w:r w:rsidR="007B32F9">
        <w:rPr>
          <w:rFonts w:ascii="Times New Roman" w:hAnsi="Times New Roman" w:cs="Times New Roman"/>
          <w:sz w:val="28"/>
          <w:szCs w:val="28"/>
        </w:rPr>
        <w:t xml:space="preserve">с </w:t>
      </w:r>
      <w:r w:rsidR="007B32F9" w:rsidRPr="007B32F9">
        <w:rPr>
          <w:rFonts w:ascii="Times New Roman" w:hAnsi="Times New Roman" w:cs="Times New Roman"/>
          <w:sz w:val="28"/>
          <w:szCs w:val="28"/>
        </w:rPr>
        <w:t>установлени</w:t>
      </w:r>
      <w:r w:rsidR="007B32F9">
        <w:rPr>
          <w:rFonts w:ascii="Times New Roman" w:hAnsi="Times New Roman" w:cs="Times New Roman"/>
          <w:sz w:val="28"/>
          <w:szCs w:val="28"/>
        </w:rPr>
        <w:t>ем</w:t>
      </w:r>
      <w:r w:rsidR="007B32F9" w:rsidRPr="007B32F9">
        <w:rPr>
          <w:rFonts w:ascii="Times New Roman" w:hAnsi="Times New Roman" w:cs="Times New Roman"/>
          <w:sz w:val="28"/>
          <w:szCs w:val="28"/>
        </w:rPr>
        <w:t xml:space="preserve"> выплат </w:t>
      </w:r>
      <w:r w:rsidR="00C34A4A">
        <w:rPr>
          <w:rFonts w:ascii="Times New Roman" w:hAnsi="Times New Roman" w:cs="Times New Roman"/>
          <w:sz w:val="28"/>
          <w:szCs w:val="28"/>
        </w:rPr>
        <w:t xml:space="preserve">компенсационного характера </w:t>
      </w:r>
      <w:r w:rsidR="007B32F9" w:rsidRPr="007B32F9">
        <w:rPr>
          <w:rFonts w:ascii="Times New Roman" w:hAnsi="Times New Roman" w:cs="Times New Roman"/>
          <w:sz w:val="28"/>
          <w:szCs w:val="28"/>
        </w:rPr>
        <w:t xml:space="preserve">в отношении работников </w:t>
      </w:r>
      <w:r w:rsidR="00211917">
        <w:rPr>
          <w:rFonts w:ascii="Times New Roman" w:hAnsi="Times New Roman" w:cs="Times New Roman"/>
          <w:sz w:val="28"/>
          <w:szCs w:val="28"/>
        </w:rPr>
        <w:t xml:space="preserve">соответствующих </w:t>
      </w:r>
      <w:r w:rsidR="007B32F9" w:rsidRPr="007B32F9">
        <w:rPr>
          <w:rFonts w:ascii="Times New Roman" w:hAnsi="Times New Roman" w:cs="Times New Roman"/>
          <w:sz w:val="28"/>
          <w:szCs w:val="28"/>
        </w:rPr>
        <w:t xml:space="preserve">образовательных </w:t>
      </w:r>
      <w:r w:rsidR="00571269">
        <w:rPr>
          <w:rFonts w:ascii="Times New Roman" w:hAnsi="Times New Roman" w:cs="Times New Roman"/>
          <w:sz w:val="28"/>
          <w:szCs w:val="28"/>
        </w:rPr>
        <w:t xml:space="preserve">организаций </w:t>
      </w:r>
      <w:r w:rsidR="00687E83">
        <w:rPr>
          <w:rFonts w:ascii="Times New Roman" w:hAnsi="Times New Roman" w:cs="Times New Roman"/>
          <w:sz w:val="28"/>
          <w:szCs w:val="28"/>
        </w:rPr>
        <w:t>согласно</w:t>
      </w:r>
      <w:r w:rsidR="002167C8">
        <w:rPr>
          <w:rFonts w:ascii="Times New Roman" w:hAnsi="Times New Roman" w:cs="Times New Roman"/>
          <w:sz w:val="28"/>
          <w:szCs w:val="28"/>
        </w:rPr>
        <w:t xml:space="preserve"> нормам трудового законодательс</w:t>
      </w:r>
      <w:r w:rsidR="0085602D">
        <w:rPr>
          <w:rFonts w:ascii="Times New Roman" w:hAnsi="Times New Roman" w:cs="Times New Roman"/>
          <w:sz w:val="28"/>
          <w:szCs w:val="28"/>
        </w:rPr>
        <w:t>т</w:t>
      </w:r>
      <w:r w:rsidR="002167C8">
        <w:rPr>
          <w:rFonts w:ascii="Times New Roman" w:hAnsi="Times New Roman" w:cs="Times New Roman"/>
          <w:sz w:val="28"/>
          <w:szCs w:val="28"/>
        </w:rPr>
        <w:t xml:space="preserve">ва, а также </w:t>
      </w:r>
      <w:r w:rsidR="00C34A4A">
        <w:rPr>
          <w:rFonts w:ascii="Times New Roman" w:hAnsi="Times New Roman" w:cs="Times New Roman"/>
          <w:sz w:val="28"/>
          <w:szCs w:val="28"/>
        </w:rPr>
        <w:t>п</w:t>
      </w:r>
      <w:r w:rsidRPr="007B32F9">
        <w:rPr>
          <w:rFonts w:ascii="Times New Roman" w:hAnsi="Times New Roman" w:cs="Times New Roman"/>
          <w:sz w:val="28"/>
          <w:szCs w:val="28"/>
        </w:rPr>
        <w:t>оложени</w:t>
      </w:r>
      <w:r w:rsidR="00BD295F">
        <w:rPr>
          <w:rFonts w:ascii="Times New Roman" w:hAnsi="Times New Roman" w:cs="Times New Roman"/>
          <w:sz w:val="28"/>
          <w:szCs w:val="28"/>
        </w:rPr>
        <w:t>ю</w:t>
      </w:r>
      <w:r w:rsidRPr="007B32F9">
        <w:rPr>
          <w:rFonts w:ascii="Times New Roman" w:hAnsi="Times New Roman" w:cs="Times New Roman"/>
          <w:sz w:val="28"/>
          <w:szCs w:val="28"/>
        </w:rPr>
        <w:t xml:space="preserve"> об оплате труда работников общеобразовательных </w:t>
      </w:r>
      <w:r w:rsidR="00571269">
        <w:rPr>
          <w:rFonts w:ascii="Times New Roman" w:hAnsi="Times New Roman" w:cs="Times New Roman"/>
          <w:sz w:val="28"/>
          <w:szCs w:val="28"/>
        </w:rPr>
        <w:t xml:space="preserve">организаций </w:t>
      </w:r>
      <w:r w:rsidR="007B32F9" w:rsidRPr="007B32F9">
        <w:rPr>
          <w:rFonts w:ascii="Times New Roman" w:hAnsi="Times New Roman" w:cs="Times New Roman"/>
          <w:sz w:val="28"/>
          <w:szCs w:val="28"/>
        </w:rPr>
        <w:t>и</w:t>
      </w:r>
      <w:r w:rsidR="00BD295F">
        <w:rPr>
          <w:rFonts w:ascii="Times New Roman" w:hAnsi="Times New Roman" w:cs="Times New Roman"/>
          <w:sz w:val="28"/>
          <w:szCs w:val="28"/>
        </w:rPr>
        <w:t>ли</w:t>
      </w:r>
      <w:r w:rsidR="007B32F9" w:rsidRPr="007B32F9">
        <w:rPr>
          <w:rFonts w:ascii="Times New Roman" w:hAnsi="Times New Roman" w:cs="Times New Roman"/>
          <w:sz w:val="28"/>
          <w:szCs w:val="28"/>
        </w:rPr>
        <w:t xml:space="preserve"> </w:t>
      </w:r>
      <w:r w:rsidR="00BD295F">
        <w:rPr>
          <w:rFonts w:ascii="Times New Roman" w:hAnsi="Times New Roman" w:cs="Times New Roman"/>
          <w:sz w:val="28"/>
          <w:szCs w:val="28"/>
        </w:rPr>
        <w:t xml:space="preserve">положению об оплате труда </w:t>
      </w:r>
      <w:r w:rsidR="007B32F9" w:rsidRPr="007B32F9">
        <w:rPr>
          <w:rFonts w:ascii="Times New Roman" w:hAnsi="Times New Roman" w:cs="Times New Roman"/>
          <w:sz w:val="28"/>
          <w:szCs w:val="28"/>
        </w:rPr>
        <w:t xml:space="preserve">работников дошкольных образовательных </w:t>
      </w:r>
      <w:r w:rsidR="00BD295F">
        <w:rPr>
          <w:rFonts w:ascii="Times New Roman" w:hAnsi="Times New Roman" w:cs="Times New Roman"/>
          <w:sz w:val="28"/>
          <w:szCs w:val="28"/>
        </w:rPr>
        <w:t>организаций</w:t>
      </w:r>
      <w:r w:rsidR="007B32F9">
        <w:rPr>
          <w:rFonts w:ascii="Times New Roman" w:hAnsi="Times New Roman" w:cs="Times New Roman"/>
          <w:sz w:val="28"/>
          <w:szCs w:val="28"/>
        </w:rPr>
        <w:t xml:space="preserve">, утвержденных </w:t>
      </w:r>
      <w:r w:rsidR="00C34A4A">
        <w:rPr>
          <w:rFonts w:ascii="Times New Roman" w:hAnsi="Times New Roman" w:cs="Times New Roman"/>
          <w:sz w:val="28"/>
          <w:szCs w:val="28"/>
        </w:rPr>
        <w:t xml:space="preserve">отдельными </w:t>
      </w:r>
      <w:r w:rsidR="00687E83">
        <w:rPr>
          <w:rFonts w:ascii="Times New Roman" w:hAnsi="Times New Roman" w:cs="Times New Roman"/>
          <w:sz w:val="28"/>
          <w:szCs w:val="28"/>
        </w:rPr>
        <w:t xml:space="preserve">постановлениями </w:t>
      </w:r>
      <w:r w:rsidR="007B32F9">
        <w:rPr>
          <w:rFonts w:ascii="Times New Roman" w:hAnsi="Times New Roman" w:cs="Times New Roman"/>
          <w:sz w:val="28"/>
          <w:szCs w:val="28"/>
        </w:rPr>
        <w:t>Администраци</w:t>
      </w:r>
      <w:r w:rsidR="00687E83">
        <w:rPr>
          <w:rFonts w:ascii="Times New Roman" w:hAnsi="Times New Roman" w:cs="Times New Roman"/>
          <w:sz w:val="28"/>
          <w:szCs w:val="28"/>
        </w:rPr>
        <w:t xml:space="preserve">и </w:t>
      </w:r>
      <w:r w:rsidR="007B32F9">
        <w:rPr>
          <w:rFonts w:ascii="Times New Roman" w:hAnsi="Times New Roman" w:cs="Times New Roman"/>
          <w:sz w:val="28"/>
          <w:szCs w:val="28"/>
        </w:rPr>
        <w:t>Шелеховского муниципального района</w:t>
      </w:r>
      <w:r w:rsidR="007B32F9" w:rsidRPr="007B32F9">
        <w:rPr>
          <w:rFonts w:ascii="Times New Roman" w:hAnsi="Times New Roman" w:cs="Times New Roman"/>
          <w:sz w:val="28"/>
          <w:szCs w:val="28"/>
        </w:rPr>
        <w:t>.</w:t>
      </w:r>
    </w:p>
    <w:p w14:paraId="4AE97320" w14:textId="77777777" w:rsidR="00BD295F" w:rsidRPr="007E34F6" w:rsidRDefault="00BD295F" w:rsidP="00BD295F">
      <w:pPr>
        <w:pStyle w:val="a5"/>
        <w:autoSpaceDE w:val="0"/>
        <w:autoSpaceDN w:val="0"/>
        <w:adjustRightInd w:val="0"/>
        <w:spacing w:after="0" w:line="240" w:lineRule="auto"/>
        <w:ind w:left="709"/>
        <w:jc w:val="both"/>
        <w:rPr>
          <w:rFonts w:ascii="Times New Roman" w:hAnsi="Times New Roman" w:cs="Times New Roman"/>
          <w:sz w:val="28"/>
          <w:szCs w:val="28"/>
        </w:rPr>
      </w:pPr>
    </w:p>
    <w:p w14:paraId="22E741BC" w14:textId="1F7A4F23" w:rsidR="009B34D9" w:rsidRPr="00233E3C" w:rsidRDefault="00233E3C" w:rsidP="00233E3C">
      <w:pPr>
        <w:pStyle w:val="13"/>
        <w:numPr>
          <w:ilvl w:val="0"/>
          <w:numId w:val="32"/>
        </w:numPr>
        <w:spacing w:before="0"/>
        <w:ind w:left="0" w:firstLine="0"/>
        <w:jc w:val="center"/>
        <w:rPr>
          <w:rFonts w:ascii="Times New Roman" w:hAnsi="Times New Roman"/>
          <w:b w:val="0"/>
          <w:color w:val="auto"/>
        </w:rPr>
      </w:pPr>
      <w:bookmarkStart w:id="11" w:name="sub_400"/>
      <w:bookmarkEnd w:id="10"/>
      <w:r w:rsidRPr="009B34D9">
        <w:rPr>
          <w:rFonts w:ascii="Times New Roman" w:hAnsi="Times New Roman"/>
          <w:b w:val="0"/>
          <w:color w:val="auto"/>
        </w:rPr>
        <w:t xml:space="preserve"> </w:t>
      </w:r>
      <w:r w:rsidR="00C64AFC" w:rsidRPr="009B34D9">
        <w:rPr>
          <w:rFonts w:ascii="Times New Roman" w:hAnsi="Times New Roman"/>
          <w:b w:val="0"/>
          <w:color w:val="auto"/>
        </w:rPr>
        <w:t>Порядок и условия установления</w:t>
      </w:r>
    </w:p>
    <w:p w14:paraId="1046DBC3" w14:textId="2AD8AEF3" w:rsidR="00C64AFC" w:rsidRPr="009B34D9" w:rsidRDefault="00C64AFC" w:rsidP="00233E3C">
      <w:pPr>
        <w:pStyle w:val="13"/>
        <w:spacing w:before="0"/>
        <w:jc w:val="center"/>
        <w:rPr>
          <w:rFonts w:ascii="Times New Roman" w:hAnsi="Times New Roman"/>
          <w:b w:val="0"/>
          <w:color w:val="auto"/>
        </w:rPr>
      </w:pPr>
      <w:r w:rsidRPr="009B34D9">
        <w:rPr>
          <w:rFonts w:ascii="Times New Roman" w:hAnsi="Times New Roman"/>
          <w:b w:val="0"/>
          <w:color w:val="auto"/>
        </w:rPr>
        <w:t>выплат стимулирующего характера</w:t>
      </w:r>
    </w:p>
    <w:bookmarkEnd w:id="11"/>
    <w:p w14:paraId="096977FC" w14:textId="77777777" w:rsidR="00C64AFC" w:rsidRPr="009B34D9" w:rsidRDefault="00C64AFC" w:rsidP="00233E3C">
      <w:pPr>
        <w:jc w:val="center"/>
      </w:pPr>
    </w:p>
    <w:p w14:paraId="5609C1A8" w14:textId="562A62E6" w:rsidR="007E34F6" w:rsidRDefault="007E34F6" w:rsidP="00B22F4E">
      <w:pPr>
        <w:pStyle w:val="ae"/>
        <w:numPr>
          <w:ilvl w:val="0"/>
          <w:numId w:val="30"/>
        </w:numPr>
        <w:ind w:left="0" w:firstLine="709"/>
        <w:jc w:val="both"/>
        <w:rPr>
          <w:sz w:val="28"/>
          <w:szCs w:val="28"/>
        </w:rPr>
      </w:pPr>
      <w:bookmarkStart w:id="12" w:name="sub_926"/>
      <w:r w:rsidRPr="0079660B">
        <w:rPr>
          <w:sz w:val="28"/>
          <w:szCs w:val="28"/>
        </w:rPr>
        <w:t>Установление выплат стимулирующего характера руководител</w:t>
      </w:r>
      <w:r w:rsidR="002824C0">
        <w:rPr>
          <w:sz w:val="28"/>
          <w:szCs w:val="28"/>
        </w:rPr>
        <w:t>ю</w:t>
      </w:r>
      <w:r w:rsidRPr="0079660B">
        <w:rPr>
          <w:sz w:val="28"/>
          <w:szCs w:val="28"/>
        </w:rPr>
        <w:t xml:space="preserve"> образовательн</w:t>
      </w:r>
      <w:r w:rsidR="002824C0">
        <w:rPr>
          <w:sz w:val="28"/>
          <w:szCs w:val="28"/>
        </w:rPr>
        <w:t>ой</w:t>
      </w:r>
      <w:r w:rsidRPr="0079660B">
        <w:rPr>
          <w:sz w:val="28"/>
          <w:szCs w:val="28"/>
        </w:rPr>
        <w:t xml:space="preserve"> </w:t>
      </w:r>
      <w:r w:rsidR="00BD295F">
        <w:rPr>
          <w:sz w:val="28"/>
          <w:szCs w:val="28"/>
        </w:rPr>
        <w:t>организаци</w:t>
      </w:r>
      <w:r w:rsidR="002824C0">
        <w:rPr>
          <w:sz w:val="28"/>
          <w:szCs w:val="28"/>
        </w:rPr>
        <w:t>и</w:t>
      </w:r>
      <w:r w:rsidR="00BD295F">
        <w:rPr>
          <w:sz w:val="28"/>
          <w:szCs w:val="28"/>
        </w:rPr>
        <w:t xml:space="preserve"> </w:t>
      </w:r>
      <w:r w:rsidRPr="0079660B">
        <w:rPr>
          <w:sz w:val="28"/>
          <w:szCs w:val="28"/>
        </w:rPr>
        <w:t xml:space="preserve">производится на основе показателей и критериев качества результативности труда, предусмотренных в </w:t>
      </w:r>
      <w:r w:rsidRPr="00BD295F">
        <w:rPr>
          <w:sz w:val="28"/>
          <w:szCs w:val="28"/>
        </w:rPr>
        <w:t>П</w:t>
      </w:r>
      <w:r w:rsidR="00857DEF" w:rsidRPr="00BD295F">
        <w:rPr>
          <w:sz w:val="28"/>
          <w:szCs w:val="28"/>
        </w:rPr>
        <w:t>риложении</w:t>
      </w:r>
      <w:r w:rsidRPr="00BD295F">
        <w:rPr>
          <w:sz w:val="28"/>
          <w:szCs w:val="28"/>
        </w:rPr>
        <w:t xml:space="preserve"> </w:t>
      </w:r>
      <w:r w:rsidR="00AC5DEA">
        <w:rPr>
          <w:sz w:val="28"/>
          <w:szCs w:val="28"/>
        </w:rPr>
        <w:t>2</w:t>
      </w:r>
      <w:r w:rsidRPr="0079660B">
        <w:rPr>
          <w:sz w:val="28"/>
          <w:szCs w:val="28"/>
        </w:rPr>
        <w:t xml:space="preserve"> к </w:t>
      </w:r>
      <w:r w:rsidR="001F3119">
        <w:rPr>
          <w:sz w:val="28"/>
          <w:szCs w:val="28"/>
        </w:rPr>
        <w:t xml:space="preserve">настоящему </w:t>
      </w:r>
      <w:r w:rsidR="0085602D">
        <w:rPr>
          <w:sz w:val="28"/>
          <w:szCs w:val="28"/>
        </w:rPr>
        <w:t>Положению</w:t>
      </w:r>
      <w:r w:rsidRPr="0079660B">
        <w:rPr>
          <w:sz w:val="28"/>
          <w:szCs w:val="28"/>
        </w:rPr>
        <w:t xml:space="preserve">. </w:t>
      </w:r>
    </w:p>
    <w:p w14:paraId="14742952" w14:textId="35FC07EE" w:rsidR="0085602D" w:rsidRDefault="007E34F6" w:rsidP="00B22F4E">
      <w:pPr>
        <w:pStyle w:val="ae"/>
        <w:numPr>
          <w:ilvl w:val="0"/>
          <w:numId w:val="30"/>
        </w:numPr>
        <w:ind w:left="0" w:firstLine="709"/>
        <w:jc w:val="both"/>
        <w:rPr>
          <w:sz w:val="28"/>
          <w:szCs w:val="28"/>
        </w:rPr>
      </w:pPr>
      <w:r w:rsidRPr="0085602D">
        <w:rPr>
          <w:sz w:val="28"/>
          <w:szCs w:val="28"/>
        </w:rPr>
        <w:t xml:space="preserve"> Размер выплат стиму</w:t>
      </w:r>
      <w:r w:rsidR="00BD295F">
        <w:rPr>
          <w:sz w:val="28"/>
          <w:szCs w:val="28"/>
        </w:rPr>
        <w:t>лирующего характера руководител</w:t>
      </w:r>
      <w:r w:rsidR="00A12B42">
        <w:rPr>
          <w:sz w:val="28"/>
          <w:szCs w:val="28"/>
        </w:rPr>
        <w:t>ю</w:t>
      </w:r>
      <w:r w:rsidRPr="0085602D">
        <w:rPr>
          <w:sz w:val="28"/>
          <w:szCs w:val="28"/>
        </w:rPr>
        <w:t xml:space="preserve"> образовательн</w:t>
      </w:r>
      <w:r w:rsidR="00A12B42">
        <w:rPr>
          <w:sz w:val="28"/>
          <w:szCs w:val="28"/>
        </w:rPr>
        <w:t>ой</w:t>
      </w:r>
      <w:r w:rsidRPr="0085602D">
        <w:rPr>
          <w:sz w:val="28"/>
          <w:szCs w:val="28"/>
        </w:rPr>
        <w:t xml:space="preserve"> </w:t>
      </w:r>
      <w:r w:rsidR="00BD295F">
        <w:rPr>
          <w:sz w:val="28"/>
          <w:szCs w:val="28"/>
        </w:rPr>
        <w:t>организаци</w:t>
      </w:r>
      <w:r w:rsidR="00A12B42">
        <w:rPr>
          <w:sz w:val="28"/>
          <w:szCs w:val="28"/>
        </w:rPr>
        <w:t>и</w:t>
      </w:r>
      <w:r w:rsidR="00BD295F">
        <w:rPr>
          <w:sz w:val="28"/>
          <w:szCs w:val="28"/>
        </w:rPr>
        <w:t xml:space="preserve"> </w:t>
      </w:r>
      <w:r w:rsidRPr="0085602D">
        <w:rPr>
          <w:sz w:val="28"/>
          <w:szCs w:val="28"/>
        </w:rPr>
        <w:t xml:space="preserve">определяется на основе расчета суммы баллов за предыдущий учебный год и устанавливается пропорционально величине </w:t>
      </w:r>
      <w:r w:rsidRPr="00DB5DE5">
        <w:rPr>
          <w:sz w:val="28"/>
          <w:szCs w:val="28"/>
        </w:rPr>
        <w:t>30%</w:t>
      </w:r>
      <w:r w:rsidRPr="0085602D">
        <w:rPr>
          <w:sz w:val="28"/>
          <w:szCs w:val="28"/>
        </w:rPr>
        <w:t xml:space="preserve"> ежемесячной заработной платы руководителя образовательно</w:t>
      </w:r>
      <w:r w:rsidR="00BD295F">
        <w:rPr>
          <w:sz w:val="28"/>
          <w:szCs w:val="28"/>
        </w:rPr>
        <w:t>й</w:t>
      </w:r>
      <w:r w:rsidRPr="0085602D">
        <w:rPr>
          <w:sz w:val="28"/>
          <w:szCs w:val="28"/>
        </w:rPr>
        <w:t xml:space="preserve"> </w:t>
      </w:r>
      <w:r w:rsidR="00BD295F">
        <w:rPr>
          <w:sz w:val="28"/>
          <w:szCs w:val="28"/>
        </w:rPr>
        <w:t>организации</w:t>
      </w:r>
      <w:r w:rsidRPr="0085602D">
        <w:rPr>
          <w:sz w:val="28"/>
          <w:szCs w:val="28"/>
        </w:rPr>
        <w:t xml:space="preserve"> в текущем году, начисленной без учета выплат стимулирующего характера.</w:t>
      </w:r>
      <w:r w:rsidR="0085602D" w:rsidRPr="0085602D">
        <w:rPr>
          <w:sz w:val="28"/>
          <w:szCs w:val="28"/>
        </w:rPr>
        <w:t xml:space="preserve"> </w:t>
      </w:r>
    </w:p>
    <w:p w14:paraId="5E3E65B7" w14:textId="3320E8B3" w:rsidR="007E34F6" w:rsidRDefault="007E34F6" w:rsidP="0085602D">
      <w:pPr>
        <w:pStyle w:val="ae"/>
        <w:ind w:firstLine="709"/>
        <w:jc w:val="both"/>
        <w:rPr>
          <w:sz w:val="28"/>
          <w:szCs w:val="28"/>
        </w:rPr>
      </w:pPr>
      <w:r w:rsidRPr="0085602D">
        <w:rPr>
          <w:sz w:val="28"/>
          <w:szCs w:val="28"/>
        </w:rPr>
        <w:t>Соотношение баллов и размера выплат стимулирующего характера руководителю образовательно</w:t>
      </w:r>
      <w:r w:rsidR="00BD295F">
        <w:rPr>
          <w:sz w:val="28"/>
          <w:szCs w:val="28"/>
        </w:rPr>
        <w:t>й</w:t>
      </w:r>
      <w:r w:rsidR="00857DEF" w:rsidRPr="0085602D">
        <w:rPr>
          <w:sz w:val="28"/>
          <w:szCs w:val="28"/>
        </w:rPr>
        <w:t xml:space="preserve"> </w:t>
      </w:r>
      <w:r w:rsidR="00BD295F">
        <w:rPr>
          <w:sz w:val="28"/>
          <w:szCs w:val="28"/>
        </w:rPr>
        <w:t>организации</w:t>
      </w:r>
      <w:r w:rsidRPr="0085602D">
        <w:rPr>
          <w:sz w:val="28"/>
          <w:szCs w:val="28"/>
        </w:rPr>
        <w:t xml:space="preserve"> определены в </w:t>
      </w:r>
      <w:r w:rsidRPr="00BD295F">
        <w:rPr>
          <w:sz w:val="28"/>
          <w:szCs w:val="28"/>
        </w:rPr>
        <w:t xml:space="preserve">Приложение </w:t>
      </w:r>
      <w:r w:rsidR="00AC5DEA">
        <w:rPr>
          <w:sz w:val="28"/>
          <w:szCs w:val="28"/>
        </w:rPr>
        <w:t>3</w:t>
      </w:r>
      <w:r w:rsidRPr="0085602D">
        <w:rPr>
          <w:sz w:val="28"/>
          <w:szCs w:val="28"/>
        </w:rPr>
        <w:t xml:space="preserve"> к </w:t>
      </w:r>
      <w:r w:rsidR="001F3119">
        <w:rPr>
          <w:sz w:val="28"/>
          <w:szCs w:val="28"/>
        </w:rPr>
        <w:t xml:space="preserve">настоящему </w:t>
      </w:r>
      <w:r w:rsidRPr="0085602D">
        <w:rPr>
          <w:sz w:val="28"/>
          <w:szCs w:val="28"/>
        </w:rPr>
        <w:t xml:space="preserve">Положению. </w:t>
      </w:r>
    </w:p>
    <w:p w14:paraId="1AD10628" w14:textId="7B6C7CF6" w:rsidR="007E34F6" w:rsidRDefault="007E34F6" w:rsidP="00B22F4E">
      <w:pPr>
        <w:pStyle w:val="ae"/>
        <w:numPr>
          <w:ilvl w:val="0"/>
          <w:numId w:val="30"/>
        </w:numPr>
        <w:ind w:left="0" w:firstLine="709"/>
        <w:jc w:val="both"/>
        <w:rPr>
          <w:sz w:val="28"/>
          <w:szCs w:val="28"/>
        </w:rPr>
      </w:pPr>
      <w:r w:rsidRPr="0085602D">
        <w:rPr>
          <w:sz w:val="28"/>
          <w:szCs w:val="28"/>
        </w:rPr>
        <w:t>Размер выплаты стимулирующего характера руководителю образовательно</w:t>
      </w:r>
      <w:r w:rsidR="00BD295F">
        <w:rPr>
          <w:sz w:val="28"/>
          <w:szCs w:val="28"/>
        </w:rPr>
        <w:t>й</w:t>
      </w:r>
      <w:r w:rsidRPr="0085602D">
        <w:rPr>
          <w:sz w:val="28"/>
          <w:szCs w:val="28"/>
        </w:rPr>
        <w:t xml:space="preserve"> </w:t>
      </w:r>
      <w:r w:rsidR="00BD295F">
        <w:rPr>
          <w:sz w:val="28"/>
          <w:szCs w:val="28"/>
        </w:rPr>
        <w:t xml:space="preserve">организации </w:t>
      </w:r>
      <w:r w:rsidRPr="0085602D">
        <w:rPr>
          <w:sz w:val="28"/>
          <w:szCs w:val="28"/>
        </w:rPr>
        <w:t xml:space="preserve">пересматривается ежегодно по итогам учебного года и предварительно рассматривается комиссией, состав которой </w:t>
      </w:r>
      <w:r w:rsidR="00265622">
        <w:rPr>
          <w:sz w:val="28"/>
          <w:szCs w:val="28"/>
        </w:rPr>
        <w:t>определяется распоряжением Администрации Шелеховского муниципального района.</w:t>
      </w:r>
    </w:p>
    <w:p w14:paraId="43F2A4BC" w14:textId="73F7906C" w:rsidR="007E34F6" w:rsidRPr="00BD295F" w:rsidRDefault="007E34F6" w:rsidP="00B22F4E">
      <w:pPr>
        <w:pStyle w:val="ae"/>
        <w:numPr>
          <w:ilvl w:val="0"/>
          <w:numId w:val="30"/>
        </w:numPr>
        <w:ind w:left="0" w:firstLine="709"/>
        <w:jc w:val="both"/>
        <w:rPr>
          <w:sz w:val="28"/>
          <w:szCs w:val="28"/>
        </w:rPr>
      </w:pPr>
      <w:r w:rsidRPr="00BD295F">
        <w:rPr>
          <w:sz w:val="28"/>
          <w:szCs w:val="28"/>
        </w:rPr>
        <w:t>Для установления размера выплаты стимулирующего характера руководитель образовательно</w:t>
      </w:r>
      <w:r w:rsidR="00BD295F" w:rsidRPr="00BD295F">
        <w:rPr>
          <w:sz w:val="28"/>
          <w:szCs w:val="28"/>
        </w:rPr>
        <w:t>й</w:t>
      </w:r>
      <w:r w:rsidR="00304B80" w:rsidRPr="00BD295F">
        <w:rPr>
          <w:sz w:val="28"/>
          <w:szCs w:val="28"/>
        </w:rPr>
        <w:t xml:space="preserve"> </w:t>
      </w:r>
      <w:r w:rsidR="00BD295F" w:rsidRPr="00BD295F">
        <w:rPr>
          <w:sz w:val="28"/>
          <w:szCs w:val="28"/>
        </w:rPr>
        <w:t xml:space="preserve">организации </w:t>
      </w:r>
      <w:r w:rsidRPr="00BD295F">
        <w:rPr>
          <w:sz w:val="28"/>
          <w:szCs w:val="28"/>
        </w:rPr>
        <w:t xml:space="preserve">в срок до 5 сентября текущего года направляет в Управление образования </w:t>
      </w:r>
      <w:r w:rsidR="00BD295F" w:rsidRPr="00BD295F">
        <w:rPr>
          <w:sz w:val="28"/>
          <w:szCs w:val="28"/>
        </w:rPr>
        <w:t xml:space="preserve">Администрации Шелеховского муниципального района </w:t>
      </w:r>
      <w:r w:rsidR="00BD295F">
        <w:rPr>
          <w:sz w:val="28"/>
          <w:szCs w:val="28"/>
        </w:rPr>
        <w:t xml:space="preserve">(далее – Управление образования) </w:t>
      </w:r>
      <w:r w:rsidRPr="00BD295F">
        <w:rPr>
          <w:sz w:val="28"/>
          <w:szCs w:val="28"/>
        </w:rPr>
        <w:t>отчет по достигнутым показателям и критериям качества результативности труда.</w:t>
      </w:r>
    </w:p>
    <w:p w14:paraId="4EA6932B" w14:textId="260CD0B9" w:rsidR="007E34F6" w:rsidRDefault="007E34F6" w:rsidP="00304B80">
      <w:pPr>
        <w:pStyle w:val="ae"/>
        <w:ind w:firstLine="709"/>
        <w:jc w:val="both"/>
        <w:rPr>
          <w:sz w:val="28"/>
          <w:szCs w:val="28"/>
        </w:rPr>
      </w:pPr>
      <w:r w:rsidRPr="00E027D8">
        <w:rPr>
          <w:sz w:val="28"/>
          <w:szCs w:val="28"/>
        </w:rPr>
        <w:t>Управление образования готовит материалы для рассмотрения комиссией</w:t>
      </w:r>
      <w:r>
        <w:rPr>
          <w:sz w:val="28"/>
          <w:szCs w:val="28"/>
        </w:rPr>
        <w:t xml:space="preserve"> </w:t>
      </w:r>
      <w:r w:rsidRPr="00BD295F">
        <w:rPr>
          <w:sz w:val="28"/>
          <w:szCs w:val="28"/>
        </w:rPr>
        <w:t xml:space="preserve">до </w:t>
      </w:r>
      <w:r w:rsidR="00BD295F" w:rsidRPr="00BD295F">
        <w:rPr>
          <w:sz w:val="28"/>
          <w:szCs w:val="28"/>
        </w:rPr>
        <w:t>2</w:t>
      </w:r>
      <w:r w:rsidRPr="00BD295F">
        <w:rPr>
          <w:sz w:val="28"/>
          <w:szCs w:val="28"/>
        </w:rPr>
        <w:t>0 сентября</w:t>
      </w:r>
      <w:r w:rsidRPr="00E027D8">
        <w:rPr>
          <w:sz w:val="28"/>
          <w:szCs w:val="28"/>
        </w:rPr>
        <w:t xml:space="preserve"> текущего года.</w:t>
      </w:r>
      <w:r>
        <w:rPr>
          <w:sz w:val="28"/>
          <w:szCs w:val="28"/>
        </w:rPr>
        <w:t xml:space="preserve"> </w:t>
      </w:r>
    </w:p>
    <w:p w14:paraId="03F9736E" w14:textId="0C02E1C8" w:rsidR="007E34F6" w:rsidRDefault="007E34F6" w:rsidP="00B22F4E">
      <w:pPr>
        <w:pStyle w:val="ae"/>
        <w:numPr>
          <w:ilvl w:val="0"/>
          <w:numId w:val="30"/>
        </w:numPr>
        <w:ind w:left="0" w:firstLine="709"/>
        <w:jc w:val="both"/>
        <w:rPr>
          <w:sz w:val="28"/>
          <w:szCs w:val="28"/>
        </w:rPr>
      </w:pPr>
      <w:r w:rsidRPr="00E65C40">
        <w:rPr>
          <w:sz w:val="28"/>
          <w:szCs w:val="28"/>
        </w:rPr>
        <w:t xml:space="preserve">Решение комиссии принимается простым большинством голосов присутствующих членов комиссии. В случае равенства голосов решающим </w:t>
      </w:r>
      <w:r w:rsidRPr="00E65C40">
        <w:rPr>
          <w:sz w:val="28"/>
          <w:szCs w:val="28"/>
        </w:rPr>
        <w:lastRenderedPageBreak/>
        <w:t>является голос председателя комиссии, в его отсутствие, заместителя председателя комиссии.</w:t>
      </w:r>
    </w:p>
    <w:p w14:paraId="13CDFCF5" w14:textId="449ADBEE" w:rsidR="007E34F6" w:rsidRDefault="009E7370" w:rsidP="00B22F4E">
      <w:pPr>
        <w:pStyle w:val="ae"/>
        <w:numPr>
          <w:ilvl w:val="0"/>
          <w:numId w:val="30"/>
        </w:numPr>
        <w:ind w:left="0" w:firstLine="709"/>
        <w:jc w:val="both"/>
        <w:rPr>
          <w:sz w:val="28"/>
          <w:szCs w:val="28"/>
        </w:rPr>
      </w:pPr>
      <w:r w:rsidRPr="009E7370">
        <w:rPr>
          <w:sz w:val="28"/>
          <w:szCs w:val="28"/>
        </w:rPr>
        <w:t xml:space="preserve"> </w:t>
      </w:r>
      <w:r w:rsidR="007E34F6" w:rsidRPr="009E7370">
        <w:rPr>
          <w:sz w:val="28"/>
          <w:szCs w:val="28"/>
        </w:rPr>
        <w:t>Решения комиссии оформляются протоколом, который утверждается председателем комиссии (в его отсутствие - заместителем председателя комиссии) и подписывается членами комиссии. К протоколу прилагаются таблицы оценки деятельности, содержащие показатели деятельности каждого руководителя образовательно</w:t>
      </w:r>
      <w:r w:rsidR="00BD295F">
        <w:rPr>
          <w:sz w:val="28"/>
          <w:szCs w:val="28"/>
        </w:rPr>
        <w:t>й</w:t>
      </w:r>
      <w:r w:rsidR="007E34F6" w:rsidRPr="009E7370">
        <w:rPr>
          <w:sz w:val="28"/>
          <w:szCs w:val="28"/>
        </w:rPr>
        <w:t xml:space="preserve"> </w:t>
      </w:r>
      <w:r w:rsidR="00BD295F">
        <w:rPr>
          <w:sz w:val="28"/>
          <w:szCs w:val="28"/>
        </w:rPr>
        <w:t>организации</w:t>
      </w:r>
      <w:r w:rsidR="007E34F6" w:rsidRPr="009E7370">
        <w:rPr>
          <w:sz w:val="28"/>
          <w:szCs w:val="28"/>
        </w:rPr>
        <w:t xml:space="preserve"> с расчетом общего количества баллов.</w:t>
      </w:r>
    </w:p>
    <w:p w14:paraId="606E0D1B" w14:textId="5F538B51" w:rsidR="007E34F6" w:rsidRPr="00BD295F" w:rsidRDefault="009E7370" w:rsidP="00B22F4E">
      <w:pPr>
        <w:pStyle w:val="ae"/>
        <w:numPr>
          <w:ilvl w:val="0"/>
          <w:numId w:val="30"/>
        </w:numPr>
        <w:ind w:left="0" w:firstLine="709"/>
        <w:jc w:val="both"/>
        <w:rPr>
          <w:sz w:val="28"/>
          <w:szCs w:val="28"/>
        </w:rPr>
      </w:pPr>
      <w:r w:rsidRPr="009E7370">
        <w:rPr>
          <w:sz w:val="28"/>
          <w:szCs w:val="28"/>
        </w:rPr>
        <w:t xml:space="preserve"> </w:t>
      </w:r>
      <w:r w:rsidR="007E34F6" w:rsidRPr="009E7370">
        <w:rPr>
          <w:sz w:val="28"/>
          <w:szCs w:val="28"/>
        </w:rPr>
        <w:t>Размер выплаты стимулирующего характера руководителю образовательно</w:t>
      </w:r>
      <w:r w:rsidR="00BD295F">
        <w:rPr>
          <w:sz w:val="28"/>
          <w:szCs w:val="28"/>
        </w:rPr>
        <w:t>й</w:t>
      </w:r>
      <w:r w:rsidR="007E34F6" w:rsidRPr="009E7370">
        <w:rPr>
          <w:sz w:val="28"/>
          <w:szCs w:val="28"/>
        </w:rPr>
        <w:t xml:space="preserve"> </w:t>
      </w:r>
      <w:r w:rsidR="00BD295F">
        <w:rPr>
          <w:sz w:val="28"/>
          <w:szCs w:val="28"/>
        </w:rPr>
        <w:t xml:space="preserve">организации </w:t>
      </w:r>
      <w:r w:rsidR="007E34F6" w:rsidRPr="009E7370">
        <w:rPr>
          <w:sz w:val="28"/>
          <w:szCs w:val="28"/>
        </w:rPr>
        <w:t xml:space="preserve">устанавливается </w:t>
      </w:r>
      <w:r w:rsidR="00967765" w:rsidRPr="009E7370">
        <w:rPr>
          <w:sz w:val="28"/>
          <w:szCs w:val="28"/>
        </w:rPr>
        <w:t xml:space="preserve">в фиксированной сумме </w:t>
      </w:r>
      <w:r w:rsidR="007E34F6" w:rsidRPr="009E7370">
        <w:rPr>
          <w:sz w:val="28"/>
          <w:szCs w:val="28"/>
        </w:rPr>
        <w:t xml:space="preserve">распоряжением Администрации Шелеховского муниципального района на основании протокола комиссии </w:t>
      </w:r>
      <w:r w:rsidR="007E34F6" w:rsidRPr="00BD295F">
        <w:rPr>
          <w:sz w:val="28"/>
          <w:szCs w:val="28"/>
        </w:rPr>
        <w:t>до 1 октября текущего года.</w:t>
      </w:r>
    </w:p>
    <w:p w14:paraId="6F0D515D" w14:textId="0E3A9A4A" w:rsidR="009D56EF" w:rsidRPr="009D56EF" w:rsidRDefault="007E34F6" w:rsidP="009D56EF">
      <w:pPr>
        <w:pStyle w:val="ae"/>
        <w:numPr>
          <w:ilvl w:val="0"/>
          <w:numId w:val="30"/>
        </w:numPr>
        <w:ind w:left="0" w:firstLine="709"/>
        <w:jc w:val="both"/>
        <w:rPr>
          <w:sz w:val="28"/>
          <w:szCs w:val="28"/>
        </w:rPr>
      </w:pPr>
      <w:r w:rsidRPr="009E7370">
        <w:rPr>
          <w:sz w:val="28"/>
          <w:szCs w:val="28"/>
        </w:rPr>
        <w:t>Размер выплаты стимулирующего характера руководителю вновь созданно</w:t>
      </w:r>
      <w:r w:rsidR="00BD295F">
        <w:rPr>
          <w:sz w:val="28"/>
          <w:szCs w:val="28"/>
        </w:rPr>
        <w:t>й</w:t>
      </w:r>
      <w:r w:rsidRPr="009E7370">
        <w:rPr>
          <w:sz w:val="28"/>
          <w:szCs w:val="28"/>
        </w:rPr>
        <w:t xml:space="preserve"> образовательно</w:t>
      </w:r>
      <w:r w:rsidR="00BD295F">
        <w:rPr>
          <w:sz w:val="28"/>
          <w:szCs w:val="28"/>
        </w:rPr>
        <w:t>й организации</w:t>
      </w:r>
      <w:r w:rsidR="00967765" w:rsidRPr="009E7370">
        <w:rPr>
          <w:sz w:val="28"/>
          <w:szCs w:val="28"/>
        </w:rPr>
        <w:t xml:space="preserve"> </w:t>
      </w:r>
      <w:r w:rsidRPr="009E7370">
        <w:rPr>
          <w:sz w:val="28"/>
          <w:szCs w:val="28"/>
        </w:rPr>
        <w:t>определяется по итогам работы за полный учебный год либо соответствующую часть фактически отработанного времени в учебном году в должности руководителя образовательно</w:t>
      </w:r>
      <w:r w:rsidR="00BD295F">
        <w:rPr>
          <w:sz w:val="28"/>
          <w:szCs w:val="28"/>
        </w:rPr>
        <w:t>й</w:t>
      </w:r>
      <w:r w:rsidRPr="009E7370">
        <w:rPr>
          <w:sz w:val="28"/>
          <w:szCs w:val="28"/>
        </w:rPr>
        <w:t xml:space="preserve"> </w:t>
      </w:r>
      <w:r w:rsidR="00BD295F">
        <w:rPr>
          <w:sz w:val="28"/>
          <w:szCs w:val="28"/>
        </w:rPr>
        <w:t>организации</w:t>
      </w:r>
      <w:r w:rsidRPr="009E7370">
        <w:rPr>
          <w:sz w:val="28"/>
          <w:szCs w:val="28"/>
        </w:rPr>
        <w:t>.</w:t>
      </w:r>
    </w:p>
    <w:p w14:paraId="560A6356" w14:textId="77777777" w:rsidR="00CD54E5" w:rsidRPr="00A12B42" w:rsidRDefault="009D56EF" w:rsidP="00CD54E5">
      <w:pPr>
        <w:pStyle w:val="ae"/>
        <w:numPr>
          <w:ilvl w:val="0"/>
          <w:numId w:val="30"/>
        </w:numPr>
        <w:tabs>
          <w:tab w:val="left" w:pos="0"/>
          <w:tab w:val="left" w:pos="426"/>
          <w:tab w:val="left" w:pos="709"/>
          <w:tab w:val="left" w:pos="851"/>
        </w:tabs>
        <w:ind w:left="0" w:firstLine="709"/>
        <w:jc w:val="both"/>
        <w:rPr>
          <w:sz w:val="28"/>
          <w:szCs w:val="28"/>
        </w:rPr>
      </w:pPr>
      <w:r w:rsidRPr="009D56EF">
        <w:rPr>
          <w:sz w:val="28"/>
          <w:szCs w:val="28"/>
        </w:rPr>
        <w:t>Размер выплаты стимулирующего характера</w:t>
      </w:r>
      <w:r w:rsidRPr="009E7370">
        <w:rPr>
          <w:sz w:val="28"/>
          <w:szCs w:val="28"/>
        </w:rPr>
        <w:t xml:space="preserve"> </w:t>
      </w:r>
      <w:r w:rsidRPr="00325610">
        <w:rPr>
          <w:sz w:val="28"/>
          <w:szCs w:val="28"/>
        </w:rPr>
        <w:t>вновь назначенно</w:t>
      </w:r>
      <w:r>
        <w:rPr>
          <w:sz w:val="28"/>
          <w:szCs w:val="28"/>
        </w:rPr>
        <w:t>му</w:t>
      </w:r>
      <w:r w:rsidRPr="00325610">
        <w:rPr>
          <w:sz w:val="28"/>
          <w:szCs w:val="28"/>
        </w:rPr>
        <w:t xml:space="preserve"> на должность руководител</w:t>
      </w:r>
      <w:r w:rsidR="007F763C">
        <w:rPr>
          <w:sz w:val="28"/>
          <w:szCs w:val="28"/>
        </w:rPr>
        <w:t>ю</w:t>
      </w:r>
      <w:r w:rsidRPr="00325610">
        <w:rPr>
          <w:sz w:val="28"/>
          <w:szCs w:val="28"/>
        </w:rPr>
        <w:t xml:space="preserve"> образовательной организации устанавливается в размере </w:t>
      </w:r>
      <w:r w:rsidR="007F763C" w:rsidRPr="009D56EF">
        <w:rPr>
          <w:sz w:val="28"/>
          <w:szCs w:val="28"/>
        </w:rPr>
        <w:t>выплаты стимулирующего характера</w:t>
      </w:r>
      <w:r w:rsidR="007F763C" w:rsidRPr="009E7370">
        <w:rPr>
          <w:sz w:val="28"/>
          <w:szCs w:val="28"/>
        </w:rPr>
        <w:t xml:space="preserve"> </w:t>
      </w:r>
      <w:r w:rsidRPr="00325610">
        <w:rPr>
          <w:sz w:val="28"/>
          <w:szCs w:val="28"/>
        </w:rPr>
        <w:t>предшествующего руководителя образовательной организации</w:t>
      </w:r>
      <w:r w:rsidR="00CD54E5">
        <w:rPr>
          <w:sz w:val="28"/>
          <w:szCs w:val="28"/>
        </w:rPr>
        <w:t xml:space="preserve"> </w:t>
      </w:r>
      <w:r w:rsidR="00CD54E5" w:rsidRPr="00A12B42">
        <w:rPr>
          <w:sz w:val="28"/>
          <w:szCs w:val="28"/>
        </w:rPr>
        <w:t xml:space="preserve">до момента пересмотра размера выплаты в порядке, установленном </w:t>
      </w:r>
      <w:r w:rsidR="00CD54E5">
        <w:rPr>
          <w:sz w:val="28"/>
          <w:szCs w:val="28"/>
        </w:rPr>
        <w:t xml:space="preserve">настоящим </w:t>
      </w:r>
      <w:r w:rsidR="00CD54E5" w:rsidRPr="00A12B42">
        <w:rPr>
          <w:sz w:val="28"/>
          <w:szCs w:val="28"/>
        </w:rPr>
        <w:t>Положением.</w:t>
      </w:r>
    </w:p>
    <w:p w14:paraId="1EF9CD6E" w14:textId="381E88BA" w:rsidR="007E34F6" w:rsidRPr="00A12B42" w:rsidRDefault="007E34F6" w:rsidP="00B22F4E">
      <w:pPr>
        <w:pStyle w:val="ae"/>
        <w:numPr>
          <w:ilvl w:val="0"/>
          <w:numId w:val="30"/>
        </w:numPr>
        <w:tabs>
          <w:tab w:val="left" w:pos="0"/>
          <w:tab w:val="left" w:pos="426"/>
          <w:tab w:val="left" w:pos="709"/>
          <w:tab w:val="left" w:pos="851"/>
        </w:tabs>
        <w:ind w:left="0" w:firstLine="709"/>
        <w:jc w:val="both"/>
        <w:rPr>
          <w:sz w:val="28"/>
          <w:szCs w:val="28"/>
        </w:rPr>
      </w:pPr>
      <w:r w:rsidRPr="00A12B42">
        <w:rPr>
          <w:sz w:val="28"/>
          <w:szCs w:val="28"/>
        </w:rPr>
        <w:t>При переходе руководителя из одно</w:t>
      </w:r>
      <w:r w:rsidR="00BD295F" w:rsidRPr="00A12B42">
        <w:rPr>
          <w:sz w:val="28"/>
          <w:szCs w:val="28"/>
        </w:rPr>
        <w:t>й</w:t>
      </w:r>
      <w:r w:rsidRPr="00A12B42">
        <w:rPr>
          <w:sz w:val="28"/>
          <w:szCs w:val="28"/>
        </w:rPr>
        <w:t xml:space="preserve"> образовательно</w:t>
      </w:r>
      <w:r w:rsidR="00BD295F" w:rsidRPr="00A12B42">
        <w:rPr>
          <w:sz w:val="28"/>
          <w:szCs w:val="28"/>
        </w:rPr>
        <w:t>й</w:t>
      </w:r>
      <w:r w:rsidRPr="00A12B42">
        <w:rPr>
          <w:sz w:val="28"/>
          <w:szCs w:val="28"/>
        </w:rPr>
        <w:t xml:space="preserve"> </w:t>
      </w:r>
      <w:r w:rsidR="00BD295F" w:rsidRPr="00A12B42">
        <w:rPr>
          <w:sz w:val="28"/>
          <w:szCs w:val="28"/>
        </w:rPr>
        <w:t>организации</w:t>
      </w:r>
      <w:r w:rsidR="00967765" w:rsidRPr="00A12B42">
        <w:rPr>
          <w:sz w:val="28"/>
          <w:szCs w:val="28"/>
        </w:rPr>
        <w:t xml:space="preserve"> </w:t>
      </w:r>
      <w:r w:rsidRPr="00A12B42">
        <w:rPr>
          <w:sz w:val="28"/>
          <w:szCs w:val="28"/>
        </w:rPr>
        <w:t>Шелеховского района на должность руководителя друг</w:t>
      </w:r>
      <w:r w:rsidR="00967765" w:rsidRPr="00A12B42">
        <w:rPr>
          <w:sz w:val="28"/>
          <w:szCs w:val="28"/>
        </w:rPr>
        <w:t>о</w:t>
      </w:r>
      <w:r w:rsidR="00A12B42" w:rsidRPr="00A12B42">
        <w:rPr>
          <w:sz w:val="28"/>
          <w:szCs w:val="28"/>
        </w:rPr>
        <w:t>й</w:t>
      </w:r>
      <w:r w:rsidRPr="00A12B42">
        <w:rPr>
          <w:sz w:val="28"/>
          <w:szCs w:val="28"/>
        </w:rPr>
        <w:t xml:space="preserve"> образовательн</w:t>
      </w:r>
      <w:r w:rsidR="00967765" w:rsidRPr="00A12B42">
        <w:rPr>
          <w:sz w:val="28"/>
          <w:szCs w:val="28"/>
        </w:rPr>
        <w:t>о</w:t>
      </w:r>
      <w:r w:rsidR="00A12B42" w:rsidRPr="00A12B42">
        <w:rPr>
          <w:sz w:val="28"/>
          <w:szCs w:val="28"/>
        </w:rPr>
        <w:t>й</w:t>
      </w:r>
      <w:r w:rsidRPr="00A12B42">
        <w:rPr>
          <w:sz w:val="28"/>
          <w:szCs w:val="28"/>
        </w:rPr>
        <w:t xml:space="preserve"> </w:t>
      </w:r>
      <w:r w:rsidR="00A12B42" w:rsidRPr="00A12B42">
        <w:rPr>
          <w:sz w:val="28"/>
          <w:szCs w:val="28"/>
        </w:rPr>
        <w:t>организации</w:t>
      </w:r>
      <w:r w:rsidRPr="00A12B42">
        <w:rPr>
          <w:sz w:val="28"/>
          <w:szCs w:val="28"/>
        </w:rPr>
        <w:t xml:space="preserve"> Шелеховского района установленный ему размер выплаты стимулирующего характера по предыдущему месту работы сохран</w:t>
      </w:r>
      <w:r w:rsidR="005B382E" w:rsidRPr="00A12B42">
        <w:rPr>
          <w:sz w:val="28"/>
          <w:szCs w:val="28"/>
        </w:rPr>
        <w:t>яется</w:t>
      </w:r>
      <w:r w:rsidRPr="00A12B42">
        <w:rPr>
          <w:sz w:val="28"/>
          <w:szCs w:val="28"/>
        </w:rPr>
        <w:t xml:space="preserve"> по новому месту работы до момента пересмотра размера выплаты в порядке, установленном </w:t>
      </w:r>
      <w:r w:rsidR="00A12B42">
        <w:rPr>
          <w:sz w:val="28"/>
          <w:szCs w:val="28"/>
        </w:rPr>
        <w:t xml:space="preserve">настоящим </w:t>
      </w:r>
      <w:r w:rsidRPr="00A12B42">
        <w:rPr>
          <w:sz w:val="28"/>
          <w:szCs w:val="28"/>
        </w:rPr>
        <w:t>Положением.</w:t>
      </w:r>
    </w:p>
    <w:p w14:paraId="3687C8EC" w14:textId="49ECACC8" w:rsidR="007E34F6" w:rsidRDefault="007E34F6" w:rsidP="00B22F4E">
      <w:pPr>
        <w:pStyle w:val="ae"/>
        <w:numPr>
          <w:ilvl w:val="0"/>
          <w:numId w:val="30"/>
        </w:numPr>
        <w:tabs>
          <w:tab w:val="left" w:pos="0"/>
          <w:tab w:val="left" w:pos="426"/>
          <w:tab w:val="left" w:pos="709"/>
          <w:tab w:val="left" w:pos="851"/>
        </w:tabs>
        <w:ind w:left="0" w:firstLine="709"/>
        <w:jc w:val="both"/>
        <w:rPr>
          <w:sz w:val="28"/>
          <w:szCs w:val="28"/>
        </w:rPr>
      </w:pPr>
      <w:r w:rsidRPr="009E7370">
        <w:rPr>
          <w:sz w:val="28"/>
          <w:szCs w:val="28"/>
        </w:rPr>
        <w:t>Выплаты стимулирующего характера руководителю образовательно</w:t>
      </w:r>
      <w:r w:rsidR="00A12B42">
        <w:rPr>
          <w:sz w:val="28"/>
          <w:szCs w:val="28"/>
        </w:rPr>
        <w:t>й</w:t>
      </w:r>
      <w:r w:rsidRPr="009E7370">
        <w:rPr>
          <w:sz w:val="28"/>
          <w:szCs w:val="28"/>
        </w:rPr>
        <w:t xml:space="preserve"> </w:t>
      </w:r>
      <w:r w:rsidR="00A12B42">
        <w:rPr>
          <w:sz w:val="28"/>
          <w:szCs w:val="28"/>
        </w:rPr>
        <w:t xml:space="preserve">организации </w:t>
      </w:r>
      <w:r w:rsidRPr="009E7370">
        <w:rPr>
          <w:sz w:val="28"/>
          <w:szCs w:val="28"/>
        </w:rPr>
        <w:t>выплачиваются ежемесячно.</w:t>
      </w:r>
    </w:p>
    <w:p w14:paraId="1233E45F" w14:textId="59E7F861" w:rsidR="007E34F6" w:rsidRDefault="007E34F6" w:rsidP="00B22F4E">
      <w:pPr>
        <w:pStyle w:val="ae"/>
        <w:numPr>
          <w:ilvl w:val="0"/>
          <w:numId w:val="30"/>
        </w:numPr>
        <w:tabs>
          <w:tab w:val="left" w:pos="0"/>
          <w:tab w:val="left" w:pos="426"/>
          <w:tab w:val="left" w:pos="709"/>
          <w:tab w:val="left" w:pos="851"/>
        </w:tabs>
        <w:ind w:left="0" w:firstLine="709"/>
        <w:jc w:val="both"/>
        <w:rPr>
          <w:sz w:val="28"/>
          <w:szCs w:val="28"/>
        </w:rPr>
      </w:pPr>
      <w:r w:rsidRPr="009E7370">
        <w:rPr>
          <w:sz w:val="28"/>
          <w:szCs w:val="28"/>
        </w:rPr>
        <w:t xml:space="preserve">При наличии </w:t>
      </w:r>
      <w:r w:rsidR="00591814">
        <w:rPr>
          <w:sz w:val="28"/>
          <w:szCs w:val="28"/>
        </w:rPr>
        <w:t>у руководителя</w:t>
      </w:r>
      <w:r w:rsidR="00591814" w:rsidRPr="009E7370">
        <w:rPr>
          <w:sz w:val="28"/>
          <w:szCs w:val="28"/>
        </w:rPr>
        <w:t xml:space="preserve"> образовательно</w:t>
      </w:r>
      <w:r w:rsidR="00591814">
        <w:rPr>
          <w:sz w:val="28"/>
          <w:szCs w:val="28"/>
        </w:rPr>
        <w:t>й</w:t>
      </w:r>
      <w:r w:rsidR="00591814" w:rsidRPr="009E7370">
        <w:rPr>
          <w:sz w:val="28"/>
          <w:szCs w:val="28"/>
        </w:rPr>
        <w:t xml:space="preserve"> </w:t>
      </w:r>
      <w:r w:rsidR="00591814">
        <w:rPr>
          <w:sz w:val="28"/>
          <w:szCs w:val="28"/>
        </w:rPr>
        <w:t xml:space="preserve">организации </w:t>
      </w:r>
      <w:r w:rsidRPr="009E7370">
        <w:rPr>
          <w:sz w:val="28"/>
          <w:szCs w:val="28"/>
        </w:rPr>
        <w:t>дисциплинарного взыскания выплат</w:t>
      </w:r>
      <w:r w:rsidR="00967765" w:rsidRPr="009E7370">
        <w:rPr>
          <w:sz w:val="28"/>
          <w:szCs w:val="28"/>
        </w:rPr>
        <w:t>ы</w:t>
      </w:r>
      <w:r w:rsidRPr="009E7370">
        <w:rPr>
          <w:sz w:val="28"/>
          <w:szCs w:val="28"/>
        </w:rPr>
        <w:t xml:space="preserve"> стимулирующего характера </w:t>
      </w:r>
      <w:r w:rsidR="00591814">
        <w:rPr>
          <w:sz w:val="28"/>
          <w:szCs w:val="28"/>
        </w:rPr>
        <w:t>снижаются</w:t>
      </w:r>
      <w:r w:rsidR="009E7370" w:rsidRPr="009E7370">
        <w:rPr>
          <w:sz w:val="28"/>
          <w:szCs w:val="28"/>
        </w:rPr>
        <w:t xml:space="preserve"> </w:t>
      </w:r>
      <w:r w:rsidR="009E7370">
        <w:rPr>
          <w:sz w:val="28"/>
          <w:szCs w:val="28"/>
        </w:rPr>
        <w:t>в следующем порядке:</w:t>
      </w:r>
    </w:p>
    <w:p w14:paraId="7FE444F8" w14:textId="699A75A5" w:rsidR="009E7370" w:rsidRPr="00A12B42" w:rsidRDefault="009E7370" w:rsidP="009E7370">
      <w:pPr>
        <w:pStyle w:val="a5"/>
        <w:autoSpaceDE w:val="0"/>
        <w:autoSpaceDN w:val="0"/>
        <w:adjustRightInd w:val="0"/>
        <w:ind w:left="0" w:firstLine="709"/>
        <w:jc w:val="both"/>
        <w:rPr>
          <w:rFonts w:ascii="Times New Roman" w:hAnsi="Times New Roman" w:cs="Times New Roman"/>
          <w:sz w:val="28"/>
          <w:szCs w:val="28"/>
        </w:rPr>
      </w:pPr>
      <w:r w:rsidRPr="00A12B42">
        <w:rPr>
          <w:rFonts w:ascii="Times New Roman" w:hAnsi="Times New Roman" w:cs="Times New Roman"/>
          <w:sz w:val="28"/>
          <w:szCs w:val="28"/>
        </w:rPr>
        <w:t xml:space="preserve">при замечании </w:t>
      </w:r>
      <w:r w:rsidR="00591814">
        <w:rPr>
          <w:rFonts w:ascii="Times New Roman" w:hAnsi="Times New Roman" w:cs="Times New Roman"/>
          <w:sz w:val="28"/>
          <w:szCs w:val="28"/>
        </w:rPr>
        <w:t>на</w:t>
      </w:r>
      <w:r w:rsidRPr="00A12B42">
        <w:rPr>
          <w:rFonts w:ascii="Times New Roman" w:hAnsi="Times New Roman" w:cs="Times New Roman"/>
          <w:sz w:val="28"/>
          <w:szCs w:val="28"/>
        </w:rPr>
        <w:t xml:space="preserve"> 50 процентов;</w:t>
      </w:r>
    </w:p>
    <w:p w14:paraId="7336EBEE" w14:textId="4E3DB54B" w:rsidR="009E7370" w:rsidRPr="009E7370" w:rsidRDefault="009E7370" w:rsidP="009E7370">
      <w:pPr>
        <w:pStyle w:val="a5"/>
        <w:autoSpaceDE w:val="0"/>
        <w:autoSpaceDN w:val="0"/>
        <w:adjustRightInd w:val="0"/>
        <w:ind w:left="0" w:firstLine="709"/>
        <w:jc w:val="both"/>
        <w:rPr>
          <w:rFonts w:ascii="Times New Roman" w:hAnsi="Times New Roman" w:cs="Times New Roman"/>
          <w:sz w:val="28"/>
          <w:szCs w:val="28"/>
        </w:rPr>
      </w:pPr>
      <w:r w:rsidRPr="00A12B42">
        <w:rPr>
          <w:rFonts w:ascii="Times New Roman" w:hAnsi="Times New Roman" w:cs="Times New Roman"/>
          <w:sz w:val="28"/>
          <w:szCs w:val="28"/>
        </w:rPr>
        <w:t xml:space="preserve">при выговоре </w:t>
      </w:r>
      <w:r w:rsidR="00591814">
        <w:rPr>
          <w:rFonts w:ascii="Times New Roman" w:hAnsi="Times New Roman" w:cs="Times New Roman"/>
          <w:sz w:val="28"/>
          <w:szCs w:val="28"/>
        </w:rPr>
        <w:t>на</w:t>
      </w:r>
      <w:r w:rsidRPr="00A12B42">
        <w:rPr>
          <w:rFonts w:ascii="Times New Roman" w:hAnsi="Times New Roman" w:cs="Times New Roman"/>
          <w:sz w:val="28"/>
          <w:szCs w:val="28"/>
        </w:rPr>
        <w:t xml:space="preserve"> 100 процентов.</w:t>
      </w:r>
    </w:p>
    <w:p w14:paraId="5C83A10C" w14:textId="77777777" w:rsidR="009E7370" w:rsidRDefault="009E7370" w:rsidP="009E7370">
      <w:pPr>
        <w:pStyle w:val="ae"/>
        <w:tabs>
          <w:tab w:val="left" w:pos="0"/>
          <w:tab w:val="left" w:pos="426"/>
          <w:tab w:val="left" w:pos="709"/>
          <w:tab w:val="left" w:pos="851"/>
        </w:tabs>
        <w:ind w:firstLine="709"/>
        <w:jc w:val="both"/>
        <w:rPr>
          <w:sz w:val="28"/>
          <w:szCs w:val="28"/>
        </w:rPr>
      </w:pPr>
    </w:p>
    <w:bookmarkEnd w:id="12"/>
    <w:p w14:paraId="64CD7F0D" w14:textId="77777777" w:rsidR="004F483E" w:rsidRDefault="004F483E" w:rsidP="00F13832">
      <w:pPr>
        <w:ind w:left="4820"/>
        <w:jc w:val="both"/>
        <w:outlineLvl w:val="0"/>
        <w:rPr>
          <w:bCs/>
          <w:kern w:val="32"/>
          <w:lang w:eastAsia="x-none"/>
        </w:rPr>
      </w:pPr>
    </w:p>
    <w:p w14:paraId="1DADBA36" w14:textId="7B7341CA" w:rsidR="002E1AB7" w:rsidRPr="002167C8" w:rsidRDefault="002E1AB7" w:rsidP="002E1AB7">
      <w:pPr>
        <w:pStyle w:val="13"/>
        <w:spacing w:before="0"/>
        <w:ind w:left="4820"/>
        <w:jc w:val="both"/>
        <w:rPr>
          <w:rFonts w:ascii="Times New Roman" w:hAnsi="Times New Roman"/>
          <w:b w:val="0"/>
          <w:color w:val="auto"/>
          <w:sz w:val="24"/>
          <w:szCs w:val="24"/>
        </w:rPr>
      </w:pPr>
      <w:r w:rsidRPr="002167C8">
        <w:rPr>
          <w:rFonts w:ascii="Times New Roman" w:hAnsi="Times New Roman"/>
          <w:b w:val="0"/>
          <w:color w:val="auto"/>
          <w:sz w:val="24"/>
          <w:szCs w:val="24"/>
        </w:rPr>
        <w:lastRenderedPageBreak/>
        <w:t xml:space="preserve">Приложение </w:t>
      </w:r>
      <w:r w:rsidR="00AC5DEA">
        <w:rPr>
          <w:rFonts w:ascii="Times New Roman" w:hAnsi="Times New Roman"/>
          <w:b w:val="0"/>
          <w:color w:val="auto"/>
          <w:sz w:val="24"/>
          <w:szCs w:val="24"/>
        </w:rPr>
        <w:t>1</w:t>
      </w:r>
      <w:r w:rsidRPr="002167C8">
        <w:rPr>
          <w:rFonts w:ascii="Times New Roman" w:hAnsi="Times New Roman"/>
          <w:b w:val="0"/>
          <w:color w:val="auto"/>
          <w:sz w:val="24"/>
          <w:szCs w:val="24"/>
        </w:rPr>
        <w:t xml:space="preserve"> </w:t>
      </w:r>
    </w:p>
    <w:p w14:paraId="2CCD6CD4" w14:textId="115E6E3E" w:rsidR="002E1AB7" w:rsidRPr="002167C8" w:rsidRDefault="002E1AB7" w:rsidP="002E1AB7">
      <w:pPr>
        <w:pStyle w:val="13"/>
        <w:spacing w:before="0"/>
        <w:ind w:left="4820"/>
        <w:jc w:val="both"/>
        <w:rPr>
          <w:rFonts w:ascii="Times New Roman" w:hAnsi="Times New Roman"/>
          <w:b w:val="0"/>
          <w:color w:val="auto"/>
          <w:sz w:val="24"/>
          <w:szCs w:val="24"/>
        </w:rPr>
      </w:pPr>
      <w:r w:rsidRPr="002167C8">
        <w:rPr>
          <w:rFonts w:ascii="Times New Roman" w:hAnsi="Times New Roman"/>
          <w:b w:val="0"/>
          <w:color w:val="auto"/>
          <w:sz w:val="24"/>
          <w:szCs w:val="24"/>
        </w:rPr>
        <w:t>к Положению об оплате труда руководител</w:t>
      </w:r>
      <w:r w:rsidR="002167C8" w:rsidRPr="002167C8">
        <w:rPr>
          <w:rFonts w:ascii="Times New Roman" w:hAnsi="Times New Roman"/>
          <w:b w:val="0"/>
          <w:color w:val="auto"/>
          <w:sz w:val="24"/>
          <w:szCs w:val="24"/>
        </w:rPr>
        <w:t>ей</w:t>
      </w:r>
      <w:r w:rsidRPr="002167C8">
        <w:rPr>
          <w:rFonts w:ascii="Times New Roman" w:hAnsi="Times New Roman"/>
          <w:b w:val="0"/>
          <w:color w:val="auto"/>
          <w:sz w:val="24"/>
          <w:szCs w:val="24"/>
        </w:rPr>
        <w:t xml:space="preserve"> </w:t>
      </w:r>
      <w:r w:rsidR="002167C8" w:rsidRPr="002167C8">
        <w:rPr>
          <w:rFonts w:ascii="Times New Roman" w:hAnsi="Times New Roman" w:cs="Times New Roman"/>
          <w:b w:val="0"/>
          <w:color w:val="auto"/>
          <w:sz w:val="24"/>
          <w:szCs w:val="24"/>
        </w:rPr>
        <w:t xml:space="preserve">муниципальных образовательных </w:t>
      </w:r>
      <w:r w:rsidR="00A12B42">
        <w:rPr>
          <w:rFonts w:ascii="Times New Roman" w:hAnsi="Times New Roman" w:cs="Times New Roman"/>
          <w:b w:val="0"/>
          <w:color w:val="auto"/>
          <w:sz w:val="24"/>
          <w:szCs w:val="24"/>
        </w:rPr>
        <w:t>организаций</w:t>
      </w:r>
      <w:r w:rsidR="002167C8" w:rsidRPr="002167C8">
        <w:rPr>
          <w:rFonts w:ascii="Times New Roman" w:hAnsi="Times New Roman" w:cs="Times New Roman"/>
          <w:b w:val="0"/>
          <w:color w:val="auto"/>
          <w:sz w:val="24"/>
          <w:szCs w:val="24"/>
        </w:rPr>
        <w:t>, подведомственных Управлению образования Администрации Шелеховского муниципального района</w:t>
      </w:r>
    </w:p>
    <w:p w14:paraId="04DD8E31" w14:textId="77777777" w:rsidR="002E1AB7" w:rsidRPr="002167C8" w:rsidRDefault="002E1AB7" w:rsidP="00317167">
      <w:pPr>
        <w:pStyle w:val="13"/>
        <w:spacing w:before="0"/>
        <w:ind w:left="4820"/>
        <w:jc w:val="both"/>
        <w:rPr>
          <w:rFonts w:ascii="Times New Roman" w:hAnsi="Times New Roman"/>
          <w:b w:val="0"/>
          <w:color w:val="auto"/>
          <w:sz w:val="24"/>
          <w:szCs w:val="24"/>
        </w:rPr>
      </w:pPr>
    </w:p>
    <w:p w14:paraId="4115BA53" w14:textId="1CA878A1" w:rsidR="00CC762A" w:rsidRDefault="002E1AB7" w:rsidP="00A12B42">
      <w:pPr>
        <w:pStyle w:val="13"/>
        <w:jc w:val="center"/>
        <w:rPr>
          <w:rFonts w:ascii="Times New Roman" w:hAnsi="Times New Roman" w:cs="Times New Roman"/>
          <w:b w:val="0"/>
          <w:bCs w:val="0"/>
          <w:color w:val="auto"/>
        </w:rPr>
      </w:pPr>
      <w:r w:rsidRPr="002E1AB7">
        <w:rPr>
          <w:rFonts w:ascii="Times New Roman" w:hAnsi="Times New Roman" w:cs="Times New Roman"/>
          <w:b w:val="0"/>
          <w:bCs w:val="0"/>
          <w:color w:val="auto"/>
        </w:rPr>
        <w:t xml:space="preserve">Компенсационные выплаты при выполнении работ в условиях, отклоняющихся от нормальных, особенности и специфику работы в образовательных </w:t>
      </w:r>
      <w:r w:rsidR="00A12B42">
        <w:rPr>
          <w:rFonts w:ascii="Times New Roman" w:hAnsi="Times New Roman" w:cs="Times New Roman"/>
          <w:b w:val="0"/>
          <w:bCs w:val="0"/>
          <w:color w:val="auto"/>
        </w:rPr>
        <w:t>организациях</w:t>
      </w:r>
    </w:p>
    <w:p w14:paraId="23CD7905" w14:textId="77777777" w:rsidR="00A12B42" w:rsidRPr="00A12B42" w:rsidRDefault="00A12B42" w:rsidP="00A12B42"/>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
        <w:gridCol w:w="4938"/>
        <w:gridCol w:w="4110"/>
      </w:tblGrid>
      <w:tr w:rsidR="002E1AB7" w:rsidRPr="00E027D8" w14:paraId="17F1A7A5" w14:textId="77777777" w:rsidTr="00897D8E">
        <w:tc>
          <w:tcPr>
            <w:tcW w:w="591" w:type="dxa"/>
            <w:tcBorders>
              <w:top w:val="single" w:sz="4" w:space="0" w:color="auto"/>
              <w:bottom w:val="single" w:sz="4" w:space="0" w:color="auto"/>
              <w:right w:val="single" w:sz="4" w:space="0" w:color="auto"/>
            </w:tcBorders>
          </w:tcPr>
          <w:p w14:paraId="56A37240" w14:textId="77777777" w:rsidR="002E1AB7" w:rsidRPr="002E1AB7" w:rsidRDefault="002E1AB7" w:rsidP="00687E83">
            <w:pPr>
              <w:pStyle w:val="afff4"/>
              <w:jc w:val="center"/>
              <w:rPr>
                <w:rFonts w:ascii="Times New Roman" w:hAnsi="Times New Roman"/>
              </w:rPr>
            </w:pPr>
            <w:r w:rsidRPr="002E1AB7">
              <w:rPr>
                <w:rFonts w:ascii="Times New Roman" w:hAnsi="Times New Roman"/>
              </w:rPr>
              <w:t>№ п/п</w:t>
            </w:r>
          </w:p>
        </w:tc>
        <w:tc>
          <w:tcPr>
            <w:tcW w:w="4938" w:type="dxa"/>
            <w:tcBorders>
              <w:top w:val="single" w:sz="4" w:space="0" w:color="auto"/>
              <w:left w:val="single" w:sz="4" w:space="0" w:color="auto"/>
              <w:bottom w:val="single" w:sz="4" w:space="0" w:color="auto"/>
              <w:right w:val="single" w:sz="4" w:space="0" w:color="auto"/>
            </w:tcBorders>
          </w:tcPr>
          <w:p w14:paraId="5762EB0C" w14:textId="77777777" w:rsidR="002E1AB7" w:rsidRPr="002E1AB7" w:rsidRDefault="002E1AB7" w:rsidP="00687E83">
            <w:pPr>
              <w:pStyle w:val="afff4"/>
              <w:jc w:val="center"/>
              <w:rPr>
                <w:rFonts w:ascii="Times New Roman" w:hAnsi="Times New Roman"/>
              </w:rPr>
            </w:pPr>
            <w:r w:rsidRPr="002E1AB7">
              <w:rPr>
                <w:rFonts w:ascii="Times New Roman" w:hAnsi="Times New Roman"/>
              </w:rPr>
              <w:t>Наименование компенсационной выплаты</w:t>
            </w:r>
          </w:p>
        </w:tc>
        <w:tc>
          <w:tcPr>
            <w:tcW w:w="4110" w:type="dxa"/>
            <w:tcBorders>
              <w:top w:val="single" w:sz="4" w:space="0" w:color="auto"/>
              <w:left w:val="single" w:sz="4" w:space="0" w:color="auto"/>
              <w:bottom w:val="single" w:sz="4" w:space="0" w:color="auto"/>
            </w:tcBorders>
          </w:tcPr>
          <w:p w14:paraId="08E0177C" w14:textId="03136C66" w:rsidR="002E1AB7" w:rsidRPr="002E1AB7" w:rsidRDefault="00CC762A" w:rsidP="00CC762A">
            <w:pPr>
              <w:pStyle w:val="afff4"/>
              <w:jc w:val="center"/>
              <w:rPr>
                <w:rFonts w:ascii="Times New Roman" w:hAnsi="Times New Roman"/>
              </w:rPr>
            </w:pPr>
            <w:r>
              <w:rPr>
                <w:rFonts w:ascii="Times New Roman" w:hAnsi="Times New Roman"/>
              </w:rPr>
              <w:t>Р</w:t>
            </w:r>
            <w:r w:rsidR="002E1AB7" w:rsidRPr="002E1AB7">
              <w:rPr>
                <w:rFonts w:ascii="Times New Roman" w:hAnsi="Times New Roman"/>
              </w:rPr>
              <w:t>азмер компенсационной выплаты</w:t>
            </w:r>
          </w:p>
        </w:tc>
      </w:tr>
      <w:tr w:rsidR="002E1AB7" w:rsidRPr="00E027D8" w14:paraId="753BBC91" w14:textId="77777777" w:rsidTr="00D108CA">
        <w:trPr>
          <w:trHeight w:val="954"/>
        </w:trPr>
        <w:tc>
          <w:tcPr>
            <w:tcW w:w="591" w:type="dxa"/>
            <w:tcBorders>
              <w:top w:val="single" w:sz="4" w:space="0" w:color="auto"/>
              <w:bottom w:val="single" w:sz="4" w:space="0" w:color="auto"/>
              <w:right w:val="single" w:sz="4" w:space="0" w:color="auto"/>
            </w:tcBorders>
          </w:tcPr>
          <w:p w14:paraId="547B2EB6" w14:textId="4B2D830E" w:rsidR="002E1AB7" w:rsidRPr="00E027D8" w:rsidRDefault="00CC762A" w:rsidP="00CC762A">
            <w:pPr>
              <w:pStyle w:val="afff4"/>
              <w:jc w:val="center"/>
              <w:rPr>
                <w:rFonts w:ascii="Times New Roman" w:hAnsi="Times New Roman"/>
              </w:rPr>
            </w:pPr>
            <w:r>
              <w:rPr>
                <w:rFonts w:ascii="Times New Roman" w:hAnsi="Times New Roman"/>
              </w:rPr>
              <w:t>1</w:t>
            </w:r>
          </w:p>
        </w:tc>
        <w:tc>
          <w:tcPr>
            <w:tcW w:w="4938" w:type="dxa"/>
            <w:tcBorders>
              <w:top w:val="single" w:sz="4" w:space="0" w:color="auto"/>
              <w:left w:val="single" w:sz="4" w:space="0" w:color="auto"/>
              <w:bottom w:val="single" w:sz="4" w:space="0" w:color="auto"/>
              <w:right w:val="single" w:sz="4" w:space="0" w:color="auto"/>
            </w:tcBorders>
          </w:tcPr>
          <w:p w14:paraId="0B5791F8" w14:textId="611C7EBB" w:rsidR="00F9090A" w:rsidRPr="00211FED" w:rsidRDefault="002E1AB7" w:rsidP="00D108CA">
            <w:pPr>
              <w:pStyle w:val="afffd"/>
              <w:rPr>
                <w:rFonts w:ascii="Times New Roman" w:hAnsi="Times New Roman"/>
              </w:rPr>
            </w:pPr>
            <w:r w:rsidRPr="00E027D8">
              <w:rPr>
                <w:rFonts w:ascii="Times New Roman" w:hAnsi="Times New Roman"/>
              </w:rPr>
              <w:t xml:space="preserve">За работу в </w:t>
            </w:r>
            <w:r w:rsidR="00F9090A">
              <w:rPr>
                <w:rFonts w:ascii="Times New Roman" w:hAnsi="Times New Roman"/>
              </w:rPr>
              <w:t>о</w:t>
            </w:r>
            <w:r w:rsidR="0045458A">
              <w:rPr>
                <w:rFonts w:ascii="Times New Roman" w:hAnsi="Times New Roman"/>
              </w:rPr>
              <w:t>бще</w:t>
            </w:r>
            <w:r w:rsidR="005B382E">
              <w:rPr>
                <w:rFonts w:ascii="Times New Roman" w:hAnsi="Times New Roman"/>
              </w:rPr>
              <w:t>о</w:t>
            </w:r>
            <w:r w:rsidR="00F9090A">
              <w:rPr>
                <w:rFonts w:ascii="Times New Roman" w:hAnsi="Times New Roman"/>
              </w:rPr>
              <w:t xml:space="preserve">бразовательных </w:t>
            </w:r>
            <w:r w:rsidR="00211FED">
              <w:rPr>
                <w:rFonts w:ascii="Times New Roman" w:hAnsi="Times New Roman"/>
              </w:rPr>
              <w:t>организациях</w:t>
            </w:r>
            <w:r w:rsidRPr="00E027D8">
              <w:rPr>
                <w:rFonts w:ascii="Times New Roman" w:hAnsi="Times New Roman"/>
              </w:rPr>
              <w:t xml:space="preserve">, реализующих </w:t>
            </w:r>
            <w:r w:rsidRPr="00211FED">
              <w:rPr>
                <w:rFonts w:ascii="Times New Roman" w:hAnsi="Times New Roman"/>
              </w:rPr>
              <w:t>адаптированные образовательные программы</w:t>
            </w:r>
            <w:r w:rsidR="0045458A" w:rsidRPr="00211FED">
              <w:rPr>
                <w:rFonts w:ascii="Times New Roman" w:hAnsi="Times New Roman"/>
              </w:rPr>
              <w:t>;</w:t>
            </w:r>
          </w:p>
          <w:p w14:paraId="1E3267DB" w14:textId="77777777" w:rsidR="0045458A" w:rsidRPr="00211FED" w:rsidRDefault="0045458A" w:rsidP="0045458A"/>
          <w:p w14:paraId="14BBEC10" w14:textId="74422F40" w:rsidR="0045458A" w:rsidRPr="0045458A" w:rsidRDefault="0045458A" w:rsidP="00211FED">
            <w:pPr>
              <w:pStyle w:val="afffd"/>
              <w:rPr>
                <w:highlight w:val="yellow"/>
              </w:rPr>
            </w:pPr>
            <w:r w:rsidRPr="00E027D8">
              <w:rPr>
                <w:rFonts w:ascii="Times New Roman" w:hAnsi="Times New Roman"/>
              </w:rPr>
              <w:t xml:space="preserve">За работу в </w:t>
            </w:r>
            <w:r>
              <w:rPr>
                <w:rFonts w:ascii="Times New Roman" w:hAnsi="Times New Roman"/>
              </w:rPr>
              <w:t xml:space="preserve">дошкольных образовательных </w:t>
            </w:r>
            <w:r w:rsidR="00211FED">
              <w:rPr>
                <w:rFonts w:ascii="Times New Roman" w:hAnsi="Times New Roman"/>
              </w:rPr>
              <w:t>организациях</w:t>
            </w:r>
            <w:r w:rsidRPr="00E027D8">
              <w:rPr>
                <w:rFonts w:ascii="Times New Roman" w:hAnsi="Times New Roman"/>
              </w:rPr>
              <w:t xml:space="preserve">, реализующих </w:t>
            </w:r>
            <w:r w:rsidRPr="00211FED">
              <w:rPr>
                <w:rFonts w:ascii="Times New Roman" w:hAnsi="Times New Roman"/>
              </w:rPr>
              <w:t>адаптированные образовательные программы</w:t>
            </w:r>
          </w:p>
        </w:tc>
        <w:tc>
          <w:tcPr>
            <w:tcW w:w="4110" w:type="dxa"/>
            <w:tcBorders>
              <w:top w:val="single" w:sz="4" w:space="0" w:color="auto"/>
              <w:left w:val="single" w:sz="4" w:space="0" w:color="auto"/>
              <w:bottom w:val="single" w:sz="4" w:space="0" w:color="auto"/>
            </w:tcBorders>
          </w:tcPr>
          <w:p w14:paraId="085BE387" w14:textId="03C0AF1A" w:rsidR="002E1AB7" w:rsidRDefault="002E1AB7" w:rsidP="00897D8E">
            <w:pPr>
              <w:pStyle w:val="afffd"/>
              <w:rPr>
                <w:rFonts w:ascii="Times New Roman" w:hAnsi="Times New Roman"/>
              </w:rPr>
            </w:pPr>
            <w:r w:rsidRPr="00211FED">
              <w:rPr>
                <w:rFonts w:ascii="Times New Roman" w:hAnsi="Times New Roman"/>
              </w:rPr>
              <w:t>5</w:t>
            </w:r>
            <w:r w:rsidR="0045458A" w:rsidRPr="00211FED">
              <w:rPr>
                <w:rFonts w:ascii="Times New Roman" w:hAnsi="Times New Roman"/>
              </w:rPr>
              <w:t xml:space="preserve"> </w:t>
            </w:r>
            <w:r w:rsidRPr="00211FED">
              <w:rPr>
                <w:rFonts w:ascii="Times New Roman" w:hAnsi="Times New Roman"/>
              </w:rPr>
              <w:t>процентов должностного оклада</w:t>
            </w:r>
          </w:p>
          <w:p w14:paraId="2A9A360A" w14:textId="77777777" w:rsidR="002E1AB7" w:rsidRDefault="002E1AB7" w:rsidP="00897D8E">
            <w:pPr>
              <w:pStyle w:val="afffd"/>
              <w:rPr>
                <w:rFonts w:ascii="Times New Roman" w:hAnsi="Times New Roman"/>
              </w:rPr>
            </w:pPr>
          </w:p>
          <w:p w14:paraId="7917DD9E" w14:textId="77777777" w:rsidR="0045458A" w:rsidRDefault="0045458A" w:rsidP="0045458A"/>
          <w:p w14:paraId="239DFB40" w14:textId="77777777" w:rsidR="0045458A" w:rsidRDefault="0045458A" w:rsidP="0045458A"/>
          <w:p w14:paraId="7EBC7BAC" w14:textId="1FE162E2" w:rsidR="0045458A" w:rsidRDefault="0045458A" w:rsidP="0045458A">
            <w:pPr>
              <w:pStyle w:val="afffd"/>
              <w:rPr>
                <w:rFonts w:ascii="Times New Roman" w:hAnsi="Times New Roman"/>
              </w:rPr>
            </w:pPr>
            <w:r w:rsidRPr="00211FED">
              <w:rPr>
                <w:rFonts w:ascii="Times New Roman" w:hAnsi="Times New Roman"/>
              </w:rPr>
              <w:t>5-10 процентов должностного оклада</w:t>
            </w:r>
          </w:p>
          <w:p w14:paraId="1EDF3D34" w14:textId="0860D4C4" w:rsidR="0045458A" w:rsidRPr="0045458A" w:rsidRDefault="0045458A" w:rsidP="0045458A"/>
        </w:tc>
      </w:tr>
      <w:tr w:rsidR="002E1AB7" w:rsidRPr="00E027D8" w14:paraId="60356D43" w14:textId="77777777" w:rsidTr="00897D8E">
        <w:tc>
          <w:tcPr>
            <w:tcW w:w="591" w:type="dxa"/>
            <w:tcBorders>
              <w:top w:val="single" w:sz="4" w:space="0" w:color="auto"/>
              <w:bottom w:val="single" w:sz="4" w:space="0" w:color="auto"/>
              <w:right w:val="single" w:sz="4" w:space="0" w:color="auto"/>
            </w:tcBorders>
          </w:tcPr>
          <w:p w14:paraId="0FBE0E39" w14:textId="39877F7B" w:rsidR="002E1AB7" w:rsidRPr="00E027D8" w:rsidRDefault="00897D8E" w:rsidP="00687E83">
            <w:pPr>
              <w:pStyle w:val="afff4"/>
              <w:jc w:val="center"/>
              <w:rPr>
                <w:rFonts w:ascii="Times New Roman" w:hAnsi="Times New Roman"/>
              </w:rPr>
            </w:pPr>
            <w:r>
              <w:rPr>
                <w:rFonts w:ascii="Times New Roman" w:hAnsi="Times New Roman"/>
              </w:rPr>
              <w:t>2</w:t>
            </w:r>
          </w:p>
        </w:tc>
        <w:tc>
          <w:tcPr>
            <w:tcW w:w="4938" w:type="dxa"/>
            <w:tcBorders>
              <w:top w:val="single" w:sz="4" w:space="0" w:color="auto"/>
              <w:left w:val="single" w:sz="4" w:space="0" w:color="auto"/>
              <w:bottom w:val="single" w:sz="4" w:space="0" w:color="auto"/>
              <w:right w:val="single" w:sz="4" w:space="0" w:color="auto"/>
            </w:tcBorders>
          </w:tcPr>
          <w:p w14:paraId="09346AD1" w14:textId="461FDB23" w:rsidR="002E1AB7" w:rsidRPr="00E027D8" w:rsidRDefault="002E1AB7" w:rsidP="00E27DA9">
            <w:r w:rsidRPr="00E027D8">
              <w:t>За работу в группах оздоровительной направленности</w:t>
            </w:r>
            <w:r>
              <w:t>, в которых</w:t>
            </w:r>
            <w:r w:rsidRPr="00E027D8">
              <w:t xml:space="preserve"> осуществля</w:t>
            </w:r>
            <w:r>
              <w:t xml:space="preserve">ется </w:t>
            </w:r>
            <w:r w:rsidRPr="00E027D8">
              <w:t>реализаци</w:t>
            </w:r>
            <w:r>
              <w:t>я</w:t>
            </w:r>
            <w:r w:rsidRPr="00E027D8">
              <w:t xml:space="preserve"> образовательн</w:t>
            </w:r>
            <w:r w:rsidR="00E27DA9">
              <w:t>ых</w:t>
            </w:r>
            <w:r w:rsidRPr="00E027D8">
              <w:t xml:space="preserve"> программ, а также комплекс санитарно-гигиенических, лечебно-оздоровительных и профилактических мероприятий и процедур</w:t>
            </w:r>
          </w:p>
        </w:tc>
        <w:tc>
          <w:tcPr>
            <w:tcW w:w="4110" w:type="dxa"/>
            <w:tcBorders>
              <w:top w:val="single" w:sz="4" w:space="0" w:color="auto"/>
              <w:left w:val="single" w:sz="4" w:space="0" w:color="auto"/>
              <w:bottom w:val="single" w:sz="4" w:space="0" w:color="auto"/>
            </w:tcBorders>
          </w:tcPr>
          <w:p w14:paraId="3AF279B1" w14:textId="18D165F1" w:rsidR="002E1AB7" w:rsidRPr="00E027D8" w:rsidRDefault="002E1AB7" w:rsidP="00897D8E">
            <w:pPr>
              <w:pStyle w:val="afffd"/>
              <w:rPr>
                <w:rFonts w:ascii="Times New Roman" w:hAnsi="Times New Roman"/>
              </w:rPr>
            </w:pPr>
            <w:r w:rsidRPr="00E027D8">
              <w:rPr>
                <w:rFonts w:ascii="Times New Roman" w:hAnsi="Times New Roman"/>
              </w:rPr>
              <w:t>15 процентов должностного оклада</w:t>
            </w:r>
          </w:p>
          <w:p w14:paraId="090A0383" w14:textId="77777777" w:rsidR="002E1AB7" w:rsidRPr="00E027D8" w:rsidRDefault="002E1AB7" w:rsidP="00897D8E">
            <w:pPr>
              <w:pStyle w:val="afffd"/>
              <w:rPr>
                <w:rFonts w:ascii="Times New Roman" w:hAnsi="Times New Roman"/>
              </w:rPr>
            </w:pPr>
          </w:p>
        </w:tc>
      </w:tr>
      <w:tr w:rsidR="002E1AB7" w:rsidRPr="00E027D8" w14:paraId="5E45B894" w14:textId="77777777" w:rsidTr="00897D8E">
        <w:tc>
          <w:tcPr>
            <w:tcW w:w="591" w:type="dxa"/>
            <w:tcBorders>
              <w:top w:val="single" w:sz="4" w:space="0" w:color="auto"/>
              <w:bottom w:val="single" w:sz="4" w:space="0" w:color="auto"/>
              <w:right w:val="single" w:sz="4" w:space="0" w:color="auto"/>
            </w:tcBorders>
          </w:tcPr>
          <w:p w14:paraId="7CAD97C6" w14:textId="4D37938E" w:rsidR="002E1AB7" w:rsidRPr="00E027D8" w:rsidRDefault="00897D8E" w:rsidP="00897D8E">
            <w:pPr>
              <w:pStyle w:val="afff4"/>
              <w:jc w:val="center"/>
              <w:rPr>
                <w:rFonts w:ascii="Times New Roman" w:hAnsi="Times New Roman"/>
              </w:rPr>
            </w:pPr>
            <w:r>
              <w:rPr>
                <w:rFonts w:ascii="Times New Roman" w:hAnsi="Times New Roman"/>
              </w:rPr>
              <w:t>3</w:t>
            </w:r>
          </w:p>
        </w:tc>
        <w:tc>
          <w:tcPr>
            <w:tcW w:w="4938" w:type="dxa"/>
            <w:tcBorders>
              <w:top w:val="single" w:sz="4" w:space="0" w:color="auto"/>
              <w:left w:val="single" w:sz="4" w:space="0" w:color="auto"/>
              <w:bottom w:val="single" w:sz="4" w:space="0" w:color="auto"/>
              <w:right w:val="single" w:sz="4" w:space="0" w:color="auto"/>
            </w:tcBorders>
          </w:tcPr>
          <w:p w14:paraId="2AA49179" w14:textId="565E337C" w:rsidR="002E1AB7" w:rsidRPr="00E027D8" w:rsidRDefault="002E1AB7" w:rsidP="00E27DA9">
            <w:pPr>
              <w:pStyle w:val="afffd"/>
              <w:rPr>
                <w:rFonts w:ascii="Times New Roman" w:hAnsi="Times New Roman"/>
              </w:rPr>
            </w:pPr>
            <w:r w:rsidRPr="00E027D8">
              <w:rPr>
                <w:rFonts w:ascii="Times New Roman" w:hAnsi="Times New Roman"/>
              </w:rPr>
              <w:t xml:space="preserve">За работу в образовательных </w:t>
            </w:r>
            <w:r w:rsidR="00E27DA9">
              <w:rPr>
                <w:rFonts w:ascii="Times New Roman" w:hAnsi="Times New Roman"/>
              </w:rPr>
              <w:t>учреждениях</w:t>
            </w:r>
            <w:r w:rsidRPr="00E027D8">
              <w:rPr>
                <w:rFonts w:ascii="Times New Roman" w:hAnsi="Times New Roman"/>
              </w:rPr>
              <w:t>, расположенных в сельской местности</w:t>
            </w:r>
          </w:p>
        </w:tc>
        <w:tc>
          <w:tcPr>
            <w:tcW w:w="4110" w:type="dxa"/>
            <w:tcBorders>
              <w:top w:val="single" w:sz="4" w:space="0" w:color="auto"/>
              <w:left w:val="single" w:sz="4" w:space="0" w:color="auto"/>
              <w:bottom w:val="single" w:sz="4" w:space="0" w:color="auto"/>
            </w:tcBorders>
          </w:tcPr>
          <w:p w14:paraId="066DA341" w14:textId="087C77C9" w:rsidR="002E1AB7" w:rsidRPr="00E027D8" w:rsidRDefault="002E1AB7" w:rsidP="00897D8E">
            <w:pPr>
              <w:pStyle w:val="afffd"/>
              <w:rPr>
                <w:rFonts w:ascii="Times New Roman" w:hAnsi="Times New Roman"/>
              </w:rPr>
            </w:pPr>
            <w:r w:rsidRPr="00E027D8">
              <w:rPr>
                <w:rFonts w:ascii="Times New Roman" w:hAnsi="Times New Roman"/>
              </w:rPr>
              <w:t>25 процентов должностного оклада</w:t>
            </w:r>
          </w:p>
          <w:p w14:paraId="63661523" w14:textId="06D59647" w:rsidR="002E1AB7" w:rsidRPr="00E027D8" w:rsidRDefault="002E1AB7" w:rsidP="00897D8E"/>
        </w:tc>
      </w:tr>
    </w:tbl>
    <w:p w14:paraId="2D5FD3A7" w14:textId="77777777" w:rsidR="002E1AB7" w:rsidRPr="00E027D8" w:rsidRDefault="002E1AB7" w:rsidP="002E1AB7">
      <w:pPr>
        <w:jc w:val="right"/>
        <w:rPr>
          <w:b/>
          <w:sz w:val="28"/>
          <w:szCs w:val="28"/>
        </w:rPr>
      </w:pPr>
    </w:p>
    <w:p w14:paraId="41478CE7" w14:textId="5047729A" w:rsidR="002E1AB7" w:rsidRPr="002E1AB7" w:rsidRDefault="002E1AB7" w:rsidP="002E1AB7">
      <w:pPr>
        <w:pStyle w:val="13"/>
        <w:spacing w:before="0"/>
        <w:ind w:left="4820"/>
        <w:jc w:val="both"/>
        <w:rPr>
          <w:rFonts w:ascii="Times New Roman" w:hAnsi="Times New Roman"/>
          <w:b w:val="0"/>
          <w:color w:val="auto"/>
          <w:sz w:val="24"/>
          <w:szCs w:val="24"/>
        </w:rPr>
      </w:pPr>
      <w:r w:rsidRPr="00E027D8">
        <w:br w:type="page"/>
      </w:r>
    </w:p>
    <w:p w14:paraId="6CDDA651" w14:textId="6724A260" w:rsidR="00C64AFC" w:rsidRPr="00317167" w:rsidRDefault="00176004" w:rsidP="00317167">
      <w:pPr>
        <w:pStyle w:val="13"/>
        <w:spacing w:before="0"/>
        <w:ind w:left="4820"/>
        <w:jc w:val="both"/>
        <w:rPr>
          <w:rFonts w:ascii="Times New Roman" w:hAnsi="Times New Roman"/>
          <w:color w:val="auto"/>
          <w:sz w:val="24"/>
          <w:szCs w:val="24"/>
        </w:rPr>
      </w:pPr>
      <w:r>
        <w:rPr>
          <w:rFonts w:ascii="Times New Roman" w:hAnsi="Times New Roman"/>
          <w:b w:val="0"/>
          <w:color w:val="auto"/>
          <w:sz w:val="24"/>
          <w:szCs w:val="24"/>
        </w:rPr>
        <w:lastRenderedPageBreak/>
        <w:t>Пр</w:t>
      </w:r>
      <w:r w:rsidR="00C64AFC" w:rsidRPr="00317167">
        <w:rPr>
          <w:rFonts w:ascii="Times New Roman" w:hAnsi="Times New Roman"/>
          <w:b w:val="0"/>
          <w:color w:val="auto"/>
          <w:sz w:val="24"/>
          <w:szCs w:val="24"/>
        </w:rPr>
        <w:t xml:space="preserve">иложение </w:t>
      </w:r>
      <w:r w:rsidR="00AC5DEA">
        <w:rPr>
          <w:rFonts w:ascii="Times New Roman" w:hAnsi="Times New Roman"/>
          <w:b w:val="0"/>
          <w:color w:val="auto"/>
          <w:sz w:val="24"/>
          <w:szCs w:val="24"/>
        </w:rPr>
        <w:t>2</w:t>
      </w:r>
      <w:r w:rsidR="00C64AFC" w:rsidRPr="00317167">
        <w:rPr>
          <w:rFonts w:ascii="Times New Roman" w:hAnsi="Times New Roman"/>
          <w:color w:val="auto"/>
          <w:sz w:val="24"/>
          <w:szCs w:val="24"/>
        </w:rPr>
        <w:t xml:space="preserve"> </w:t>
      </w:r>
    </w:p>
    <w:p w14:paraId="2BACFB99" w14:textId="02901806" w:rsidR="005B382E" w:rsidRPr="002167C8" w:rsidRDefault="005B382E" w:rsidP="005B382E">
      <w:pPr>
        <w:pStyle w:val="13"/>
        <w:spacing w:before="0"/>
        <w:ind w:left="4820"/>
        <w:jc w:val="both"/>
        <w:rPr>
          <w:rFonts w:ascii="Times New Roman" w:hAnsi="Times New Roman"/>
          <w:b w:val="0"/>
          <w:color w:val="auto"/>
          <w:sz w:val="24"/>
          <w:szCs w:val="24"/>
        </w:rPr>
      </w:pPr>
      <w:r w:rsidRPr="002167C8">
        <w:rPr>
          <w:rFonts w:ascii="Times New Roman" w:hAnsi="Times New Roman"/>
          <w:b w:val="0"/>
          <w:color w:val="auto"/>
          <w:sz w:val="24"/>
          <w:szCs w:val="24"/>
        </w:rPr>
        <w:t xml:space="preserve">к Положению об оплате труда руководителей </w:t>
      </w:r>
      <w:r w:rsidRPr="002167C8">
        <w:rPr>
          <w:rFonts w:ascii="Times New Roman" w:hAnsi="Times New Roman" w:cs="Times New Roman"/>
          <w:b w:val="0"/>
          <w:color w:val="auto"/>
          <w:sz w:val="24"/>
          <w:szCs w:val="24"/>
        </w:rPr>
        <w:t xml:space="preserve">муниципальных образовательных </w:t>
      </w:r>
      <w:r w:rsidR="00211FED">
        <w:rPr>
          <w:rFonts w:ascii="Times New Roman" w:hAnsi="Times New Roman" w:cs="Times New Roman"/>
          <w:b w:val="0"/>
          <w:color w:val="auto"/>
          <w:sz w:val="24"/>
          <w:szCs w:val="24"/>
        </w:rPr>
        <w:t>организаций</w:t>
      </w:r>
      <w:r w:rsidRPr="002167C8">
        <w:rPr>
          <w:rFonts w:ascii="Times New Roman" w:hAnsi="Times New Roman" w:cs="Times New Roman"/>
          <w:b w:val="0"/>
          <w:color w:val="auto"/>
          <w:sz w:val="24"/>
          <w:szCs w:val="24"/>
        </w:rPr>
        <w:t>, подведомственных Управлению образования Администрации Шелеховского муниципального района</w:t>
      </w:r>
    </w:p>
    <w:p w14:paraId="263CE929" w14:textId="011BBBA5" w:rsidR="00A050E8" w:rsidRDefault="00A050E8" w:rsidP="005B382E">
      <w:pPr>
        <w:pStyle w:val="13"/>
        <w:spacing w:before="0"/>
        <w:ind w:left="4820"/>
        <w:jc w:val="both"/>
        <w:rPr>
          <w:rFonts w:ascii="Times New Roman" w:hAnsi="Times New Roman"/>
          <w:b w:val="0"/>
          <w:color w:val="auto"/>
          <w:sz w:val="24"/>
          <w:szCs w:val="24"/>
        </w:rPr>
      </w:pPr>
    </w:p>
    <w:p w14:paraId="1FFA6809" w14:textId="6475D27F" w:rsidR="00A050E8" w:rsidRDefault="00A050E8" w:rsidP="00A050E8"/>
    <w:p w14:paraId="6DFDD37F" w14:textId="77777777" w:rsidR="00DB5DE5" w:rsidRPr="00DB5DE5" w:rsidRDefault="00DB5DE5" w:rsidP="00DB5DE5">
      <w:pPr>
        <w:pStyle w:val="ConsPlusNormal"/>
        <w:jc w:val="center"/>
        <w:outlineLvl w:val="3"/>
        <w:rPr>
          <w:rFonts w:ascii="Times New Roman" w:hAnsi="Times New Roman" w:cs="Times New Roman"/>
          <w:sz w:val="24"/>
          <w:szCs w:val="24"/>
        </w:rPr>
      </w:pPr>
    </w:p>
    <w:p w14:paraId="3DA798B6" w14:textId="78CB6812" w:rsidR="00DB5DE5" w:rsidRPr="00DB5DE5" w:rsidRDefault="00DB5DE5" w:rsidP="00DB5DE5">
      <w:pPr>
        <w:pStyle w:val="ConsPlusNormal"/>
        <w:jc w:val="right"/>
        <w:outlineLvl w:val="3"/>
        <w:rPr>
          <w:rFonts w:ascii="Times New Roman" w:hAnsi="Times New Roman" w:cs="Times New Roman"/>
          <w:sz w:val="24"/>
          <w:szCs w:val="24"/>
        </w:rPr>
      </w:pPr>
      <w:r w:rsidRPr="00DB5DE5">
        <w:rPr>
          <w:rFonts w:ascii="Times New Roman" w:hAnsi="Times New Roman" w:cs="Times New Roman"/>
          <w:sz w:val="24"/>
          <w:szCs w:val="24"/>
        </w:rPr>
        <w:t>Таблица 1</w:t>
      </w:r>
    </w:p>
    <w:p w14:paraId="619A5568" w14:textId="77777777" w:rsidR="00DB5DE5" w:rsidRPr="00DB5DE5" w:rsidRDefault="00DB5DE5" w:rsidP="00DB5DE5">
      <w:pPr>
        <w:pStyle w:val="ConsPlusNormal"/>
        <w:jc w:val="center"/>
        <w:outlineLvl w:val="3"/>
        <w:rPr>
          <w:rFonts w:ascii="Times New Roman" w:hAnsi="Times New Roman" w:cs="Times New Roman"/>
          <w:sz w:val="24"/>
          <w:szCs w:val="24"/>
        </w:rPr>
      </w:pPr>
    </w:p>
    <w:p w14:paraId="0D46123B" w14:textId="77777777" w:rsidR="00DB5DE5" w:rsidRPr="006D5B63" w:rsidRDefault="00DB5DE5" w:rsidP="00DB5DE5">
      <w:pPr>
        <w:pStyle w:val="ConsPlusNormal"/>
        <w:jc w:val="center"/>
        <w:outlineLvl w:val="3"/>
        <w:rPr>
          <w:rFonts w:ascii="Times New Roman" w:hAnsi="Times New Roman" w:cs="Times New Roman"/>
          <w:sz w:val="28"/>
          <w:szCs w:val="28"/>
        </w:rPr>
      </w:pPr>
      <w:r w:rsidRPr="006D5B63">
        <w:rPr>
          <w:rFonts w:ascii="Times New Roman" w:hAnsi="Times New Roman" w:cs="Times New Roman"/>
          <w:sz w:val="28"/>
          <w:szCs w:val="28"/>
        </w:rPr>
        <w:t xml:space="preserve">Перечень критериев и показателей результативности труда </w:t>
      </w:r>
    </w:p>
    <w:p w14:paraId="54360A1E" w14:textId="77777777" w:rsidR="00DB5DE5" w:rsidRPr="006D5B63" w:rsidRDefault="00DB5DE5" w:rsidP="00DB5DE5">
      <w:pPr>
        <w:pStyle w:val="ConsPlusNormal"/>
        <w:jc w:val="center"/>
        <w:outlineLvl w:val="3"/>
        <w:rPr>
          <w:rFonts w:ascii="Times New Roman" w:hAnsi="Times New Roman" w:cs="Times New Roman"/>
          <w:sz w:val="28"/>
          <w:szCs w:val="28"/>
        </w:rPr>
      </w:pPr>
      <w:r w:rsidRPr="006D5B63">
        <w:rPr>
          <w:rFonts w:ascii="Times New Roman" w:hAnsi="Times New Roman" w:cs="Times New Roman"/>
          <w:sz w:val="28"/>
          <w:szCs w:val="28"/>
        </w:rPr>
        <w:t>руководителей общеобразовательных организаций</w:t>
      </w:r>
    </w:p>
    <w:p w14:paraId="382F12F1" w14:textId="77777777" w:rsidR="00DB5DE5" w:rsidRPr="006D5B63" w:rsidRDefault="00DB5DE5" w:rsidP="00DB5DE5">
      <w:pPr>
        <w:jc w:val="right"/>
        <w:rPr>
          <w:sz w:val="28"/>
          <w:szCs w:val="28"/>
        </w:rPr>
      </w:pP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5530"/>
        <w:gridCol w:w="2124"/>
      </w:tblGrid>
      <w:tr w:rsidR="00DB5DE5" w:rsidRPr="0093167E" w14:paraId="6ADBD906" w14:textId="77777777" w:rsidTr="008F5388">
        <w:trPr>
          <w:trHeight w:val="1656"/>
        </w:trPr>
        <w:tc>
          <w:tcPr>
            <w:tcW w:w="2240" w:type="dxa"/>
            <w:vMerge w:val="restart"/>
            <w:tcBorders>
              <w:top w:val="single" w:sz="4" w:space="0" w:color="auto"/>
              <w:left w:val="single" w:sz="4" w:space="0" w:color="auto"/>
              <w:right w:val="single" w:sz="4" w:space="0" w:color="auto"/>
            </w:tcBorders>
          </w:tcPr>
          <w:p w14:paraId="00F66C90" w14:textId="77777777" w:rsidR="00DB5DE5" w:rsidRPr="00DB0BE2" w:rsidRDefault="00DB5DE5" w:rsidP="008F5388">
            <w:r>
              <w:t>1.</w:t>
            </w:r>
            <w:r w:rsidRPr="00DB0BE2">
              <w:t>Обеспечение высокого качества образования обучающихся</w:t>
            </w:r>
          </w:p>
          <w:p w14:paraId="08AF8EF5" w14:textId="77777777" w:rsidR="00DB5DE5" w:rsidRPr="00DB0BE2" w:rsidRDefault="00DB5DE5" w:rsidP="008F5388"/>
        </w:tc>
        <w:tc>
          <w:tcPr>
            <w:tcW w:w="5530" w:type="dxa"/>
            <w:tcBorders>
              <w:top w:val="single" w:sz="4" w:space="0" w:color="auto"/>
              <w:left w:val="single" w:sz="4" w:space="0" w:color="auto"/>
              <w:right w:val="single" w:sz="4" w:space="0" w:color="auto"/>
            </w:tcBorders>
          </w:tcPr>
          <w:p w14:paraId="520BFAC9" w14:textId="77777777" w:rsidR="00DB5DE5" w:rsidRPr="00DB0BE2" w:rsidRDefault="00DB5DE5" w:rsidP="008F5388">
            <w:pPr>
              <w:pStyle w:val="ConsPlusNormal"/>
              <w:tabs>
                <w:tab w:val="left" w:pos="2828"/>
              </w:tabs>
              <w:suppressAutoHyphens/>
              <w:jc w:val="both"/>
              <w:rPr>
                <w:rFonts w:ascii="Times New Roman" w:hAnsi="Times New Roman" w:cs="Times New Roman"/>
                <w:sz w:val="24"/>
                <w:szCs w:val="24"/>
              </w:rPr>
            </w:pPr>
            <w:r w:rsidRPr="00DB0BE2">
              <w:rPr>
                <w:rFonts w:ascii="Times New Roman" w:hAnsi="Times New Roman" w:cs="Times New Roman"/>
                <w:sz w:val="24"/>
                <w:szCs w:val="24"/>
              </w:rPr>
              <w:t>Положительная динамика качества знаний у обучающихся при 100% успеваемости в сравнении с предыдущим годом:</w:t>
            </w:r>
          </w:p>
          <w:p w14:paraId="30A0D5B0" w14:textId="77777777" w:rsidR="00DB5DE5" w:rsidRPr="00DB0BE2" w:rsidRDefault="00DB5DE5" w:rsidP="008F5388">
            <w:pPr>
              <w:pStyle w:val="ConsPlusNormal"/>
              <w:tabs>
                <w:tab w:val="left" w:pos="2828"/>
              </w:tabs>
              <w:suppressAutoHyphens/>
              <w:jc w:val="both"/>
              <w:rPr>
                <w:rFonts w:ascii="Times New Roman" w:hAnsi="Times New Roman" w:cs="Times New Roman"/>
                <w:sz w:val="24"/>
                <w:szCs w:val="24"/>
              </w:rPr>
            </w:pPr>
            <w:r w:rsidRPr="00DB0BE2">
              <w:rPr>
                <w:rFonts w:ascii="Times New Roman" w:hAnsi="Times New Roman" w:cs="Times New Roman"/>
                <w:sz w:val="24"/>
                <w:szCs w:val="24"/>
              </w:rPr>
              <w:t>до 5% – 1 балл;</w:t>
            </w:r>
          </w:p>
          <w:p w14:paraId="253288DF" w14:textId="77777777" w:rsidR="00DB5DE5" w:rsidRPr="00DB0BE2" w:rsidRDefault="00DB5DE5" w:rsidP="008F5388">
            <w:pPr>
              <w:pStyle w:val="ConsPlusNormal"/>
              <w:tabs>
                <w:tab w:val="left" w:pos="2828"/>
              </w:tabs>
              <w:suppressAutoHyphens/>
              <w:jc w:val="both"/>
              <w:rPr>
                <w:rFonts w:ascii="Times New Roman" w:hAnsi="Times New Roman" w:cs="Times New Roman"/>
                <w:sz w:val="24"/>
                <w:szCs w:val="24"/>
              </w:rPr>
            </w:pPr>
            <w:r w:rsidRPr="00DB0BE2">
              <w:rPr>
                <w:rFonts w:ascii="Times New Roman" w:hAnsi="Times New Roman" w:cs="Times New Roman"/>
                <w:sz w:val="24"/>
                <w:szCs w:val="24"/>
              </w:rPr>
              <w:t xml:space="preserve">от 5% до 9% – 3 балла; </w:t>
            </w:r>
          </w:p>
          <w:p w14:paraId="1EB994E0" w14:textId="77777777" w:rsidR="00DB5DE5" w:rsidRPr="00DB0BE2" w:rsidRDefault="00DB5DE5" w:rsidP="008F5388">
            <w:pPr>
              <w:pStyle w:val="ConsPlusNormal"/>
              <w:tabs>
                <w:tab w:val="left" w:pos="2828"/>
              </w:tabs>
              <w:suppressAutoHyphens/>
              <w:jc w:val="both"/>
              <w:rPr>
                <w:rFonts w:ascii="Times New Roman" w:hAnsi="Times New Roman" w:cs="Times New Roman"/>
                <w:sz w:val="24"/>
                <w:szCs w:val="24"/>
              </w:rPr>
            </w:pPr>
            <w:r w:rsidRPr="00DB0BE2">
              <w:rPr>
                <w:rFonts w:ascii="Times New Roman" w:hAnsi="Times New Roman" w:cs="Times New Roman"/>
                <w:sz w:val="24"/>
                <w:szCs w:val="24"/>
              </w:rPr>
              <w:t>более 10% – 5 баллов.</w:t>
            </w:r>
          </w:p>
        </w:tc>
        <w:tc>
          <w:tcPr>
            <w:tcW w:w="2124" w:type="dxa"/>
            <w:vMerge w:val="restart"/>
            <w:tcBorders>
              <w:top w:val="single" w:sz="4" w:space="0" w:color="auto"/>
              <w:left w:val="single" w:sz="4" w:space="0" w:color="auto"/>
              <w:right w:val="single" w:sz="4" w:space="0" w:color="auto"/>
            </w:tcBorders>
          </w:tcPr>
          <w:p w14:paraId="50912240" w14:textId="77777777" w:rsidR="00DB5DE5" w:rsidRPr="00B73DEB" w:rsidRDefault="00DB5DE5" w:rsidP="008F5388">
            <w:pPr>
              <w:jc w:val="both"/>
            </w:pPr>
            <w:r w:rsidRPr="00B73DEB">
              <w:t>Отчет руководителя общеобразовательной организации, аналитическая справка М</w:t>
            </w:r>
            <w:r>
              <w:t>К</w:t>
            </w:r>
            <w:r w:rsidRPr="00B73DEB">
              <w:t>У ШР «ИМОЦ»</w:t>
            </w:r>
          </w:p>
        </w:tc>
      </w:tr>
      <w:tr w:rsidR="00DB5DE5" w:rsidRPr="0093167E" w14:paraId="33B7D81C" w14:textId="77777777" w:rsidTr="008F5388">
        <w:trPr>
          <w:trHeight w:val="1106"/>
        </w:trPr>
        <w:tc>
          <w:tcPr>
            <w:tcW w:w="2240" w:type="dxa"/>
            <w:vMerge/>
            <w:tcBorders>
              <w:left w:val="single" w:sz="4" w:space="0" w:color="auto"/>
              <w:right w:val="single" w:sz="4" w:space="0" w:color="auto"/>
            </w:tcBorders>
          </w:tcPr>
          <w:p w14:paraId="0F21AAFA" w14:textId="77777777" w:rsidR="00DB5DE5" w:rsidRPr="00DB0BE2" w:rsidRDefault="00DB5DE5" w:rsidP="008F5388"/>
        </w:tc>
        <w:tc>
          <w:tcPr>
            <w:tcW w:w="5530" w:type="dxa"/>
            <w:tcBorders>
              <w:top w:val="single" w:sz="4" w:space="0" w:color="auto"/>
              <w:left w:val="single" w:sz="4" w:space="0" w:color="auto"/>
              <w:bottom w:val="single" w:sz="4" w:space="0" w:color="auto"/>
              <w:right w:val="single" w:sz="4" w:space="0" w:color="auto"/>
            </w:tcBorders>
          </w:tcPr>
          <w:p w14:paraId="19A8EC99" w14:textId="77777777" w:rsidR="00DB5DE5" w:rsidRPr="00DB0BE2" w:rsidRDefault="00DB5DE5" w:rsidP="008F5388">
            <w:pPr>
              <w:autoSpaceDE w:val="0"/>
              <w:autoSpaceDN w:val="0"/>
              <w:adjustRightInd w:val="0"/>
              <w:ind w:left="35"/>
              <w:jc w:val="both"/>
            </w:pPr>
            <w:r>
              <w:t>100%-ная успеваемость по результатам Н</w:t>
            </w:r>
            <w:r w:rsidRPr="006E0155">
              <w:t>ациональн</w:t>
            </w:r>
            <w:r>
              <w:t>ого</w:t>
            </w:r>
            <w:r w:rsidRPr="006E0155">
              <w:t xml:space="preserve"> исследова</w:t>
            </w:r>
            <w:r>
              <w:t xml:space="preserve">ния качества образования (НИКО), </w:t>
            </w:r>
            <w:r w:rsidRPr="006E0155">
              <w:t>всероссийск</w:t>
            </w:r>
            <w:r>
              <w:t>их</w:t>
            </w:r>
            <w:r w:rsidRPr="006E0155">
              <w:t xml:space="preserve"> проверочн</w:t>
            </w:r>
            <w:r>
              <w:t>ых</w:t>
            </w:r>
            <w:r w:rsidRPr="006E0155">
              <w:t xml:space="preserve"> работ (ВПР)</w:t>
            </w:r>
            <w:r w:rsidRPr="00DB0BE2">
              <w:t>,</w:t>
            </w:r>
            <w:r>
              <w:t xml:space="preserve"> мониторинга функциональной грамотности (ФГ), </w:t>
            </w:r>
            <w:r w:rsidRPr="00DB0BE2">
              <w:t>мониторинговы</w:t>
            </w:r>
            <w:r>
              <w:t>х</w:t>
            </w:r>
            <w:r w:rsidRPr="00DB0BE2">
              <w:t xml:space="preserve"> исследований</w:t>
            </w:r>
            <w:r>
              <w:t xml:space="preserve"> и мероприятий</w:t>
            </w:r>
            <w:r w:rsidRPr="00DB0BE2">
              <w:t xml:space="preserve"> по предметам</w:t>
            </w:r>
            <w:r>
              <w:t xml:space="preserve"> </w:t>
            </w:r>
            <w:r w:rsidRPr="00DB0BE2">
              <w:t>– 2 балла за каждый мониторинг по предмету.</w:t>
            </w:r>
          </w:p>
        </w:tc>
        <w:tc>
          <w:tcPr>
            <w:tcW w:w="2124" w:type="dxa"/>
            <w:vMerge/>
            <w:tcBorders>
              <w:left w:val="single" w:sz="4" w:space="0" w:color="auto"/>
              <w:bottom w:val="single" w:sz="4" w:space="0" w:color="auto"/>
              <w:right w:val="single" w:sz="4" w:space="0" w:color="auto"/>
            </w:tcBorders>
          </w:tcPr>
          <w:p w14:paraId="008970C5" w14:textId="77777777" w:rsidR="00DB5DE5" w:rsidRPr="00B73DEB" w:rsidRDefault="00DB5DE5" w:rsidP="008F5388">
            <w:pPr>
              <w:jc w:val="both"/>
            </w:pPr>
          </w:p>
        </w:tc>
      </w:tr>
      <w:tr w:rsidR="00DB5DE5" w:rsidRPr="0093167E" w14:paraId="4C575A8A" w14:textId="77777777" w:rsidTr="008F5388">
        <w:trPr>
          <w:trHeight w:val="825"/>
        </w:trPr>
        <w:tc>
          <w:tcPr>
            <w:tcW w:w="2240" w:type="dxa"/>
            <w:vMerge/>
            <w:tcBorders>
              <w:left w:val="single" w:sz="4" w:space="0" w:color="auto"/>
              <w:right w:val="single" w:sz="4" w:space="0" w:color="auto"/>
            </w:tcBorders>
          </w:tcPr>
          <w:p w14:paraId="2EEA79E6" w14:textId="77777777" w:rsidR="00DB5DE5" w:rsidRPr="00DB0BE2" w:rsidRDefault="00DB5DE5" w:rsidP="008F5388">
            <w:pPr>
              <w:rPr>
                <w:b/>
                <w:bCs/>
              </w:rPr>
            </w:pPr>
          </w:p>
        </w:tc>
        <w:tc>
          <w:tcPr>
            <w:tcW w:w="5530" w:type="dxa"/>
            <w:tcBorders>
              <w:top w:val="single" w:sz="4" w:space="0" w:color="auto"/>
              <w:left w:val="single" w:sz="4" w:space="0" w:color="auto"/>
              <w:bottom w:val="single" w:sz="4" w:space="0" w:color="auto"/>
              <w:right w:val="single" w:sz="4" w:space="0" w:color="auto"/>
            </w:tcBorders>
          </w:tcPr>
          <w:p w14:paraId="745335B8" w14:textId="77777777" w:rsidR="00DB5DE5" w:rsidRPr="00DB0BE2" w:rsidRDefault="00DB5DE5" w:rsidP="008F5388">
            <w:pPr>
              <w:jc w:val="both"/>
            </w:pPr>
            <w:r>
              <w:t>Обеспечение объективности оценочных процедур – 5 баллов за каждую оценочную процедуру без признаков необъективности.</w:t>
            </w:r>
          </w:p>
        </w:tc>
        <w:tc>
          <w:tcPr>
            <w:tcW w:w="2124" w:type="dxa"/>
            <w:tcBorders>
              <w:top w:val="single" w:sz="4" w:space="0" w:color="auto"/>
              <w:left w:val="single" w:sz="4" w:space="0" w:color="auto"/>
              <w:bottom w:val="single" w:sz="4" w:space="0" w:color="auto"/>
              <w:right w:val="single" w:sz="4" w:space="0" w:color="auto"/>
            </w:tcBorders>
          </w:tcPr>
          <w:p w14:paraId="3740CF24" w14:textId="77777777" w:rsidR="00DB5DE5" w:rsidRPr="00B73DEB" w:rsidRDefault="00DB5DE5" w:rsidP="008F5388">
            <w:pPr>
              <w:jc w:val="both"/>
            </w:pPr>
            <w:r>
              <w:t>Данные с сайта ФИОКО, результаты выборочной региональной перепроверки</w:t>
            </w:r>
          </w:p>
        </w:tc>
      </w:tr>
      <w:tr w:rsidR="00DB5DE5" w:rsidRPr="0093167E" w14:paraId="4967616D" w14:textId="77777777" w:rsidTr="008F5388">
        <w:trPr>
          <w:trHeight w:val="825"/>
        </w:trPr>
        <w:tc>
          <w:tcPr>
            <w:tcW w:w="2240" w:type="dxa"/>
            <w:vMerge/>
            <w:tcBorders>
              <w:left w:val="single" w:sz="4" w:space="0" w:color="auto"/>
              <w:right w:val="single" w:sz="4" w:space="0" w:color="auto"/>
            </w:tcBorders>
          </w:tcPr>
          <w:p w14:paraId="4E393E64" w14:textId="77777777" w:rsidR="00DB5DE5" w:rsidRPr="00DB0BE2" w:rsidRDefault="00DB5DE5" w:rsidP="008F5388">
            <w:pPr>
              <w:rPr>
                <w:b/>
                <w:bCs/>
              </w:rPr>
            </w:pPr>
          </w:p>
        </w:tc>
        <w:tc>
          <w:tcPr>
            <w:tcW w:w="5530" w:type="dxa"/>
            <w:tcBorders>
              <w:top w:val="single" w:sz="4" w:space="0" w:color="auto"/>
              <w:left w:val="single" w:sz="4" w:space="0" w:color="auto"/>
              <w:bottom w:val="single" w:sz="4" w:space="0" w:color="auto"/>
              <w:right w:val="single" w:sz="4" w:space="0" w:color="auto"/>
            </w:tcBorders>
          </w:tcPr>
          <w:p w14:paraId="051B6F81" w14:textId="77777777" w:rsidR="00DB5DE5" w:rsidRPr="00DB0BE2" w:rsidRDefault="00DB5DE5" w:rsidP="008F5388">
            <w:pPr>
              <w:jc w:val="both"/>
            </w:pPr>
            <w:r w:rsidRPr="00DB0BE2">
              <w:t xml:space="preserve">100% получение выпускниками аттестатов о среднем общем образовании – 5 баллов. </w:t>
            </w:r>
          </w:p>
        </w:tc>
        <w:tc>
          <w:tcPr>
            <w:tcW w:w="2124" w:type="dxa"/>
            <w:tcBorders>
              <w:top w:val="single" w:sz="4" w:space="0" w:color="auto"/>
              <w:left w:val="single" w:sz="4" w:space="0" w:color="auto"/>
              <w:bottom w:val="single" w:sz="4" w:space="0" w:color="auto"/>
              <w:right w:val="single" w:sz="4" w:space="0" w:color="auto"/>
            </w:tcBorders>
          </w:tcPr>
          <w:p w14:paraId="08914DEE" w14:textId="77777777" w:rsidR="00DB5DE5" w:rsidRPr="00B73DEB" w:rsidRDefault="00DB5DE5" w:rsidP="008F5388">
            <w:pPr>
              <w:jc w:val="both"/>
            </w:pPr>
            <w:r w:rsidRPr="00B73DEB">
              <w:t>Результаты единого государственного экзамена</w:t>
            </w:r>
          </w:p>
        </w:tc>
      </w:tr>
      <w:tr w:rsidR="00DB5DE5" w:rsidRPr="0093167E" w14:paraId="17A2A04C" w14:textId="77777777" w:rsidTr="008F5388">
        <w:trPr>
          <w:trHeight w:val="850"/>
        </w:trPr>
        <w:tc>
          <w:tcPr>
            <w:tcW w:w="2240" w:type="dxa"/>
            <w:vMerge/>
            <w:tcBorders>
              <w:left w:val="single" w:sz="4" w:space="0" w:color="auto"/>
              <w:right w:val="single" w:sz="4" w:space="0" w:color="auto"/>
            </w:tcBorders>
            <w:vAlign w:val="center"/>
          </w:tcPr>
          <w:p w14:paraId="1E1174C2" w14:textId="77777777" w:rsidR="00DB5DE5" w:rsidRPr="00DB0BE2" w:rsidRDefault="00DB5DE5" w:rsidP="008F5388">
            <w:pPr>
              <w:rPr>
                <w:b/>
                <w:bCs/>
              </w:rPr>
            </w:pPr>
          </w:p>
        </w:tc>
        <w:tc>
          <w:tcPr>
            <w:tcW w:w="5530" w:type="dxa"/>
            <w:tcBorders>
              <w:top w:val="single" w:sz="4" w:space="0" w:color="auto"/>
              <w:left w:val="single" w:sz="4" w:space="0" w:color="auto"/>
              <w:bottom w:val="single" w:sz="4" w:space="0" w:color="auto"/>
              <w:right w:val="single" w:sz="4" w:space="0" w:color="auto"/>
            </w:tcBorders>
          </w:tcPr>
          <w:p w14:paraId="1EB8E802" w14:textId="77777777" w:rsidR="00DB5DE5" w:rsidRPr="00DB0BE2" w:rsidRDefault="00DB5DE5" w:rsidP="008F5388">
            <w:pPr>
              <w:suppressAutoHyphens/>
              <w:jc w:val="both"/>
            </w:pPr>
            <w:r w:rsidRPr="00DB0BE2">
              <w:t>100% получение выпускниками аттестатов об основном общем образовании – 5 баллов.</w:t>
            </w:r>
          </w:p>
        </w:tc>
        <w:tc>
          <w:tcPr>
            <w:tcW w:w="2124" w:type="dxa"/>
            <w:tcBorders>
              <w:top w:val="single" w:sz="4" w:space="0" w:color="auto"/>
              <w:left w:val="single" w:sz="4" w:space="0" w:color="auto"/>
              <w:bottom w:val="single" w:sz="4" w:space="0" w:color="auto"/>
              <w:right w:val="single" w:sz="4" w:space="0" w:color="auto"/>
            </w:tcBorders>
          </w:tcPr>
          <w:p w14:paraId="36A94AAD" w14:textId="77777777" w:rsidR="00DB5DE5" w:rsidRPr="00B73DEB" w:rsidRDefault="00DB5DE5" w:rsidP="008F5388">
            <w:pPr>
              <w:jc w:val="both"/>
            </w:pPr>
            <w:r w:rsidRPr="00B73DEB">
              <w:t>Результаты основного государственного экзамена</w:t>
            </w:r>
          </w:p>
        </w:tc>
      </w:tr>
      <w:tr w:rsidR="00DB5DE5" w:rsidRPr="0093167E" w14:paraId="5DB61A6B" w14:textId="77777777" w:rsidTr="008F5388">
        <w:trPr>
          <w:trHeight w:val="821"/>
        </w:trPr>
        <w:tc>
          <w:tcPr>
            <w:tcW w:w="2240" w:type="dxa"/>
            <w:vMerge/>
            <w:tcBorders>
              <w:left w:val="single" w:sz="4" w:space="0" w:color="auto"/>
              <w:right w:val="single" w:sz="4" w:space="0" w:color="auto"/>
            </w:tcBorders>
            <w:vAlign w:val="center"/>
          </w:tcPr>
          <w:p w14:paraId="54EC4818" w14:textId="77777777" w:rsidR="00DB5DE5" w:rsidRPr="00DB0BE2" w:rsidRDefault="00DB5DE5" w:rsidP="008F5388">
            <w:pPr>
              <w:rPr>
                <w:b/>
                <w:bCs/>
              </w:rPr>
            </w:pPr>
          </w:p>
        </w:tc>
        <w:tc>
          <w:tcPr>
            <w:tcW w:w="5530" w:type="dxa"/>
            <w:tcBorders>
              <w:top w:val="single" w:sz="4" w:space="0" w:color="auto"/>
              <w:left w:val="single" w:sz="4" w:space="0" w:color="auto"/>
              <w:bottom w:val="single" w:sz="4" w:space="0" w:color="auto"/>
              <w:right w:val="single" w:sz="4" w:space="0" w:color="auto"/>
            </w:tcBorders>
          </w:tcPr>
          <w:p w14:paraId="07969B50" w14:textId="77777777" w:rsidR="00DB5DE5" w:rsidRPr="00DB0BE2" w:rsidRDefault="00DB5DE5" w:rsidP="008F5388">
            <w:pPr>
              <w:autoSpaceDE w:val="0"/>
              <w:autoSpaceDN w:val="0"/>
              <w:adjustRightInd w:val="0"/>
              <w:jc w:val="both"/>
            </w:pPr>
            <w:r w:rsidRPr="00DB0BE2">
              <w:t xml:space="preserve">Результат </w:t>
            </w:r>
            <w:r>
              <w:t xml:space="preserve">основного государственного экзамена </w:t>
            </w:r>
            <w:r w:rsidRPr="00DB0BE2">
              <w:t xml:space="preserve">(100% сдача экзаменов всеми обучающимися в основной период) – 5 баллов. </w:t>
            </w:r>
          </w:p>
          <w:p w14:paraId="37D0F054" w14:textId="77777777" w:rsidR="00DB5DE5" w:rsidRPr="00DB0BE2" w:rsidRDefault="00DB5DE5" w:rsidP="008F5388">
            <w:pPr>
              <w:jc w:val="both"/>
            </w:pPr>
          </w:p>
        </w:tc>
        <w:tc>
          <w:tcPr>
            <w:tcW w:w="2124" w:type="dxa"/>
            <w:tcBorders>
              <w:top w:val="single" w:sz="4" w:space="0" w:color="auto"/>
              <w:left w:val="single" w:sz="4" w:space="0" w:color="auto"/>
              <w:bottom w:val="single" w:sz="4" w:space="0" w:color="auto"/>
              <w:right w:val="single" w:sz="4" w:space="0" w:color="auto"/>
            </w:tcBorders>
          </w:tcPr>
          <w:p w14:paraId="65A09D0E" w14:textId="77777777" w:rsidR="00DB5DE5" w:rsidRPr="00B73DEB" w:rsidRDefault="00DB5DE5" w:rsidP="008F5388">
            <w:pPr>
              <w:jc w:val="both"/>
            </w:pPr>
            <w:r w:rsidRPr="00B73DEB">
              <w:t>Результаты основного государственного экзамена</w:t>
            </w:r>
          </w:p>
        </w:tc>
      </w:tr>
      <w:tr w:rsidR="00DB5DE5" w:rsidRPr="0093167E" w14:paraId="1019BD5F" w14:textId="77777777" w:rsidTr="008F5388">
        <w:trPr>
          <w:trHeight w:val="503"/>
        </w:trPr>
        <w:tc>
          <w:tcPr>
            <w:tcW w:w="2240" w:type="dxa"/>
            <w:vMerge/>
            <w:tcBorders>
              <w:left w:val="single" w:sz="4" w:space="0" w:color="auto"/>
              <w:right w:val="single" w:sz="4" w:space="0" w:color="auto"/>
            </w:tcBorders>
            <w:vAlign w:val="center"/>
          </w:tcPr>
          <w:p w14:paraId="2E207023" w14:textId="77777777" w:rsidR="00DB5DE5" w:rsidRPr="00DB0BE2" w:rsidRDefault="00DB5DE5" w:rsidP="008F5388">
            <w:pPr>
              <w:rPr>
                <w:b/>
                <w:bCs/>
              </w:rPr>
            </w:pPr>
          </w:p>
        </w:tc>
        <w:tc>
          <w:tcPr>
            <w:tcW w:w="5530" w:type="dxa"/>
            <w:tcBorders>
              <w:top w:val="single" w:sz="4" w:space="0" w:color="auto"/>
              <w:left w:val="single" w:sz="4" w:space="0" w:color="auto"/>
              <w:bottom w:val="single" w:sz="4" w:space="0" w:color="auto"/>
              <w:right w:val="single" w:sz="4" w:space="0" w:color="auto"/>
            </w:tcBorders>
          </w:tcPr>
          <w:p w14:paraId="2D7AAC75" w14:textId="11BA27F0" w:rsidR="00DB5DE5" w:rsidRPr="00DB0BE2" w:rsidRDefault="00DB5DE5" w:rsidP="00DB2C28">
            <w:pPr>
              <w:autoSpaceDE w:val="0"/>
              <w:autoSpaceDN w:val="0"/>
              <w:adjustRightInd w:val="0"/>
              <w:jc w:val="both"/>
            </w:pPr>
            <w:r w:rsidRPr="00DB0BE2">
              <w:t xml:space="preserve">Результат </w:t>
            </w:r>
            <w:r>
              <w:t>единого государственного экзамена</w:t>
            </w:r>
            <w:r w:rsidRPr="00DB0BE2">
              <w:t xml:space="preserve"> по предмету не ниже 80 баллов – </w:t>
            </w:r>
            <w:r w:rsidR="00DB2C28">
              <w:t>3</w:t>
            </w:r>
            <w:r w:rsidRPr="00DB0BE2">
              <w:t xml:space="preserve"> балла за каждого обучающегося.</w:t>
            </w:r>
          </w:p>
        </w:tc>
        <w:tc>
          <w:tcPr>
            <w:tcW w:w="2124" w:type="dxa"/>
            <w:tcBorders>
              <w:top w:val="single" w:sz="4" w:space="0" w:color="auto"/>
              <w:left w:val="single" w:sz="4" w:space="0" w:color="auto"/>
              <w:bottom w:val="single" w:sz="4" w:space="0" w:color="auto"/>
              <w:right w:val="single" w:sz="4" w:space="0" w:color="auto"/>
            </w:tcBorders>
          </w:tcPr>
          <w:p w14:paraId="5636D1C1" w14:textId="77777777" w:rsidR="00DB5DE5" w:rsidRPr="00B73DEB" w:rsidRDefault="00DB5DE5" w:rsidP="008F5388">
            <w:pPr>
              <w:jc w:val="both"/>
              <w:rPr>
                <w:b/>
              </w:rPr>
            </w:pPr>
            <w:r w:rsidRPr="00B73DEB">
              <w:t>Результаты единого государственного экзамена</w:t>
            </w:r>
          </w:p>
        </w:tc>
      </w:tr>
      <w:tr w:rsidR="00DB5DE5" w:rsidRPr="0093167E" w14:paraId="6E248430" w14:textId="77777777" w:rsidTr="008F5388">
        <w:tc>
          <w:tcPr>
            <w:tcW w:w="2240" w:type="dxa"/>
            <w:vMerge/>
            <w:tcBorders>
              <w:left w:val="single" w:sz="4" w:space="0" w:color="auto"/>
              <w:right w:val="single" w:sz="4" w:space="0" w:color="auto"/>
            </w:tcBorders>
            <w:vAlign w:val="center"/>
          </w:tcPr>
          <w:p w14:paraId="46829A56" w14:textId="77777777" w:rsidR="00DB5DE5" w:rsidRPr="00DB0BE2" w:rsidRDefault="00DB5DE5" w:rsidP="008F5388">
            <w:pPr>
              <w:rPr>
                <w:b/>
                <w:bCs/>
              </w:rPr>
            </w:pPr>
          </w:p>
        </w:tc>
        <w:tc>
          <w:tcPr>
            <w:tcW w:w="5530" w:type="dxa"/>
            <w:tcBorders>
              <w:top w:val="single" w:sz="4" w:space="0" w:color="auto"/>
              <w:left w:val="single" w:sz="4" w:space="0" w:color="auto"/>
              <w:bottom w:val="single" w:sz="4" w:space="0" w:color="auto"/>
              <w:right w:val="single" w:sz="4" w:space="0" w:color="auto"/>
            </w:tcBorders>
          </w:tcPr>
          <w:p w14:paraId="1B67B142" w14:textId="77777777" w:rsidR="00DB5DE5" w:rsidRPr="00DB0BE2" w:rsidRDefault="00DB5DE5" w:rsidP="008F5388">
            <w:pPr>
              <w:autoSpaceDE w:val="0"/>
              <w:autoSpaceDN w:val="0"/>
              <w:adjustRightInd w:val="0"/>
              <w:jc w:val="both"/>
            </w:pPr>
            <w:r w:rsidRPr="00DB0BE2">
              <w:t xml:space="preserve">Результат </w:t>
            </w:r>
            <w:r>
              <w:t>единого государственного экзамена</w:t>
            </w:r>
            <w:r w:rsidRPr="00DB0BE2">
              <w:t xml:space="preserve"> по </w:t>
            </w:r>
            <w:r w:rsidRPr="00DB0BE2">
              <w:lastRenderedPageBreak/>
              <w:t xml:space="preserve">предмету 100 баллов – </w:t>
            </w:r>
            <w:r>
              <w:t>10</w:t>
            </w:r>
            <w:r w:rsidRPr="00DB0BE2">
              <w:t xml:space="preserve"> баллов за каждого обучающегося</w:t>
            </w:r>
            <w:r>
              <w:t>.</w:t>
            </w:r>
          </w:p>
        </w:tc>
        <w:tc>
          <w:tcPr>
            <w:tcW w:w="2124" w:type="dxa"/>
            <w:tcBorders>
              <w:top w:val="single" w:sz="4" w:space="0" w:color="auto"/>
              <w:left w:val="single" w:sz="4" w:space="0" w:color="auto"/>
              <w:bottom w:val="single" w:sz="4" w:space="0" w:color="auto"/>
              <w:right w:val="single" w:sz="4" w:space="0" w:color="auto"/>
            </w:tcBorders>
          </w:tcPr>
          <w:p w14:paraId="7407E68C" w14:textId="77777777" w:rsidR="00DB5DE5" w:rsidRPr="00B73DEB" w:rsidRDefault="00DB5DE5" w:rsidP="008F5388">
            <w:pPr>
              <w:jc w:val="both"/>
              <w:rPr>
                <w:b/>
              </w:rPr>
            </w:pPr>
            <w:r w:rsidRPr="00B73DEB">
              <w:lastRenderedPageBreak/>
              <w:t xml:space="preserve">Результаты </w:t>
            </w:r>
            <w:r w:rsidRPr="00B73DEB">
              <w:lastRenderedPageBreak/>
              <w:t>единого государственного экзамена</w:t>
            </w:r>
          </w:p>
        </w:tc>
      </w:tr>
      <w:tr w:rsidR="00DB5DE5" w:rsidRPr="0093167E" w14:paraId="2F560013" w14:textId="77777777" w:rsidTr="008F5388">
        <w:trPr>
          <w:trHeight w:val="587"/>
        </w:trPr>
        <w:tc>
          <w:tcPr>
            <w:tcW w:w="2240" w:type="dxa"/>
            <w:vMerge/>
            <w:tcBorders>
              <w:left w:val="single" w:sz="4" w:space="0" w:color="auto"/>
              <w:right w:val="single" w:sz="4" w:space="0" w:color="auto"/>
            </w:tcBorders>
            <w:vAlign w:val="center"/>
          </w:tcPr>
          <w:p w14:paraId="09F0250B" w14:textId="77777777" w:rsidR="00DB5DE5" w:rsidRPr="00DB0BE2" w:rsidRDefault="00DB5DE5" w:rsidP="008F5388">
            <w:pPr>
              <w:rPr>
                <w:b/>
                <w:bCs/>
              </w:rPr>
            </w:pPr>
          </w:p>
        </w:tc>
        <w:tc>
          <w:tcPr>
            <w:tcW w:w="5530" w:type="dxa"/>
            <w:tcBorders>
              <w:top w:val="single" w:sz="4" w:space="0" w:color="auto"/>
              <w:left w:val="single" w:sz="4" w:space="0" w:color="auto"/>
              <w:bottom w:val="single" w:sz="4" w:space="0" w:color="auto"/>
              <w:right w:val="single" w:sz="4" w:space="0" w:color="auto"/>
            </w:tcBorders>
          </w:tcPr>
          <w:p w14:paraId="5CC9D75C" w14:textId="77777777" w:rsidR="00DB5DE5" w:rsidRPr="00DB2C28" w:rsidRDefault="00DB5DE5" w:rsidP="00DB2C28">
            <w:r w:rsidRPr="00DB2C28">
              <w:t>Выполнение заданий основного государственного экзамена на отметку «5» – 2 балла за каждого обучающегося.</w:t>
            </w:r>
          </w:p>
        </w:tc>
        <w:tc>
          <w:tcPr>
            <w:tcW w:w="2124" w:type="dxa"/>
            <w:tcBorders>
              <w:top w:val="single" w:sz="4" w:space="0" w:color="auto"/>
              <w:left w:val="single" w:sz="4" w:space="0" w:color="auto"/>
              <w:bottom w:val="single" w:sz="4" w:space="0" w:color="auto"/>
              <w:right w:val="single" w:sz="4" w:space="0" w:color="auto"/>
            </w:tcBorders>
          </w:tcPr>
          <w:p w14:paraId="4657BF62" w14:textId="77777777" w:rsidR="00DB5DE5" w:rsidRPr="00B73DEB" w:rsidRDefault="00DB5DE5" w:rsidP="008F5388">
            <w:pPr>
              <w:jc w:val="both"/>
              <w:rPr>
                <w:b/>
              </w:rPr>
            </w:pPr>
            <w:r w:rsidRPr="00B73DEB">
              <w:t>Отчет руководителя общеобразовательной организации</w:t>
            </w:r>
          </w:p>
        </w:tc>
      </w:tr>
      <w:tr w:rsidR="00DB5DE5" w:rsidRPr="0093167E" w14:paraId="7ED838A0" w14:textId="77777777" w:rsidTr="008F5388">
        <w:trPr>
          <w:trHeight w:val="420"/>
        </w:trPr>
        <w:tc>
          <w:tcPr>
            <w:tcW w:w="2240" w:type="dxa"/>
            <w:vMerge/>
            <w:tcBorders>
              <w:left w:val="single" w:sz="4" w:space="0" w:color="auto"/>
              <w:right w:val="single" w:sz="4" w:space="0" w:color="auto"/>
            </w:tcBorders>
            <w:vAlign w:val="center"/>
          </w:tcPr>
          <w:p w14:paraId="114D9AD8" w14:textId="77777777" w:rsidR="00DB5DE5" w:rsidRPr="00DB0BE2" w:rsidRDefault="00DB5DE5" w:rsidP="008F5388">
            <w:pPr>
              <w:rPr>
                <w:b/>
                <w:bCs/>
              </w:rPr>
            </w:pPr>
          </w:p>
        </w:tc>
        <w:tc>
          <w:tcPr>
            <w:tcW w:w="5530" w:type="dxa"/>
            <w:tcBorders>
              <w:top w:val="single" w:sz="4" w:space="0" w:color="auto"/>
              <w:left w:val="single" w:sz="4" w:space="0" w:color="auto"/>
              <w:bottom w:val="single" w:sz="4" w:space="0" w:color="auto"/>
              <w:right w:val="single" w:sz="4" w:space="0" w:color="auto"/>
            </w:tcBorders>
          </w:tcPr>
          <w:p w14:paraId="6939FDF3" w14:textId="77777777" w:rsidR="00DB5DE5" w:rsidRPr="00DB2C28" w:rsidRDefault="00DB5DE5" w:rsidP="00DB2C28">
            <w:r w:rsidRPr="00DB2C28">
              <w:t>Реализация программ профильного обучения – 5 баллов.</w:t>
            </w:r>
          </w:p>
        </w:tc>
        <w:tc>
          <w:tcPr>
            <w:tcW w:w="2124" w:type="dxa"/>
            <w:tcBorders>
              <w:top w:val="single" w:sz="4" w:space="0" w:color="auto"/>
              <w:left w:val="single" w:sz="4" w:space="0" w:color="auto"/>
              <w:bottom w:val="single" w:sz="4" w:space="0" w:color="auto"/>
              <w:right w:val="single" w:sz="4" w:space="0" w:color="auto"/>
            </w:tcBorders>
          </w:tcPr>
          <w:p w14:paraId="70D036EE" w14:textId="77777777" w:rsidR="00DB5DE5" w:rsidRPr="00B73DEB" w:rsidRDefault="00DB5DE5" w:rsidP="008F5388">
            <w:pPr>
              <w:jc w:val="both"/>
            </w:pPr>
            <w:r w:rsidRPr="00B73DEB">
              <w:t>Отчет руководителя общеобразовательной организации</w:t>
            </w:r>
          </w:p>
        </w:tc>
      </w:tr>
      <w:tr w:rsidR="00DB5DE5" w:rsidRPr="0093167E" w14:paraId="7582B89D" w14:textId="77777777" w:rsidTr="00DB2C28">
        <w:trPr>
          <w:trHeight w:val="780"/>
        </w:trPr>
        <w:tc>
          <w:tcPr>
            <w:tcW w:w="2240" w:type="dxa"/>
            <w:vMerge/>
            <w:tcBorders>
              <w:left w:val="single" w:sz="4" w:space="0" w:color="auto"/>
              <w:bottom w:val="nil"/>
              <w:right w:val="single" w:sz="4" w:space="0" w:color="auto"/>
            </w:tcBorders>
            <w:vAlign w:val="center"/>
          </w:tcPr>
          <w:p w14:paraId="48014F2E" w14:textId="77777777" w:rsidR="00DB5DE5" w:rsidRPr="00DB0BE2" w:rsidRDefault="00DB5DE5" w:rsidP="008F5388">
            <w:pPr>
              <w:rPr>
                <w:b/>
                <w:bCs/>
              </w:rPr>
            </w:pPr>
          </w:p>
        </w:tc>
        <w:tc>
          <w:tcPr>
            <w:tcW w:w="5530" w:type="dxa"/>
            <w:tcBorders>
              <w:top w:val="single" w:sz="4" w:space="0" w:color="auto"/>
              <w:left w:val="single" w:sz="4" w:space="0" w:color="auto"/>
              <w:bottom w:val="single" w:sz="4" w:space="0" w:color="auto"/>
              <w:right w:val="single" w:sz="4" w:space="0" w:color="auto"/>
            </w:tcBorders>
          </w:tcPr>
          <w:p w14:paraId="754777B1" w14:textId="77777777" w:rsidR="00DB5DE5" w:rsidRPr="00DB0BE2" w:rsidRDefault="00DB5DE5" w:rsidP="008F5388">
            <w:pPr>
              <w:jc w:val="both"/>
            </w:pPr>
            <w:r w:rsidRPr="00DB0BE2">
              <w:t xml:space="preserve">Эффективная реализация программ профильного обучения (не менее 50% обучающихся, выбравших для сдачи </w:t>
            </w:r>
            <w:r>
              <w:t>единого государственного экзамена</w:t>
            </w:r>
            <w:r w:rsidRPr="00DB0BE2">
              <w:t xml:space="preserve"> профильные предметы) – 3 балла </w:t>
            </w:r>
          </w:p>
        </w:tc>
        <w:tc>
          <w:tcPr>
            <w:tcW w:w="2124" w:type="dxa"/>
            <w:tcBorders>
              <w:top w:val="single" w:sz="4" w:space="0" w:color="auto"/>
              <w:left w:val="single" w:sz="4" w:space="0" w:color="auto"/>
              <w:bottom w:val="single" w:sz="4" w:space="0" w:color="auto"/>
              <w:right w:val="single" w:sz="4" w:space="0" w:color="auto"/>
            </w:tcBorders>
          </w:tcPr>
          <w:p w14:paraId="51C7B54A" w14:textId="77777777" w:rsidR="00DB5DE5" w:rsidRPr="00B73DEB" w:rsidRDefault="00DB5DE5" w:rsidP="008F5388">
            <w:pPr>
              <w:jc w:val="both"/>
            </w:pPr>
            <w:r w:rsidRPr="00B73DEB">
              <w:t>Отчет руководителя общеобразовательной организации</w:t>
            </w:r>
          </w:p>
        </w:tc>
      </w:tr>
      <w:tr w:rsidR="00DB5DE5" w:rsidRPr="0093167E" w14:paraId="4F830F9C" w14:textId="77777777" w:rsidTr="00DB2C28">
        <w:trPr>
          <w:trHeight w:val="780"/>
        </w:trPr>
        <w:tc>
          <w:tcPr>
            <w:tcW w:w="2240" w:type="dxa"/>
            <w:tcBorders>
              <w:top w:val="nil"/>
              <w:left w:val="single" w:sz="4" w:space="0" w:color="auto"/>
              <w:right w:val="single" w:sz="4" w:space="0" w:color="auto"/>
            </w:tcBorders>
            <w:vAlign w:val="center"/>
          </w:tcPr>
          <w:p w14:paraId="32F14BFB" w14:textId="77777777" w:rsidR="00DB5DE5" w:rsidRPr="00DB0BE2" w:rsidRDefault="00DB5DE5" w:rsidP="008F5388">
            <w:pPr>
              <w:rPr>
                <w:b/>
                <w:bCs/>
              </w:rPr>
            </w:pPr>
          </w:p>
        </w:tc>
        <w:tc>
          <w:tcPr>
            <w:tcW w:w="5530" w:type="dxa"/>
            <w:tcBorders>
              <w:top w:val="single" w:sz="4" w:space="0" w:color="auto"/>
              <w:left w:val="single" w:sz="4" w:space="0" w:color="auto"/>
              <w:bottom w:val="single" w:sz="4" w:space="0" w:color="auto"/>
              <w:right w:val="single" w:sz="4" w:space="0" w:color="auto"/>
            </w:tcBorders>
          </w:tcPr>
          <w:p w14:paraId="6DFCBA37" w14:textId="77777777" w:rsidR="00DB5DE5" w:rsidRPr="00DB0BE2" w:rsidRDefault="00DB5DE5" w:rsidP="008F5388">
            <w:pPr>
              <w:jc w:val="both"/>
            </w:pPr>
            <w:r>
              <w:t>Реализация программ углубленного изучения отдельных предметов на уровне основного общего образования (математика, информатика, физика, химия, биология) – 2 балла за каждый предмет.</w:t>
            </w:r>
          </w:p>
        </w:tc>
        <w:tc>
          <w:tcPr>
            <w:tcW w:w="2124" w:type="dxa"/>
            <w:tcBorders>
              <w:top w:val="single" w:sz="4" w:space="0" w:color="auto"/>
              <w:left w:val="single" w:sz="4" w:space="0" w:color="auto"/>
              <w:bottom w:val="single" w:sz="4" w:space="0" w:color="auto"/>
              <w:right w:val="single" w:sz="4" w:space="0" w:color="auto"/>
            </w:tcBorders>
          </w:tcPr>
          <w:p w14:paraId="1380CE9D" w14:textId="77777777" w:rsidR="00DB5DE5" w:rsidRPr="00B73DEB" w:rsidRDefault="00DB5DE5" w:rsidP="008F5388">
            <w:pPr>
              <w:jc w:val="both"/>
            </w:pPr>
            <w:r w:rsidRPr="00B73DEB">
              <w:t>Отчет руководителя общеобразовательной организации</w:t>
            </w:r>
          </w:p>
        </w:tc>
      </w:tr>
      <w:tr w:rsidR="00DB5DE5" w:rsidRPr="0093167E" w14:paraId="43FD2C25" w14:textId="77777777" w:rsidTr="008F5388">
        <w:trPr>
          <w:trHeight w:val="2214"/>
        </w:trPr>
        <w:tc>
          <w:tcPr>
            <w:tcW w:w="2240" w:type="dxa"/>
            <w:vMerge w:val="restart"/>
            <w:tcBorders>
              <w:top w:val="single" w:sz="4" w:space="0" w:color="auto"/>
              <w:left w:val="single" w:sz="4" w:space="0" w:color="auto"/>
              <w:right w:val="single" w:sz="4" w:space="0" w:color="auto"/>
            </w:tcBorders>
          </w:tcPr>
          <w:p w14:paraId="71FAC4D0" w14:textId="77777777" w:rsidR="00DB5DE5" w:rsidRPr="00DB0BE2" w:rsidRDefault="00DB5DE5" w:rsidP="008F5388">
            <w:pPr>
              <w:rPr>
                <w:b/>
                <w:bCs/>
              </w:rPr>
            </w:pPr>
            <w:r>
              <w:t>2.</w:t>
            </w:r>
            <w:r w:rsidRPr="00DB0BE2">
              <w:t>Реализация программ, направленных на работу с одарёнными детьми</w:t>
            </w:r>
          </w:p>
        </w:tc>
        <w:tc>
          <w:tcPr>
            <w:tcW w:w="5530" w:type="dxa"/>
            <w:tcBorders>
              <w:top w:val="single" w:sz="4" w:space="0" w:color="auto"/>
              <w:left w:val="single" w:sz="4" w:space="0" w:color="auto"/>
              <w:right w:val="single" w:sz="4" w:space="0" w:color="auto"/>
            </w:tcBorders>
          </w:tcPr>
          <w:p w14:paraId="3C5D440B" w14:textId="77777777" w:rsidR="00DB5DE5" w:rsidRPr="00DB0BE2" w:rsidRDefault="00DB5DE5" w:rsidP="008F5388">
            <w:pPr>
              <w:jc w:val="both"/>
            </w:pPr>
            <w:r w:rsidRPr="00DB0BE2">
              <w:t>Наличие портфолио как системы оценки внеучебных достижений обучающихся:</w:t>
            </w:r>
          </w:p>
          <w:p w14:paraId="610823CC" w14:textId="77777777" w:rsidR="00DB5DE5" w:rsidRPr="00DB0BE2" w:rsidRDefault="00DB5DE5" w:rsidP="008F5388">
            <w:pPr>
              <w:jc w:val="both"/>
            </w:pPr>
            <w:r w:rsidRPr="00DB0BE2">
              <w:t>проведение школьного конкурса портфолио – 2 балла;</w:t>
            </w:r>
          </w:p>
          <w:p w14:paraId="10524618" w14:textId="77777777" w:rsidR="00DB5DE5" w:rsidRPr="00DB0BE2" w:rsidRDefault="00DB5DE5" w:rsidP="008F5388">
            <w:pPr>
              <w:jc w:val="both"/>
            </w:pPr>
            <w:r w:rsidRPr="00DB0BE2">
              <w:t xml:space="preserve">участие в районном конкурсе «Портфолио»: </w:t>
            </w:r>
          </w:p>
          <w:p w14:paraId="3F57B94C" w14:textId="77777777" w:rsidR="00DB5DE5" w:rsidRPr="00DB0BE2" w:rsidRDefault="00DB5DE5" w:rsidP="008F5388">
            <w:pPr>
              <w:jc w:val="both"/>
            </w:pPr>
            <w:r w:rsidRPr="00DB0BE2">
              <w:t>до 5 обучающихся – 2 балла;</w:t>
            </w:r>
          </w:p>
          <w:p w14:paraId="236C6364" w14:textId="77777777" w:rsidR="00DB5DE5" w:rsidRPr="00DB0BE2" w:rsidRDefault="00DB5DE5" w:rsidP="008F5388">
            <w:pPr>
              <w:jc w:val="both"/>
            </w:pPr>
            <w:r w:rsidRPr="00DB0BE2">
              <w:t>более 5 обучающихся – 3 балла.</w:t>
            </w:r>
          </w:p>
        </w:tc>
        <w:tc>
          <w:tcPr>
            <w:tcW w:w="2124" w:type="dxa"/>
            <w:tcBorders>
              <w:top w:val="single" w:sz="4" w:space="0" w:color="auto"/>
              <w:left w:val="single" w:sz="4" w:space="0" w:color="auto"/>
              <w:right w:val="single" w:sz="4" w:space="0" w:color="auto"/>
            </w:tcBorders>
          </w:tcPr>
          <w:p w14:paraId="102DB172" w14:textId="77777777" w:rsidR="00DB5DE5" w:rsidRPr="00B73DEB" w:rsidRDefault="00DB5DE5" w:rsidP="008F5388">
            <w:pPr>
              <w:jc w:val="both"/>
            </w:pPr>
            <w:r w:rsidRPr="00B73DEB">
              <w:t>Отчет руководителя общеобразовательной организации</w:t>
            </w:r>
            <w:r>
              <w:t>, приказ Управления образования об итогах проведения районного конкурса «Портфолио»</w:t>
            </w:r>
          </w:p>
        </w:tc>
      </w:tr>
      <w:tr w:rsidR="00DB5DE5" w:rsidRPr="0093167E" w14:paraId="3C0A71FC" w14:textId="77777777" w:rsidTr="008F5388">
        <w:trPr>
          <w:trHeight w:val="123"/>
        </w:trPr>
        <w:tc>
          <w:tcPr>
            <w:tcW w:w="2240" w:type="dxa"/>
            <w:vMerge/>
            <w:tcBorders>
              <w:left w:val="single" w:sz="4" w:space="0" w:color="auto"/>
              <w:right w:val="single" w:sz="4" w:space="0" w:color="auto"/>
            </w:tcBorders>
          </w:tcPr>
          <w:p w14:paraId="62935717" w14:textId="77777777" w:rsidR="00DB5DE5" w:rsidRPr="00DB0BE2" w:rsidRDefault="00DB5DE5" w:rsidP="008F5388"/>
        </w:tc>
        <w:tc>
          <w:tcPr>
            <w:tcW w:w="5530" w:type="dxa"/>
            <w:tcBorders>
              <w:top w:val="single" w:sz="4" w:space="0" w:color="auto"/>
              <w:left w:val="single" w:sz="4" w:space="0" w:color="auto"/>
              <w:right w:val="single" w:sz="4" w:space="0" w:color="auto"/>
            </w:tcBorders>
          </w:tcPr>
          <w:p w14:paraId="4980EA6B" w14:textId="77777777" w:rsidR="00DB5DE5" w:rsidRPr="00DB0BE2" w:rsidRDefault="00DB5DE5" w:rsidP="008F5388">
            <w:pPr>
              <w:jc w:val="both"/>
            </w:pPr>
            <w:r w:rsidRPr="00DB0BE2">
              <w:t xml:space="preserve">Результативное участие обучающихся во всероссийской олимпиаде школьников (далее – </w:t>
            </w:r>
            <w:proofErr w:type="spellStart"/>
            <w:r w:rsidRPr="00DB0BE2">
              <w:t>В</w:t>
            </w:r>
            <w:r>
              <w:t>с</w:t>
            </w:r>
            <w:r w:rsidRPr="00DB0BE2">
              <w:t>ОШ</w:t>
            </w:r>
            <w:proofErr w:type="spellEnd"/>
            <w:r w:rsidRPr="00DB0BE2">
              <w:t>):</w:t>
            </w:r>
          </w:p>
          <w:p w14:paraId="71ADD546" w14:textId="77777777" w:rsidR="00DB5DE5" w:rsidRPr="00DB0BE2" w:rsidRDefault="00DB5DE5" w:rsidP="008F5388">
            <w:pPr>
              <w:jc w:val="both"/>
            </w:pPr>
            <w:r>
              <w:t>наличие</w:t>
            </w:r>
            <w:r w:rsidRPr="00DB0BE2">
              <w:t xml:space="preserve"> победителей, призеров муниципального этапа </w:t>
            </w:r>
            <w:proofErr w:type="spellStart"/>
            <w:r w:rsidRPr="00DB0BE2">
              <w:t>В</w:t>
            </w:r>
            <w:r>
              <w:t>с</w:t>
            </w:r>
            <w:r w:rsidRPr="00DB0BE2">
              <w:t>ОШ</w:t>
            </w:r>
            <w:proofErr w:type="spellEnd"/>
            <w:r w:rsidRPr="00DB0BE2">
              <w:t xml:space="preserve"> – 3 балла;</w:t>
            </w:r>
          </w:p>
          <w:p w14:paraId="34DBC66E" w14:textId="77777777" w:rsidR="00DB5DE5" w:rsidRPr="00DB0BE2" w:rsidRDefault="00DB5DE5" w:rsidP="008F5388">
            <w:pPr>
              <w:jc w:val="both"/>
            </w:pPr>
            <w:r w:rsidRPr="00DB0BE2">
              <w:t xml:space="preserve">участник регионального этапа </w:t>
            </w:r>
            <w:proofErr w:type="spellStart"/>
            <w:r w:rsidRPr="00DB0BE2">
              <w:t>В</w:t>
            </w:r>
            <w:r>
              <w:t>с</w:t>
            </w:r>
            <w:r w:rsidRPr="00DB0BE2">
              <w:t>ОШ</w:t>
            </w:r>
            <w:proofErr w:type="spellEnd"/>
            <w:r w:rsidRPr="00DB0BE2">
              <w:t xml:space="preserve"> – 1 балл за каждого обучающегося;</w:t>
            </w:r>
          </w:p>
          <w:p w14:paraId="6E58484B" w14:textId="77777777" w:rsidR="00DB5DE5" w:rsidRPr="00DB0BE2" w:rsidRDefault="00DB5DE5" w:rsidP="008F5388">
            <w:pPr>
              <w:jc w:val="both"/>
            </w:pPr>
            <w:r w:rsidRPr="00DB0BE2">
              <w:t xml:space="preserve">победитель, призер регионального этапа </w:t>
            </w:r>
            <w:proofErr w:type="spellStart"/>
            <w:r w:rsidRPr="00DB0BE2">
              <w:t>В</w:t>
            </w:r>
            <w:r>
              <w:t>с</w:t>
            </w:r>
            <w:r w:rsidRPr="00DB0BE2">
              <w:t>ОШ</w:t>
            </w:r>
            <w:proofErr w:type="spellEnd"/>
            <w:r w:rsidRPr="00DB0BE2">
              <w:t xml:space="preserve"> – 4 балла за каждого обучающегося;</w:t>
            </w:r>
          </w:p>
          <w:p w14:paraId="4BDA5962" w14:textId="77777777" w:rsidR="00DB5DE5" w:rsidRPr="00DB0BE2" w:rsidRDefault="00DB5DE5" w:rsidP="008F5388">
            <w:pPr>
              <w:jc w:val="both"/>
            </w:pPr>
            <w:r w:rsidRPr="00DB0BE2">
              <w:t xml:space="preserve">победитель, призер всероссийского этапа </w:t>
            </w:r>
            <w:proofErr w:type="spellStart"/>
            <w:r w:rsidRPr="00DB0BE2">
              <w:t>В</w:t>
            </w:r>
            <w:r>
              <w:t>с</w:t>
            </w:r>
            <w:r w:rsidRPr="00DB0BE2">
              <w:t>ОШ</w:t>
            </w:r>
            <w:proofErr w:type="spellEnd"/>
            <w:r w:rsidRPr="00DB0BE2">
              <w:t xml:space="preserve"> – 5 балл</w:t>
            </w:r>
            <w:r>
              <w:t>ов</w:t>
            </w:r>
            <w:r w:rsidRPr="00DB0BE2">
              <w:t xml:space="preserve"> за каждого обучающегося.</w:t>
            </w:r>
          </w:p>
        </w:tc>
        <w:tc>
          <w:tcPr>
            <w:tcW w:w="2124" w:type="dxa"/>
            <w:vMerge w:val="restart"/>
            <w:tcBorders>
              <w:top w:val="single" w:sz="4" w:space="0" w:color="auto"/>
              <w:left w:val="single" w:sz="4" w:space="0" w:color="auto"/>
              <w:right w:val="single" w:sz="4" w:space="0" w:color="auto"/>
            </w:tcBorders>
          </w:tcPr>
          <w:p w14:paraId="12A3F36C" w14:textId="77777777" w:rsidR="00DB5DE5" w:rsidRPr="00B73DEB" w:rsidRDefault="00DB5DE5" w:rsidP="008F5388">
            <w:pPr>
              <w:jc w:val="both"/>
            </w:pPr>
            <w:r w:rsidRPr="00B73DEB">
              <w:t>Отчет руководителя общеобразовательной организации,</w:t>
            </w:r>
          </w:p>
          <w:p w14:paraId="36BE4283" w14:textId="77777777" w:rsidR="00DB5DE5" w:rsidRPr="00B73DEB" w:rsidRDefault="00DB5DE5" w:rsidP="008F5388">
            <w:pPr>
              <w:jc w:val="both"/>
            </w:pPr>
            <w:r>
              <w:t>отчет МК</w:t>
            </w:r>
            <w:r w:rsidRPr="00B73DEB">
              <w:t>У ШР «ИМОЦ»</w:t>
            </w:r>
          </w:p>
        </w:tc>
      </w:tr>
      <w:tr w:rsidR="00DB5DE5" w:rsidRPr="0093167E" w14:paraId="10A666D0" w14:textId="77777777" w:rsidTr="008F5388">
        <w:trPr>
          <w:trHeight w:val="3956"/>
        </w:trPr>
        <w:tc>
          <w:tcPr>
            <w:tcW w:w="2240" w:type="dxa"/>
            <w:vMerge/>
            <w:tcBorders>
              <w:left w:val="single" w:sz="4" w:space="0" w:color="auto"/>
              <w:right w:val="single" w:sz="4" w:space="0" w:color="auto"/>
            </w:tcBorders>
          </w:tcPr>
          <w:p w14:paraId="77C39494" w14:textId="77777777" w:rsidR="00DB5DE5" w:rsidRPr="00DB0BE2" w:rsidRDefault="00DB5DE5" w:rsidP="008F5388"/>
        </w:tc>
        <w:tc>
          <w:tcPr>
            <w:tcW w:w="5530" w:type="dxa"/>
            <w:tcBorders>
              <w:top w:val="single" w:sz="4" w:space="0" w:color="auto"/>
              <w:left w:val="single" w:sz="4" w:space="0" w:color="auto"/>
              <w:right w:val="single" w:sz="4" w:space="0" w:color="auto"/>
            </w:tcBorders>
          </w:tcPr>
          <w:p w14:paraId="2527EF46" w14:textId="77777777" w:rsidR="00DB5DE5" w:rsidRPr="00DB0BE2" w:rsidRDefault="00DB5DE5" w:rsidP="008F5388">
            <w:pPr>
              <w:jc w:val="both"/>
            </w:pPr>
            <w:r w:rsidRPr="00DB0BE2">
              <w:t>Результативное участие в мероприятиях Российской научно-социальной программ</w:t>
            </w:r>
            <w:r>
              <w:t>ы</w:t>
            </w:r>
            <w:r w:rsidRPr="00DB0BE2">
              <w:t xml:space="preserve"> для молодежи и школьников «Шаг в будущее»</w:t>
            </w:r>
            <w:r>
              <w:t xml:space="preserve"> (далее </w:t>
            </w:r>
            <w:r w:rsidRPr="00DB0BE2">
              <w:t>–</w:t>
            </w:r>
            <w:r>
              <w:t xml:space="preserve"> </w:t>
            </w:r>
            <w:r w:rsidRPr="00DB0BE2">
              <w:t>НПК «Шаг в будущее»</w:t>
            </w:r>
            <w:r>
              <w:t>)</w:t>
            </w:r>
            <w:r w:rsidRPr="00DB0BE2">
              <w:t>:</w:t>
            </w:r>
          </w:p>
          <w:p w14:paraId="08130D80" w14:textId="77777777" w:rsidR="00DB5DE5" w:rsidRPr="00DB0BE2" w:rsidRDefault="00DB5DE5" w:rsidP="008F5388">
            <w:pPr>
              <w:jc w:val="both"/>
            </w:pPr>
            <w:r>
              <w:t xml:space="preserve">наличие победителей, призеров </w:t>
            </w:r>
            <w:r w:rsidRPr="00DB0BE2">
              <w:t xml:space="preserve">НПК «Шаг в будущее» на муниципальном уровне – </w:t>
            </w:r>
            <w:r>
              <w:t>2</w:t>
            </w:r>
            <w:r w:rsidRPr="00DB0BE2">
              <w:t xml:space="preserve"> балла;</w:t>
            </w:r>
          </w:p>
          <w:p w14:paraId="5DF99C66" w14:textId="77777777" w:rsidR="00DB5DE5" w:rsidRPr="00DB0BE2" w:rsidRDefault="00DB5DE5" w:rsidP="008F5388">
            <w:pPr>
              <w:jc w:val="both"/>
            </w:pPr>
            <w:r w:rsidRPr="00DB0BE2">
              <w:t xml:space="preserve">участник НПК «Шаг в будущее» на региональном уровне – 1 балл; </w:t>
            </w:r>
          </w:p>
          <w:p w14:paraId="4BF1D809" w14:textId="77777777" w:rsidR="00DB5DE5" w:rsidRPr="00DB0BE2" w:rsidRDefault="00DB5DE5" w:rsidP="008F5388">
            <w:pPr>
              <w:jc w:val="both"/>
            </w:pPr>
            <w:r w:rsidRPr="00DB0BE2">
              <w:t xml:space="preserve">победитель, призер НПК «Шаг в будущее» на региональном уровне – </w:t>
            </w:r>
            <w:r>
              <w:t>3</w:t>
            </w:r>
            <w:r w:rsidRPr="00DB0BE2">
              <w:t xml:space="preserve"> балла за каждого обучающегося; </w:t>
            </w:r>
          </w:p>
          <w:p w14:paraId="17F9A917" w14:textId="77777777" w:rsidR="00DB5DE5" w:rsidRPr="00DB0BE2" w:rsidRDefault="00DB5DE5" w:rsidP="008F5388">
            <w:pPr>
              <w:jc w:val="both"/>
            </w:pPr>
            <w:r w:rsidRPr="00DB0BE2">
              <w:t xml:space="preserve">победитель, призер НПК «Шаг в будущее» на федеральном уровне – </w:t>
            </w:r>
            <w:r>
              <w:t>5</w:t>
            </w:r>
            <w:r w:rsidRPr="00DB0BE2">
              <w:t xml:space="preserve"> балл</w:t>
            </w:r>
            <w:r>
              <w:t>ов</w:t>
            </w:r>
            <w:r w:rsidRPr="00DB0BE2">
              <w:t xml:space="preserve"> за каждого обучающегося.</w:t>
            </w:r>
          </w:p>
        </w:tc>
        <w:tc>
          <w:tcPr>
            <w:tcW w:w="2124" w:type="dxa"/>
            <w:vMerge/>
            <w:tcBorders>
              <w:left w:val="single" w:sz="4" w:space="0" w:color="auto"/>
              <w:right w:val="single" w:sz="4" w:space="0" w:color="auto"/>
            </w:tcBorders>
          </w:tcPr>
          <w:p w14:paraId="5FD88655" w14:textId="77777777" w:rsidR="00DB5DE5" w:rsidRPr="00B73DEB" w:rsidRDefault="00DB5DE5" w:rsidP="008F5388">
            <w:pPr>
              <w:jc w:val="both"/>
            </w:pPr>
          </w:p>
        </w:tc>
      </w:tr>
      <w:tr w:rsidR="00DB5DE5" w:rsidRPr="0093167E" w14:paraId="795EC47D" w14:textId="77777777" w:rsidTr="008F5388">
        <w:trPr>
          <w:trHeight w:val="289"/>
        </w:trPr>
        <w:tc>
          <w:tcPr>
            <w:tcW w:w="2240" w:type="dxa"/>
            <w:vMerge/>
            <w:tcBorders>
              <w:left w:val="single" w:sz="4" w:space="0" w:color="auto"/>
              <w:right w:val="single" w:sz="4" w:space="0" w:color="auto"/>
            </w:tcBorders>
          </w:tcPr>
          <w:p w14:paraId="5AC2FDAC" w14:textId="77777777" w:rsidR="00DB5DE5" w:rsidRPr="00DB0BE2" w:rsidRDefault="00DB5DE5" w:rsidP="008F5388"/>
        </w:tc>
        <w:tc>
          <w:tcPr>
            <w:tcW w:w="5530" w:type="dxa"/>
            <w:tcBorders>
              <w:top w:val="single" w:sz="4" w:space="0" w:color="auto"/>
              <w:left w:val="single" w:sz="4" w:space="0" w:color="auto"/>
              <w:right w:val="single" w:sz="4" w:space="0" w:color="auto"/>
            </w:tcBorders>
          </w:tcPr>
          <w:p w14:paraId="058A8D99" w14:textId="77777777" w:rsidR="00DB5DE5" w:rsidRPr="00DB0BE2" w:rsidRDefault="00DB5DE5" w:rsidP="008F5388">
            <w:pPr>
              <w:jc w:val="both"/>
            </w:pPr>
            <w:r w:rsidRPr="00DB0BE2">
              <w:t xml:space="preserve">Результативное участие обучающихся в </w:t>
            </w:r>
            <w:r>
              <w:t xml:space="preserve">районных </w:t>
            </w:r>
            <w:r w:rsidRPr="00DB0BE2">
              <w:t>олимпиадах (только для общеобразовательных организаций, реализующих программы дошкольного образования и начального общего образования):</w:t>
            </w:r>
          </w:p>
          <w:p w14:paraId="2F66DF74" w14:textId="77777777" w:rsidR="00DB5DE5" w:rsidRPr="00DB0BE2" w:rsidRDefault="00DB5DE5" w:rsidP="008F5388">
            <w:pPr>
              <w:jc w:val="both"/>
            </w:pPr>
            <w:r w:rsidRPr="00DB0BE2">
              <w:t xml:space="preserve">победители районных </w:t>
            </w:r>
            <w:r>
              <w:t>олимпиад</w:t>
            </w:r>
            <w:r w:rsidRPr="00DB0BE2">
              <w:t xml:space="preserve"> – 3 балла за каждого обучающегося;</w:t>
            </w:r>
          </w:p>
          <w:p w14:paraId="189739D0" w14:textId="77777777" w:rsidR="00DB5DE5" w:rsidRPr="00DB0BE2" w:rsidRDefault="00DB5DE5" w:rsidP="008F5388">
            <w:pPr>
              <w:jc w:val="both"/>
            </w:pPr>
            <w:r w:rsidRPr="00DB0BE2">
              <w:t xml:space="preserve">призеры районных </w:t>
            </w:r>
            <w:r>
              <w:t>олимпиад</w:t>
            </w:r>
            <w:r w:rsidRPr="00DB0BE2">
              <w:t xml:space="preserve"> – </w:t>
            </w:r>
            <w:r>
              <w:t>2</w:t>
            </w:r>
            <w:r w:rsidRPr="00DB0BE2">
              <w:t xml:space="preserve"> балл</w:t>
            </w:r>
            <w:r>
              <w:t>а</w:t>
            </w:r>
            <w:r w:rsidRPr="00DB0BE2">
              <w:t xml:space="preserve"> за каждого обучающегося.</w:t>
            </w:r>
          </w:p>
        </w:tc>
        <w:tc>
          <w:tcPr>
            <w:tcW w:w="2124" w:type="dxa"/>
            <w:vMerge/>
            <w:tcBorders>
              <w:left w:val="single" w:sz="4" w:space="0" w:color="auto"/>
              <w:right w:val="single" w:sz="4" w:space="0" w:color="auto"/>
            </w:tcBorders>
          </w:tcPr>
          <w:p w14:paraId="7C919DC7" w14:textId="77777777" w:rsidR="00DB5DE5" w:rsidRPr="00B73DEB" w:rsidRDefault="00DB5DE5" w:rsidP="008F5388">
            <w:pPr>
              <w:jc w:val="both"/>
            </w:pPr>
          </w:p>
        </w:tc>
      </w:tr>
      <w:tr w:rsidR="00DB5DE5" w:rsidRPr="0093167E" w14:paraId="6F8E4356" w14:textId="77777777" w:rsidTr="008F5388">
        <w:trPr>
          <w:trHeight w:val="289"/>
        </w:trPr>
        <w:tc>
          <w:tcPr>
            <w:tcW w:w="2240" w:type="dxa"/>
            <w:vMerge/>
            <w:tcBorders>
              <w:left w:val="single" w:sz="4" w:space="0" w:color="auto"/>
              <w:right w:val="single" w:sz="4" w:space="0" w:color="auto"/>
            </w:tcBorders>
          </w:tcPr>
          <w:p w14:paraId="43A4F083" w14:textId="77777777" w:rsidR="00DB5DE5" w:rsidRPr="00DB0BE2" w:rsidRDefault="00DB5DE5" w:rsidP="008F5388"/>
        </w:tc>
        <w:tc>
          <w:tcPr>
            <w:tcW w:w="5530" w:type="dxa"/>
            <w:tcBorders>
              <w:top w:val="single" w:sz="4" w:space="0" w:color="auto"/>
              <w:left w:val="single" w:sz="4" w:space="0" w:color="auto"/>
              <w:right w:val="single" w:sz="4" w:space="0" w:color="auto"/>
            </w:tcBorders>
          </w:tcPr>
          <w:p w14:paraId="29ABAA3B" w14:textId="77777777" w:rsidR="00DB5DE5" w:rsidRPr="00DB0BE2" w:rsidRDefault="00DB5DE5" w:rsidP="008F5388">
            <w:pPr>
              <w:jc w:val="both"/>
            </w:pPr>
            <w:r w:rsidRPr="00DB0BE2">
              <w:t xml:space="preserve">Результативное участие в </w:t>
            </w:r>
            <w:r>
              <w:t xml:space="preserve">интеллектуальных творческих конкурсах, </w:t>
            </w:r>
            <w:r w:rsidRPr="00DB0BE2">
              <w:t>олимпиадах</w:t>
            </w:r>
            <w:r>
              <w:t>, научно-практических конференциях, за исключением платных дистанционных курсов, олимпиад и др. мероприятий</w:t>
            </w:r>
            <w:r w:rsidRPr="00DB0BE2">
              <w:t xml:space="preserve"> (</w:t>
            </w:r>
            <w:r>
              <w:t>положительная динамика доли победителей и призеров от общего количества участников мероприятий от общеобразовательной организации</w:t>
            </w:r>
            <w:r w:rsidRPr="00DB0BE2">
              <w:t>):</w:t>
            </w:r>
          </w:p>
          <w:p w14:paraId="39AE6EB4" w14:textId="77777777" w:rsidR="00DB5DE5" w:rsidRDefault="00DB5DE5" w:rsidP="008F5388">
            <w:pPr>
              <w:jc w:val="both"/>
            </w:pPr>
            <w:r>
              <w:t>муниципальный уровень – 2 балла;</w:t>
            </w:r>
          </w:p>
          <w:p w14:paraId="73D9BDFD" w14:textId="77777777" w:rsidR="00DB5DE5" w:rsidRDefault="00DB5DE5" w:rsidP="008F5388">
            <w:pPr>
              <w:jc w:val="both"/>
            </w:pPr>
            <w:r>
              <w:t>региональный уровень – 3 балла;</w:t>
            </w:r>
          </w:p>
          <w:p w14:paraId="035A8182" w14:textId="77777777" w:rsidR="00DB5DE5" w:rsidRPr="00DB0BE2" w:rsidRDefault="00DB5DE5" w:rsidP="008F5388">
            <w:pPr>
              <w:jc w:val="both"/>
            </w:pPr>
            <w:r>
              <w:t>федеральный уровень – 5 баллов.</w:t>
            </w:r>
          </w:p>
        </w:tc>
        <w:tc>
          <w:tcPr>
            <w:tcW w:w="2124" w:type="dxa"/>
            <w:vMerge/>
            <w:tcBorders>
              <w:left w:val="single" w:sz="4" w:space="0" w:color="auto"/>
              <w:right w:val="single" w:sz="4" w:space="0" w:color="auto"/>
            </w:tcBorders>
          </w:tcPr>
          <w:p w14:paraId="42270F99" w14:textId="77777777" w:rsidR="00DB5DE5" w:rsidRPr="00B73DEB" w:rsidRDefault="00DB5DE5" w:rsidP="008F5388">
            <w:pPr>
              <w:jc w:val="both"/>
            </w:pPr>
          </w:p>
        </w:tc>
      </w:tr>
      <w:tr w:rsidR="00DB5DE5" w:rsidRPr="0093167E" w14:paraId="1351F106" w14:textId="77777777" w:rsidTr="008F5388">
        <w:trPr>
          <w:trHeight w:val="509"/>
        </w:trPr>
        <w:tc>
          <w:tcPr>
            <w:tcW w:w="2240" w:type="dxa"/>
            <w:vMerge/>
            <w:tcBorders>
              <w:left w:val="single" w:sz="4" w:space="0" w:color="auto"/>
              <w:right w:val="single" w:sz="4" w:space="0" w:color="auto"/>
            </w:tcBorders>
          </w:tcPr>
          <w:p w14:paraId="3FBA2384" w14:textId="77777777" w:rsidR="00DB5DE5" w:rsidRPr="00DB0BE2" w:rsidRDefault="00DB5DE5" w:rsidP="008F5388"/>
        </w:tc>
        <w:tc>
          <w:tcPr>
            <w:tcW w:w="5530" w:type="dxa"/>
            <w:tcBorders>
              <w:top w:val="single" w:sz="4" w:space="0" w:color="auto"/>
              <w:left w:val="single" w:sz="4" w:space="0" w:color="auto"/>
              <w:right w:val="single" w:sz="4" w:space="0" w:color="auto"/>
            </w:tcBorders>
          </w:tcPr>
          <w:p w14:paraId="62F160BC" w14:textId="77777777" w:rsidR="00DB5DE5" w:rsidRPr="00DB0BE2" w:rsidRDefault="00DB5DE5" w:rsidP="008F5388">
            <w:pPr>
              <w:suppressAutoHyphens/>
              <w:jc w:val="both"/>
            </w:pPr>
            <w:r w:rsidRPr="008A78F4">
              <w:t>Охват обучающихся программами дополнительного образования, размещенными в АИС «Навигатор дополнительного образования детей Иркутской области»</w:t>
            </w:r>
            <w:r>
              <w:t xml:space="preserve"> (далее – АИС «Навигатор»)</w:t>
            </w:r>
            <w:r w:rsidRPr="008A78F4">
              <w:t>:</w:t>
            </w:r>
          </w:p>
          <w:p w14:paraId="6118E7B5" w14:textId="77777777" w:rsidR="00DB5DE5" w:rsidRDefault="00DB5DE5" w:rsidP="008F5388">
            <w:pPr>
              <w:jc w:val="both"/>
            </w:pPr>
            <w:r>
              <w:t>60-65% - 2 балла;</w:t>
            </w:r>
          </w:p>
          <w:p w14:paraId="137DFBAD" w14:textId="77777777" w:rsidR="00DB5DE5" w:rsidRDefault="00DB5DE5" w:rsidP="008F5388">
            <w:pPr>
              <w:jc w:val="both"/>
            </w:pPr>
            <w:r>
              <w:t>66-70% - 4 балла;</w:t>
            </w:r>
          </w:p>
          <w:p w14:paraId="632CC50E" w14:textId="77777777" w:rsidR="00DB5DE5" w:rsidRPr="00DB0BE2" w:rsidRDefault="00DB5DE5" w:rsidP="008F5388">
            <w:pPr>
              <w:jc w:val="both"/>
            </w:pPr>
            <w:r>
              <w:t>71% и выше - 6 баллов.</w:t>
            </w:r>
            <w:r w:rsidRPr="00DB0BE2">
              <w:t xml:space="preserve"> </w:t>
            </w:r>
          </w:p>
        </w:tc>
        <w:tc>
          <w:tcPr>
            <w:tcW w:w="2124" w:type="dxa"/>
            <w:tcBorders>
              <w:top w:val="single" w:sz="4" w:space="0" w:color="auto"/>
              <w:left w:val="single" w:sz="4" w:space="0" w:color="auto"/>
              <w:right w:val="single" w:sz="4" w:space="0" w:color="auto"/>
            </w:tcBorders>
          </w:tcPr>
          <w:p w14:paraId="4790A68B" w14:textId="77777777" w:rsidR="00DB5DE5" w:rsidRPr="00B73DEB" w:rsidRDefault="00DB5DE5" w:rsidP="008F5388">
            <w:pPr>
              <w:jc w:val="both"/>
            </w:pPr>
            <w:r w:rsidRPr="00B73DEB">
              <w:t>Отчет руководителя общеобразовательной организации</w:t>
            </w:r>
            <w:r>
              <w:t>, данные АИС «Навигатор»</w:t>
            </w:r>
          </w:p>
        </w:tc>
      </w:tr>
      <w:tr w:rsidR="00DB5DE5" w:rsidRPr="0093167E" w14:paraId="0D3E5269" w14:textId="77777777" w:rsidTr="008F5388">
        <w:trPr>
          <w:trHeight w:val="585"/>
        </w:trPr>
        <w:tc>
          <w:tcPr>
            <w:tcW w:w="2240" w:type="dxa"/>
            <w:vMerge w:val="restart"/>
            <w:tcBorders>
              <w:top w:val="single" w:sz="4" w:space="0" w:color="auto"/>
              <w:left w:val="single" w:sz="4" w:space="0" w:color="auto"/>
              <w:right w:val="single" w:sz="4" w:space="0" w:color="auto"/>
            </w:tcBorders>
          </w:tcPr>
          <w:p w14:paraId="49983471" w14:textId="77777777" w:rsidR="00DB5DE5" w:rsidRPr="00DB0BE2" w:rsidRDefault="00DB5DE5" w:rsidP="008F5388">
            <w:r>
              <w:t>3.</w:t>
            </w:r>
            <w:r w:rsidRPr="00DB0BE2">
              <w:t>Реализация мероприятий по профилактике правонарушений у несовершеннолетних</w:t>
            </w:r>
          </w:p>
          <w:p w14:paraId="6F20B4E8" w14:textId="77777777" w:rsidR="00DB5DE5" w:rsidRPr="00DB0BE2" w:rsidRDefault="00DB5DE5" w:rsidP="008F5388">
            <w:pPr>
              <w:rPr>
                <w:b/>
                <w:bCs/>
              </w:rPr>
            </w:pPr>
          </w:p>
        </w:tc>
        <w:tc>
          <w:tcPr>
            <w:tcW w:w="5530" w:type="dxa"/>
            <w:tcBorders>
              <w:top w:val="single" w:sz="4" w:space="0" w:color="auto"/>
              <w:left w:val="single" w:sz="4" w:space="0" w:color="auto"/>
              <w:right w:val="single" w:sz="4" w:space="0" w:color="auto"/>
            </w:tcBorders>
          </w:tcPr>
          <w:p w14:paraId="54C90AA9" w14:textId="77777777" w:rsidR="00DB5DE5" w:rsidRPr="00DB0BE2" w:rsidRDefault="00DB5DE5" w:rsidP="008F5388">
            <w:pPr>
              <w:suppressAutoHyphens/>
              <w:jc w:val="both"/>
            </w:pPr>
            <w:r>
              <w:t>С</w:t>
            </w:r>
            <w:r w:rsidRPr="00DB0BE2">
              <w:t>окращени</w:t>
            </w:r>
            <w:r>
              <w:t>е</w:t>
            </w:r>
            <w:r w:rsidRPr="00DB0BE2">
              <w:t xml:space="preserve"> доли обучающихся, состоящих на учете в </w:t>
            </w:r>
            <w:r>
              <w:t>органах внутренних дел, за отчетный период</w:t>
            </w:r>
            <w:r w:rsidRPr="00DB0BE2">
              <w:t>:</w:t>
            </w:r>
          </w:p>
          <w:p w14:paraId="3FAAE244" w14:textId="77777777" w:rsidR="00DB5DE5" w:rsidRDefault="00DB5DE5" w:rsidP="008F5388">
            <w:pPr>
              <w:jc w:val="both"/>
            </w:pPr>
            <w:r>
              <w:t xml:space="preserve">положительная динамика - </w:t>
            </w:r>
            <w:r w:rsidRPr="00DB0BE2">
              <w:t xml:space="preserve"> </w:t>
            </w:r>
            <w:r>
              <w:t>5 баллов;</w:t>
            </w:r>
          </w:p>
          <w:p w14:paraId="19B7219F" w14:textId="77777777" w:rsidR="00DB5DE5" w:rsidRPr="00DB0BE2" w:rsidRDefault="00DB5DE5" w:rsidP="008F5388">
            <w:pPr>
              <w:jc w:val="both"/>
            </w:pPr>
            <w:r>
              <w:t>отрицательная динамика - -5 баллов.</w:t>
            </w:r>
          </w:p>
        </w:tc>
        <w:tc>
          <w:tcPr>
            <w:tcW w:w="2124" w:type="dxa"/>
            <w:tcBorders>
              <w:top w:val="single" w:sz="4" w:space="0" w:color="auto"/>
              <w:left w:val="single" w:sz="4" w:space="0" w:color="auto"/>
              <w:right w:val="single" w:sz="4" w:space="0" w:color="auto"/>
            </w:tcBorders>
          </w:tcPr>
          <w:p w14:paraId="21919F37" w14:textId="77777777" w:rsidR="00DB5DE5" w:rsidRDefault="00DB5DE5" w:rsidP="008F5388">
            <w:pPr>
              <w:jc w:val="both"/>
            </w:pPr>
            <w:r w:rsidRPr="00B73DEB">
              <w:t>Отчет руководителя общеобразовательной организации</w:t>
            </w:r>
            <w:r>
              <w:t>,</w:t>
            </w:r>
          </w:p>
          <w:p w14:paraId="6A95BB46" w14:textId="77777777" w:rsidR="00DB5DE5" w:rsidRPr="00B73DEB" w:rsidRDefault="00DB5DE5" w:rsidP="008F5388">
            <w:pPr>
              <w:jc w:val="both"/>
            </w:pPr>
            <w:r>
              <w:t>д</w:t>
            </w:r>
            <w:r w:rsidRPr="00D86E92">
              <w:t>анные отчетов РКИСОУО</w:t>
            </w:r>
          </w:p>
        </w:tc>
      </w:tr>
      <w:tr w:rsidR="00DB5DE5" w:rsidRPr="0093167E" w14:paraId="1359B9CF" w14:textId="77777777" w:rsidTr="008F5388">
        <w:trPr>
          <w:trHeight w:val="340"/>
        </w:trPr>
        <w:tc>
          <w:tcPr>
            <w:tcW w:w="2240" w:type="dxa"/>
            <w:vMerge/>
            <w:tcBorders>
              <w:left w:val="single" w:sz="4" w:space="0" w:color="auto"/>
              <w:right w:val="single" w:sz="4" w:space="0" w:color="auto"/>
            </w:tcBorders>
          </w:tcPr>
          <w:p w14:paraId="2AEC41CA" w14:textId="77777777" w:rsidR="00DB5DE5" w:rsidRPr="00DB0BE2" w:rsidRDefault="00DB5DE5" w:rsidP="008F5388"/>
        </w:tc>
        <w:tc>
          <w:tcPr>
            <w:tcW w:w="5530" w:type="dxa"/>
            <w:tcBorders>
              <w:top w:val="single" w:sz="4" w:space="0" w:color="auto"/>
              <w:left w:val="single" w:sz="4" w:space="0" w:color="auto"/>
              <w:right w:val="single" w:sz="4" w:space="0" w:color="auto"/>
            </w:tcBorders>
          </w:tcPr>
          <w:p w14:paraId="44A4AC56" w14:textId="3E2D727A" w:rsidR="00DB5DE5" w:rsidRPr="00DB0BE2" w:rsidRDefault="00DB5DE5" w:rsidP="00DB2C28">
            <w:pPr>
              <w:jc w:val="both"/>
            </w:pPr>
            <w:r w:rsidRPr="00DB0BE2">
              <w:t xml:space="preserve">Отсутствие обучающихся, состоящих на учете в </w:t>
            </w:r>
            <w:r>
              <w:t>органах внутренних дел</w:t>
            </w:r>
            <w:r w:rsidRPr="00DB0BE2">
              <w:t xml:space="preserve"> – </w:t>
            </w:r>
            <w:r w:rsidR="00DB2C28">
              <w:t>10</w:t>
            </w:r>
            <w:r w:rsidRPr="00DB0BE2">
              <w:t xml:space="preserve"> баллов.</w:t>
            </w:r>
          </w:p>
        </w:tc>
        <w:tc>
          <w:tcPr>
            <w:tcW w:w="2124" w:type="dxa"/>
            <w:tcBorders>
              <w:top w:val="single" w:sz="4" w:space="0" w:color="auto"/>
              <w:left w:val="single" w:sz="4" w:space="0" w:color="auto"/>
              <w:right w:val="single" w:sz="4" w:space="0" w:color="auto"/>
            </w:tcBorders>
          </w:tcPr>
          <w:p w14:paraId="7C7443CB" w14:textId="77777777" w:rsidR="00DB5DE5" w:rsidRPr="00B73DEB" w:rsidRDefault="00DB5DE5" w:rsidP="008F5388">
            <w:pPr>
              <w:jc w:val="both"/>
            </w:pPr>
            <w:r w:rsidRPr="00B73DEB">
              <w:t>Отчет руководителя общеобразователь</w:t>
            </w:r>
            <w:r w:rsidRPr="00B73DEB">
              <w:lastRenderedPageBreak/>
              <w:t>ной организации</w:t>
            </w:r>
          </w:p>
        </w:tc>
      </w:tr>
      <w:tr w:rsidR="00DB5DE5" w:rsidRPr="0093167E" w14:paraId="40DED027" w14:textId="77777777" w:rsidTr="008F5388">
        <w:trPr>
          <w:trHeight w:val="1213"/>
        </w:trPr>
        <w:tc>
          <w:tcPr>
            <w:tcW w:w="2240" w:type="dxa"/>
            <w:vMerge/>
            <w:tcBorders>
              <w:left w:val="single" w:sz="4" w:space="0" w:color="auto"/>
              <w:right w:val="single" w:sz="4" w:space="0" w:color="auto"/>
            </w:tcBorders>
          </w:tcPr>
          <w:p w14:paraId="743A05CD" w14:textId="77777777" w:rsidR="00DB5DE5" w:rsidRPr="00DB0BE2" w:rsidRDefault="00DB5DE5" w:rsidP="008F5388"/>
        </w:tc>
        <w:tc>
          <w:tcPr>
            <w:tcW w:w="5530" w:type="dxa"/>
            <w:tcBorders>
              <w:top w:val="single" w:sz="4" w:space="0" w:color="auto"/>
              <w:left w:val="single" w:sz="4" w:space="0" w:color="auto"/>
              <w:right w:val="single" w:sz="4" w:space="0" w:color="auto"/>
            </w:tcBorders>
          </w:tcPr>
          <w:p w14:paraId="70FD6DE0" w14:textId="77777777" w:rsidR="00DB5DE5" w:rsidRPr="00D86E92" w:rsidRDefault="00DB5DE5" w:rsidP="008F5388">
            <w:pPr>
              <w:jc w:val="both"/>
            </w:pPr>
            <w:r w:rsidRPr="00D86E92">
              <w:t>Количество несовершеннолетних, состоящих на профилактических учетах, охваченных программами дополнительного образования:</w:t>
            </w:r>
          </w:p>
          <w:p w14:paraId="456D1380" w14:textId="77777777" w:rsidR="00DB5DE5" w:rsidRPr="00D86E92" w:rsidRDefault="00DB5DE5" w:rsidP="008F5388">
            <w:pPr>
              <w:jc w:val="both"/>
            </w:pPr>
            <w:r w:rsidRPr="00D86E92">
              <w:t xml:space="preserve">90-100% – </w:t>
            </w:r>
            <w:r>
              <w:t>5</w:t>
            </w:r>
            <w:r w:rsidRPr="00D86E92">
              <w:t xml:space="preserve"> балл</w:t>
            </w:r>
            <w:r>
              <w:t>ов</w:t>
            </w:r>
            <w:r w:rsidRPr="00D86E92">
              <w:t>;</w:t>
            </w:r>
          </w:p>
          <w:p w14:paraId="0491E959" w14:textId="77777777" w:rsidR="00DB5DE5" w:rsidRPr="00D86E92" w:rsidRDefault="00DB5DE5" w:rsidP="008F5388">
            <w:pPr>
              <w:jc w:val="both"/>
            </w:pPr>
            <w:r w:rsidRPr="00D86E92">
              <w:t xml:space="preserve">80-89% – </w:t>
            </w:r>
            <w:r>
              <w:t>3</w:t>
            </w:r>
            <w:r w:rsidRPr="00D86E92">
              <w:t xml:space="preserve"> балла; </w:t>
            </w:r>
          </w:p>
          <w:p w14:paraId="6CB1B89F" w14:textId="77777777" w:rsidR="00DB5DE5" w:rsidRPr="00DB0BE2" w:rsidRDefault="00DB5DE5" w:rsidP="008F5388">
            <w:pPr>
              <w:jc w:val="both"/>
            </w:pPr>
            <w:r w:rsidRPr="00D86E92">
              <w:t xml:space="preserve">75-79% – </w:t>
            </w:r>
            <w:r>
              <w:t>2</w:t>
            </w:r>
            <w:r w:rsidRPr="00D86E92">
              <w:t xml:space="preserve"> балл</w:t>
            </w:r>
            <w:r>
              <w:t>а</w:t>
            </w:r>
            <w:r w:rsidRPr="00D86E92">
              <w:t>.</w:t>
            </w:r>
          </w:p>
        </w:tc>
        <w:tc>
          <w:tcPr>
            <w:tcW w:w="2124" w:type="dxa"/>
            <w:tcBorders>
              <w:top w:val="single" w:sz="4" w:space="0" w:color="auto"/>
              <w:left w:val="single" w:sz="4" w:space="0" w:color="auto"/>
              <w:right w:val="single" w:sz="4" w:space="0" w:color="auto"/>
            </w:tcBorders>
          </w:tcPr>
          <w:p w14:paraId="79049BED" w14:textId="77777777" w:rsidR="00DB5DE5" w:rsidRPr="00B73DEB" w:rsidRDefault="00DB5DE5" w:rsidP="008F5388">
            <w:pPr>
              <w:jc w:val="both"/>
            </w:pPr>
            <w:r w:rsidRPr="00B73DEB">
              <w:t>Отчет руководителя общеобразовательной организации</w:t>
            </w:r>
          </w:p>
        </w:tc>
      </w:tr>
      <w:tr w:rsidR="00DB5DE5" w:rsidRPr="0093167E" w14:paraId="157186FB" w14:textId="77777777" w:rsidTr="008F5388">
        <w:trPr>
          <w:trHeight w:val="1213"/>
        </w:trPr>
        <w:tc>
          <w:tcPr>
            <w:tcW w:w="2240" w:type="dxa"/>
            <w:vMerge/>
            <w:tcBorders>
              <w:left w:val="single" w:sz="4" w:space="0" w:color="auto"/>
              <w:bottom w:val="single" w:sz="4" w:space="0" w:color="auto"/>
              <w:right w:val="single" w:sz="4" w:space="0" w:color="auto"/>
            </w:tcBorders>
          </w:tcPr>
          <w:p w14:paraId="3EE44827" w14:textId="77777777" w:rsidR="00DB5DE5" w:rsidRPr="00DB0BE2" w:rsidRDefault="00DB5DE5" w:rsidP="008F5388"/>
        </w:tc>
        <w:tc>
          <w:tcPr>
            <w:tcW w:w="5530" w:type="dxa"/>
            <w:tcBorders>
              <w:top w:val="single" w:sz="4" w:space="0" w:color="auto"/>
              <w:left w:val="single" w:sz="4" w:space="0" w:color="auto"/>
              <w:right w:val="single" w:sz="4" w:space="0" w:color="auto"/>
            </w:tcBorders>
          </w:tcPr>
          <w:p w14:paraId="56B0CDCB" w14:textId="77777777" w:rsidR="00DB5DE5" w:rsidRDefault="00DB5DE5" w:rsidP="008F5388">
            <w:pPr>
              <w:jc w:val="both"/>
            </w:pPr>
            <w:r>
              <w:t>Охват обучающихся, принявших участие в социально-психологическом тестировании (далее – СПТ), от общего количества обучающихся, подлежащих СПТ:</w:t>
            </w:r>
          </w:p>
          <w:p w14:paraId="57D3C57A" w14:textId="77777777" w:rsidR="00DB5DE5" w:rsidRDefault="00DB5DE5" w:rsidP="008F5388">
            <w:pPr>
              <w:jc w:val="both"/>
            </w:pPr>
            <w:r>
              <w:t>95-100% - 5 баллов;</w:t>
            </w:r>
          </w:p>
          <w:p w14:paraId="724BC643" w14:textId="77777777" w:rsidR="00DB5DE5" w:rsidRDefault="00DB5DE5" w:rsidP="008F5388">
            <w:pPr>
              <w:jc w:val="both"/>
            </w:pPr>
            <w:r>
              <w:t>90-94% - 3 балла;</w:t>
            </w:r>
          </w:p>
          <w:p w14:paraId="6001FC96" w14:textId="77777777" w:rsidR="00DB5DE5" w:rsidRPr="00D86E92" w:rsidRDefault="00DB5DE5" w:rsidP="008F5388">
            <w:pPr>
              <w:jc w:val="both"/>
            </w:pPr>
            <w:r>
              <w:t>менее 90% - - 5 баллов.</w:t>
            </w:r>
          </w:p>
        </w:tc>
        <w:tc>
          <w:tcPr>
            <w:tcW w:w="2124" w:type="dxa"/>
            <w:tcBorders>
              <w:top w:val="single" w:sz="4" w:space="0" w:color="auto"/>
              <w:left w:val="single" w:sz="4" w:space="0" w:color="auto"/>
              <w:right w:val="single" w:sz="4" w:space="0" w:color="auto"/>
            </w:tcBorders>
          </w:tcPr>
          <w:p w14:paraId="4743F742" w14:textId="77777777" w:rsidR="00DB5DE5" w:rsidRPr="00B73DEB" w:rsidRDefault="00DB5DE5" w:rsidP="008F5388">
            <w:pPr>
              <w:jc w:val="both"/>
            </w:pPr>
            <w:r w:rsidRPr="00B73DEB">
              <w:t>Отчет руководителя общеобразовательной организации</w:t>
            </w:r>
            <w:r>
              <w:t>, справка МКУ ШР «ИМОЦ»</w:t>
            </w:r>
          </w:p>
        </w:tc>
      </w:tr>
      <w:tr w:rsidR="00DB5DE5" w:rsidRPr="0093167E" w14:paraId="2EAFAFD0" w14:textId="77777777" w:rsidTr="008F5388">
        <w:trPr>
          <w:trHeight w:val="132"/>
        </w:trPr>
        <w:tc>
          <w:tcPr>
            <w:tcW w:w="2240" w:type="dxa"/>
            <w:vMerge w:val="restart"/>
            <w:tcBorders>
              <w:top w:val="single" w:sz="4" w:space="0" w:color="auto"/>
              <w:left w:val="single" w:sz="4" w:space="0" w:color="auto"/>
              <w:right w:val="single" w:sz="4" w:space="0" w:color="auto"/>
            </w:tcBorders>
          </w:tcPr>
          <w:p w14:paraId="3F540328" w14:textId="77777777" w:rsidR="00DB5DE5" w:rsidRPr="00DB0BE2" w:rsidRDefault="00DB5DE5" w:rsidP="008F5388">
            <w:r>
              <w:t>4.</w:t>
            </w:r>
            <w:r w:rsidRPr="00DB0BE2">
              <w:t>Обеспечение доступности качественного образования</w:t>
            </w:r>
          </w:p>
          <w:p w14:paraId="1509E34F" w14:textId="77777777" w:rsidR="00DB5DE5" w:rsidRPr="00DB0BE2" w:rsidRDefault="00DB5DE5" w:rsidP="008F5388"/>
        </w:tc>
        <w:tc>
          <w:tcPr>
            <w:tcW w:w="5530" w:type="dxa"/>
            <w:tcBorders>
              <w:top w:val="single" w:sz="4" w:space="0" w:color="auto"/>
              <w:left w:val="single" w:sz="4" w:space="0" w:color="auto"/>
              <w:right w:val="single" w:sz="4" w:space="0" w:color="auto"/>
            </w:tcBorders>
          </w:tcPr>
          <w:p w14:paraId="37621602" w14:textId="77777777" w:rsidR="00DB5DE5" w:rsidRPr="00DB0BE2" w:rsidRDefault="00DB5DE5" w:rsidP="008F5388">
            <w:pPr>
              <w:jc w:val="both"/>
            </w:pPr>
            <w:r w:rsidRPr="00DA7A5B">
              <w:t>Сохранение контингента получателей муниципальной услуги в течение учебного года (начальное общее образование, основное общее образование, среднее общее образование), не менее 90% – 5 баллов.</w:t>
            </w:r>
            <w:r w:rsidRPr="00DB0BE2">
              <w:t xml:space="preserve"> </w:t>
            </w:r>
          </w:p>
        </w:tc>
        <w:tc>
          <w:tcPr>
            <w:tcW w:w="2124" w:type="dxa"/>
            <w:tcBorders>
              <w:top w:val="single" w:sz="4" w:space="0" w:color="auto"/>
              <w:left w:val="single" w:sz="4" w:space="0" w:color="auto"/>
              <w:right w:val="single" w:sz="4" w:space="0" w:color="auto"/>
            </w:tcBorders>
          </w:tcPr>
          <w:p w14:paraId="48F30911" w14:textId="77777777" w:rsidR="00DB5DE5" w:rsidRPr="00B73DEB" w:rsidRDefault="00DB5DE5" w:rsidP="008F5388">
            <w:pPr>
              <w:jc w:val="both"/>
            </w:pPr>
            <w:r>
              <w:t>Д</w:t>
            </w:r>
            <w:r w:rsidRPr="00B73DEB">
              <w:t xml:space="preserve">инамика </w:t>
            </w:r>
            <w:r>
              <w:t>в сравнении с предыдущим учебным годом,</w:t>
            </w:r>
            <w:r w:rsidRPr="00B73DEB">
              <w:t xml:space="preserve"> с учетом причин отчисления из школы (выбытия)</w:t>
            </w:r>
          </w:p>
        </w:tc>
      </w:tr>
      <w:tr w:rsidR="00DB5DE5" w:rsidRPr="0093167E" w14:paraId="56436094" w14:textId="77777777" w:rsidTr="008F5388">
        <w:trPr>
          <w:trHeight w:val="132"/>
        </w:trPr>
        <w:tc>
          <w:tcPr>
            <w:tcW w:w="2240" w:type="dxa"/>
            <w:vMerge/>
            <w:tcBorders>
              <w:left w:val="single" w:sz="4" w:space="0" w:color="auto"/>
              <w:right w:val="single" w:sz="4" w:space="0" w:color="auto"/>
            </w:tcBorders>
          </w:tcPr>
          <w:p w14:paraId="24F881DA" w14:textId="77777777" w:rsidR="00DB5DE5" w:rsidRPr="00DB0BE2" w:rsidRDefault="00DB5DE5" w:rsidP="008F5388"/>
        </w:tc>
        <w:tc>
          <w:tcPr>
            <w:tcW w:w="5530" w:type="dxa"/>
            <w:tcBorders>
              <w:top w:val="single" w:sz="4" w:space="0" w:color="auto"/>
              <w:left w:val="single" w:sz="4" w:space="0" w:color="auto"/>
              <w:right w:val="single" w:sz="4" w:space="0" w:color="auto"/>
            </w:tcBorders>
          </w:tcPr>
          <w:p w14:paraId="6C9A4004" w14:textId="77777777" w:rsidR="00DB5DE5" w:rsidRPr="00800B7E" w:rsidRDefault="00DB5DE5" w:rsidP="008F5388">
            <w:pPr>
              <w:pStyle w:val="affffd"/>
              <w:tabs>
                <w:tab w:val="left" w:pos="318"/>
                <w:tab w:val="left" w:pos="425"/>
                <w:tab w:val="left" w:pos="462"/>
              </w:tabs>
              <w:suppressAutoHyphens/>
              <w:spacing w:before="0" w:after="0"/>
              <w:jc w:val="both"/>
              <w:rPr>
                <w:rFonts w:ascii="Times New Roman" w:hAnsi="Times New Roman"/>
                <w:color w:val="auto"/>
                <w:spacing w:val="0"/>
              </w:rPr>
            </w:pPr>
            <w:r w:rsidRPr="00800B7E">
              <w:rPr>
                <w:rFonts w:ascii="Times New Roman" w:hAnsi="Times New Roman"/>
                <w:color w:val="auto"/>
                <w:spacing w:val="0"/>
              </w:rPr>
              <w:t xml:space="preserve">Предоставление общедоступного и бесплатного дошкольного образования (посещаемость общеобразовательной организации выше среднего по району) </w:t>
            </w:r>
            <w:r w:rsidRPr="00800B7E">
              <w:rPr>
                <w:rFonts w:ascii="Times New Roman" w:hAnsi="Times New Roman"/>
                <w:color w:val="auto"/>
              </w:rPr>
              <w:t>–</w:t>
            </w:r>
            <w:r w:rsidRPr="00800B7E">
              <w:rPr>
                <w:rFonts w:ascii="Times New Roman" w:hAnsi="Times New Roman"/>
                <w:color w:val="auto"/>
                <w:spacing w:val="0"/>
              </w:rPr>
              <w:t xml:space="preserve"> 5 баллов.</w:t>
            </w:r>
          </w:p>
        </w:tc>
        <w:tc>
          <w:tcPr>
            <w:tcW w:w="2124" w:type="dxa"/>
            <w:tcBorders>
              <w:top w:val="single" w:sz="4" w:space="0" w:color="auto"/>
              <w:left w:val="single" w:sz="4" w:space="0" w:color="auto"/>
              <w:right w:val="single" w:sz="4" w:space="0" w:color="auto"/>
            </w:tcBorders>
          </w:tcPr>
          <w:p w14:paraId="7496BFA7" w14:textId="77777777" w:rsidR="00DB5DE5" w:rsidRPr="00800B7E" w:rsidRDefault="00DB5DE5" w:rsidP="008F5388">
            <w:pPr>
              <w:pStyle w:val="affffd"/>
              <w:suppressAutoHyphens/>
              <w:spacing w:before="0" w:after="0"/>
              <w:jc w:val="both"/>
              <w:rPr>
                <w:rFonts w:ascii="Times New Roman" w:hAnsi="Times New Roman"/>
                <w:color w:val="auto"/>
              </w:rPr>
            </w:pPr>
            <w:r w:rsidRPr="00800B7E">
              <w:rPr>
                <w:rFonts w:ascii="Times New Roman" w:hAnsi="Times New Roman"/>
                <w:color w:val="auto"/>
                <w:spacing w:val="0"/>
              </w:rPr>
              <w:t>Отчет руководителя общеобразовательной организации</w:t>
            </w:r>
          </w:p>
        </w:tc>
      </w:tr>
      <w:tr w:rsidR="00DB5DE5" w:rsidRPr="0093167E" w14:paraId="0E625A21" w14:textId="77777777" w:rsidTr="008F5388">
        <w:trPr>
          <w:trHeight w:val="265"/>
        </w:trPr>
        <w:tc>
          <w:tcPr>
            <w:tcW w:w="2240" w:type="dxa"/>
            <w:vMerge/>
            <w:tcBorders>
              <w:left w:val="single" w:sz="4" w:space="0" w:color="auto"/>
              <w:right w:val="single" w:sz="4" w:space="0" w:color="auto"/>
            </w:tcBorders>
            <w:vAlign w:val="center"/>
          </w:tcPr>
          <w:p w14:paraId="71DCF1CB" w14:textId="77777777" w:rsidR="00DB5DE5" w:rsidRPr="00DB0BE2" w:rsidRDefault="00DB5DE5" w:rsidP="008F5388"/>
        </w:tc>
        <w:tc>
          <w:tcPr>
            <w:tcW w:w="5530" w:type="dxa"/>
            <w:tcBorders>
              <w:top w:val="single" w:sz="4" w:space="0" w:color="auto"/>
              <w:left w:val="single" w:sz="4" w:space="0" w:color="auto"/>
              <w:bottom w:val="single" w:sz="4" w:space="0" w:color="auto"/>
              <w:right w:val="single" w:sz="4" w:space="0" w:color="auto"/>
            </w:tcBorders>
          </w:tcPr>
          <w:p w14:paraId="4434E564" w14:textId="77777777" w:rsidR="00DB5DE5" w:rsidRPr="00DB0BE2" w:rsidRDefault="00DB5DE5" w:rsidP="008F5388">
            <w:pPr>
              <w:jc w:val="both"/>
            </w:pPr>
            <w:r w:rsidRPr="00DB0BE2">
              <w:t>Формирование 10-х классов:</w:t>
            </w:r>
          </w:p>
          <w:p w14:paraId="3C5115DB" w14:textId="77777777" w:rsidR="00DB5DE5" w:rsidRPr="00DB0BE2" w:rsidRDefault="00DB5DE5" w:rsidP="008F5388">
            <w:pPr>
              <w:jc w:val="both"/>
            </w:pPr>
            <w:r w:rsidRPr="00DB0BE2">
              <w:t>не менее 1-го класса (для общеобразовательных организаций, расположенных в сельских поселениях) – 1 балл;</w:t>
            </w:r>
          </w:p>
          <w:p w14:paraId="0DC034F3" w14:textId="77777777" w:rsidR="00DB5DE5" w:rsidRPr="00DB0BE2" w:rsidRDefault="00DB5DE5" w:rsidP="008F5388">
            <w:pPr>
              <w:jc w:val="both"/>
            </w:pPr>
            <w:r w:rsidRPr="00DB0BE2">
              <w:t>не менее 2-х классов – 2 балла;</w:t>
            </w:r>
          </w:p>
          <w:p w14:paraId="21BBFF35" w14:textId="77777777" w:rsidR="00DB5DE5" w:rsidRPr="00DB0BE2" w:rsidRDefault="00DB5DE5" w:rsidP="008F5388">
            <w:pPr>
              <w:jc w:val="both"/>
            </w:pPr>
            <w:r w:rsidRPr="00DB0BE2">
              <w:t xml:space="preserve">более 2-х классов – 3 балла. </w:t>
            </w:r>
          </w:p>
        </w:tc>
        <w:tc>
          <w:tcPr>
            <w:tcW w:w="2124" w:type="dxa"/>
            <w:tcBorders>
              <w:top w:val="single" w:sz="4" w:space="0" w:color="auto"/>
              <w:left w:val="single" w:sz="4" w:space="0" w:color="auto"/>
              <w:bottom w:val="single" w:sz="4" w:space="0" w:color="auto"/>
              <w:right w:val="single" w:sz="4" w:space="0" w:color="auto"/>
            </w:tcBorders>
          </w:tcPr>
          <w:p w14:paraId="443A5F2F" w14:textId="77777777" w:rsidR="00DB5DE5" w:rsidRPr="00B73DEB" w:rsidRDefault="00DB5DE5" w:rsidP="008F5388">
            <w:pPr>
              <w:jc w:val="both"/>
            </w:pPr>
            <w:r w:rsidRPr="00B73DEB">
              <w:t>Статистический отчет ОО-</w:t>
            </w:r>
            <w:r>
              <w:t>1</w:t>
            </w:r>
          </w:p>
        </w:tc>
      </w:tr>
      <w:tr w:rsidR="00DB5DE5" w:rsidRPr="0093167E" w14:paraId="629853BE" w14:textId="77777777" w:rsidTr="008F5388">
        <w:trPr>
          <w:trHeight w:val="1691"/>
        </w:trPr>
        <w:tc>
          <w:tcPr>
            <w:tcW w:w="2240" w:type="dxa"/>
            <w:tcBorders>
              <w:top w:val="single" w:sz="4" w:space="0" w:color="auto"/>
              <w:left w:val="single" w:sz="4" w:space="0" w:color="auto"/>
              <w:right w:val="single" w:sz="4" w:space="0" w:color="auto"/>
            </w:tcBorders>
          </w:tcPr>
          <w:p w14:paraId="6E286579" w14:textId="77777777" w:rsidR="00DB5DE5" w:rsidRPr="00C022C7" w:rsidRDefault="00DB5DE5" w:rsidP="008F5388">
            <w:r>
              <w:t>5.</w:t>
            </w:r>
            <w:r w:rsidRPr="00C022C7">
              <w:t xml:space="preserve">Осуществление контроля за деятельностью общеобразовательной организации </w:t>
            </w:r>
          </w:p>
        </w:tc>
        <w:tc>
          <w:tcPr>
            <w:tcW w:w="5530" w:type="dxa"/>
            <w:tcBorders>
              <w:top w:val="single" w:sz="4" w:space="0" w:color="auto"/>
              <w:left w:val="single" w:sz="4" w:space="0" w:color="auto"/>
              <w:right w:val="single" w:sz="4" w:space="0" w:color="auto"/>
            </w:tcBorders>
          </w:tcPr>
          <w:p w14:paraId="1EC9C9B9" w14:textId="77777777" w:rsidR="00DB5DE5" w:rsidRPr="000364DB" w:rsidRDefault="00DB5DE5" w:rsidP="008F5388">
            <w:pPr>
              <w:jc w:val="both"/>
            </w:pPr>
            <w:r w:rsidRPr="000364DB">
              <w:t>Отсутствие предписаний органов контроля и надзора (отсутствие нарушений за каждую проверку) – 5 баллов</w:t>
            </w:r>
          </w:p>
          <w:p w14:paraId="3E4C6DF0" w14:textId="77777777" w:rsidR="00DB5DE5" w:rsidRPr="00DB0BE2" w:rsidRDefault="00DB5DE5" w:rsidP="008F5388">
            <w:pPr>
              <w:jc w:val="both"/>
            </w:pPr>
          </w:p>
        </w:tc>
        <w:tc>
          <w:tcPr>
            <w:tcW w:w="2124" w:type="dxa"/>
            <w:tcBorders>
              <w:top w:val="single" w:sz="4" w:space="0" w:color="auto"/>
              <w:left w:val="single" w:sz="4" w:space="0" w:color="auto"/>
              <w:right w:val="single" w:sz="4" w:space="0" w:color="auto"/>
            </w:tcBorders>
          </w:tcPr>
          <w:p w14:paraId="15225EB7" w14:textId="77777777" w:rsidR="00DB5DE5" w:rsidRPr="00B73DEB" w:rsidRDefault="00DB5DE5" w:rsidP="008F5388">
            <w:pPr>
              <w:jc w:val="both"/>
            </w:pPr>
            <w:r w:rsidRPr="00B73DEB">
              <w:t xml:space="preserve">Отчет руководителя общеобразовательной организации, акты проверок </w:t>
            </w:r>
          </w:p>
        </w:tc>
      </w:tr>
      <w:tr w:rsidR="00DB5DE5" w:rsidRPr="0093167E" w14:paraId="42BABB9B" w14:textId="77777777" w:rsidTr="008F5388">
        <w:trPr>
          <w:trHeight w:val="483"/>
        </w:trPr>
        <w:tc>
          <w:tcPr>
            <w:tcW w:w="2240" w:type="dxa"/>
            <w:tcBorders>
              <w:top w:val="single" w:sz="4" w:space="0" w:color="auto"/>
              <w:left w:val="single" w:sz="4" w:space="0" w:color="auto"/>
              <w:bottom w:val="single" w:sz="4" w:space="0" w:color="auto"/>
              <w:right w:val="single" w:sz="4" w:space="0" w:color="auto"/>
            </w:tcBorders>
          </w:tcPr>
          <w:p w14:paraId="08D181E2" w14:textId="77777777" w:rsidR="00DB5DE5" w:rsidRPr="00DB0BE2" w:rsidRDefault="00DB5DE5" w:rsidP="008F5388">
            <w:pPr>
              <w:rPr>
                <w:b/>
              </w:rPr>
            </w:pPr>
            <w:r>
              <w:t>6.</w:t>
            </w:r>
            <w:r w:rsidRPr="00DB0BE2">
              <w:t>Обращение граждан по вопросам качества предоставления образовательных услуг, соблюдению прав участников образовательных отношений</w:t>
            </w:r>
          </w:p>
        </w:tc>
        <w:tc>
          <w:tcPr>
            <w:tcW w:w="5530" w:type="dxa"/>
            <w:tcBorders>
              <w:top w:val="single" w:sz="4" w:space="0" w:color="auto"/>
              <w:left w:val="single" w:sz="4" w:space="0" w:color="auto"/>
              <w:bottom w:val="single" w:sz="4" w:space="0" w:color="auto"/>
              <w:right w:val="single" w:sz="4" w:space="0" w:color="auto"/>
            </w:tcBorders>
          </w:tcPr>
          <w:p w14:paraId="6870771E" w14:textId="77777777" w:rsidR="00DB5DE5" w:rsidRPr="00DB0BE2" w:rsidRDefault="00DB5DE5" w:rsidP="008F5388">
            <w:pPr>
              <w:jc w:val="both"/>
            </w:pPr>
            <w:r w:rsidRPr="00DB0BE2">
              <w:t>Отсутствие обоснованных письменных жалоб участников образовательного процесса – 5 баллов;</w:t>
            </w:r>
          </w:p>
          <w:p w14:paraId="3D96A6B2" w14:textId="77777777" w:rsidR="00DB5DE5" w:rsidRPr="00DB0BE2" w:rsidRDefault="00DB5DE5" w:rsidP="008F5388">
            <w:pPr>
              <w:jc w:val="both"/>
              <w:rPr>
                <w:b/>
              </w:rPr>
            </w:pPr>
            <w:r w:rsidRPr="00DB0BE2">
              <w:t>Наличие обоснованных жалоб участников образовательного процесса – «-1» балл за каждую жалобу.</w:t>
            </w:r>
          </w:p>
        </w:tc>
        <w:tc>
          <w:tcPr>
            <w:tcW w:w="2124" w:type="dxa"/>
            <w:tcBorders>
              <w:top w:val="single" w:sz="4" w:space="0" w:color="auto"/>
              <w:left w:val="single" w:sz="4" w:space="0" w:color="auto"/>
              <w:bottom w:val="single" w:sz="4" w:space="0" w:color="auto"/>
              <w:right w:val="single" w:sz="4" w:space="0" w:color="auto"/>
            </w:tcBorders>
          </w:tcPr>
          <w:p w14:paraId="5785CA9D" w14:textId="77777777" w:rsidR="00DB5DE5" w:rsidRPr="00B73DEB" w:rsidRDefault="00DB5DE5" w:rsidP="008F5388">
            <w:pPr>
              <w:jc w:val="both"/>
              <w:rPr>
                <w:b/>
              </w:rPr>
            </w:pPr>
            <w:r w:rsidRPr="00B73DEB">
              <w:t>Отчет руководителя общеобразовательной организации, материалы рассмотрения жалоб, обращений граждан</w:t>
            </w:r>
            <w:r>
              <w:t xml:space="preserve">, поступивших в адрес Администрации Шелеховского муниципального района, </w:t>
            </w:r>
            <w:r>
              <w:lastRenderedPageBreak/>
              <w:t>Управления образования</w:t>
            </w:r>
          </w:p>
        </w:tc>
      </w:tr>
      <w:tr w:rsidR="00DB5DE5" w:rsidRPr="0093167E" w14:paraId="09EF00E2" w14:textId="77777777" w:rsidTr="008F5388">
        <w:trPr>
          <w:trHeight w:val="289"/>
        </w:trPr>
        <w:tc>
          <w:tcPr>
            <w:tcW w:w="2240" w:type="dxa"/>
            <w:tcBorders>
              <w:top w:val="single" w:sz="4" w:space="0" w:color="auto"/>
              <w:left w:val="single" w:sz="4" w:space="0" w:color="auto"/>
              <w:bottom w:val="single" w:sz="4" w:space="0" w:color="auto"/>
              <w:right w:val="single" w:sz="4" w:space="0" w:color="auto"/>
            </w:tcBorders>
          </w:tcPr>
          <w:p w14:paraId="10BC0998" w14:textId="77777777" w:rsidR="00DB5DE5" w:rsidRPr="00C022C7" w:rsidRDefault="00DB5DE5" w:rsidP="008F5388">
            <w:r>
              <w:lastRenderedPageBreak/>
              <w:t>7.</w:t>
            </w:r>
            <w:r w:rsidRPr="00C022C7">
              <w:t>Обеспечение государственно-общественного характера управления в общеобразовательной организации</w:t>
            </w:r>
          </w:p>
          <w:p w14:paraId="18C8CF5B" w14:textId="77777777" w:rsidR="00DB5DE5" w:rsidRPr="00DB0BE2" w:rsidRDefault="00DB5DE5" w:rsidP="008F5388">
            <w:pPr>
              <w:tabs>
                <w:tab w:val="left" w:pos="2177"/>
              </w:tabs>
            </w:pPr>
          </w:p>
        </w:tc>
        <w:tc>
          <w:tcPr>
            <w:tcW w:w="5530" w:type="dxa"/>
            <w:tcBorders>
              <w:top w:val="single" w:sz="4" w:space="0" w:color="auto"/>
              <w:left w:val="single" w:sz="4" w:space="0" w:color="auto"/>
              <w:bottom w:val="single" w:sz="4" w:space="0" w:color="auto"/>
              <w:right w:val="single" w:sz="4" w:space="0" w:color="auto"/>
            </w:tcBorders>
          </w:tcPr>
          <w:p w14:paraId="6AC7A64E" w14:textId="77777777" w:rsidR="00DB5DE5" w:rsidRPr="000364DB" w:rsidRDefault="00DB5DE5" w:rsidP="008F5388">
            <w:pPr>
              <w:jc w:val="both"/>
            </w:pPr>
            <w:r w:rsidRPr="000364DB">
              <w:t>Результативная деятельность органов общественного управления:</w:t>
            </w:r>
          </w:p>
          <w:p w14:paraId="0843ECC9" w14:textId="77777777" w:rsidR="00DB5DE5" w:rsidRPr="00DB0BE2" w:rsidRDefault="00DB5DE5" w:rsidP="008F5388">
            <w:pPr>
              <w:jc w:val="both"/>
            </w:pPr>
            <w:r w:rsidRPr="000364DB">
              <w:t>представление положительного опыта работы управляющего совета на муниципальном, региональном уровнях – 3 балла, на всероссийском уровне – 5 баллов.</w:t>
            </w:r>
          </w:p>
        </w:tc>
        <w:tc>
          <w:tcPr>
            <w:tcW w:w="2124" w:type="dxa"/>
            <w:tcBorders>
              <w:top w:val="single" w:sz="4" w:space="0" w:color="auto"/>
              <w:left w:val="single" w:sz="4" w:space="0" w:color="auto"/>
              <w:bottom w:val="single" w:sz="4" w:space="0" w:color="auto"/>
              <w:right w:val="single" w:sz="4" w:space="0" w:color="auto"/>
            </w:tcBorders>
          </w:tcPr>
          <w:p w14:paraId="30DF849B" w14:textId="77777777" w:rsidR="00DB5DE5" w:rsidRPr="00B73DEB" w:rsidRDefault="00DB5DE5" w:rsidP="008F5388">
            <w:pPr>
              <w:jc w:val="both"/>
            </w:pPr>
            <w:r w:rsidRPr="00B73DEB">
              <w:t>Отчет руководителя общеобразовательной организации</w:t>
            </w:r>
          </w:p>
        </w:tc>
      </w:tr>
      <w:tr w:rsidR="00DB5DE5" w:rsidRPr="0093167E" w14:paraId="261F0CFC" w14:textId="77777777" w:rsidTr="008F5388">
        <w:trPr>
          <w:trHeight w:val="1189"/>
        </w:trPr>
        <w:tc>
          <w:tcPr>
            <w:tcW w:w="2240" w:type="dxa"/>
            <w:vMerge w:val="restart"/>
            <w:tcBorders>
              <w:top w:val="single" w:sz="4" w:space="0" w:color="auto"/>
              <w:left w:val="single" w:sz="4" w:space="0" w:color="auto"/>
              <w:right w:val="single" w:sz="4" w:space="0" w:color="auto"/>
            </w:tcBorders>
          </w:tcPr>
          <w:p w14:paraId="31019806" w14:textId="77777777" w:rsidR="00DB5DE5" w:rsidRPr="00DB0BE2" w:rsidRDefault="00DB5DE5" w:rsidP="008F5388">
            <w:r>
              <w:t>8.</w:t>
            </w:r>
            <w:r w:rsidRPr="00DB0BE2">
              <w:t>Информационная открытость общеобразовательной организации</w:t>
            </w:r>
          </w:p>
          <w:p w14:paraId="2531E151" w14:textId="77777777" w:rsidR="00DB5DE5" w:rsidRPr="00DB0BE2" w:rsidRDefault="00DB5DE5" w:rsidP="008F5388">
            <w:pPr>
              <w:tabs>
                <w:tab w:val="left" w:pos="2177"/>
              </w:tabs>
              <w:rPr>
                <w:b/>
              </w:rPr>
            </w:pPr>
          </w:p>
        </w:tc>
        <w:tc>
          <w:tcPr>
            <w:tcW w:w="5530" w:type="dxa"/>
            <w:tcBorders>
              <w:top w:val="single" w:sz="4" w:space="0" w:color="auto"/>
              <w:left w:val="single" w:sz="4" w:space="0" w:color="auto"/>
              <w:right w:val="single" w:sz="4" w:space="0" w:color="auto"/>
            </w:tcBorders>
          </w:tcPr>
          <w:p w14:paraId="059DB0AE" w14:textId="77777777" w:rsidR="00DB5DE5" w:rsidRPr="00DB0BE2" w:rsidRDefault="00DB5DE5" w:rsidP="008F5388">
            <w:pPr>
              <w:jc w:val="both"/>
            </w:pPr>
            <w:r w:rsidRPr="00DB0BE2">
              <w:t>Проведение самообследования общеобразовательной организации:</w:t>
            </w:r>
          </w:p>
          <w:p w14:paraId="0D8FA4EF" w14:textId="77777777" w:rsidR="00DB5DE5" w:rsidRPr="00DB0BE2" w:rsidRDefault="00DB5DE5" w:rsidP="008F5388">
            <w:pPr>
              <w:jc w:val="both"/>
            </w:pPr>
            <w:r w:rsidRPr="00DB0BE2">
              <w:t>проведение в установленные сроки и своевременное размещение результатов самообследования на официальном сайте общеобразовательной организации – 1 балл;</w:t>
            </w:r>
          </w:p>
          <w:p w14:paraId="5AB70E42" w14:textId="77777777" w:rsidR="00DB5DE5" w:rsidRPr="00DB0BE2" w:rsidRDefault="00DB5DE5" w:rsidP="008F5388">
            <w:pPr>
              <w:jc w:val="both"/>
            </w:pPr>
            <w:r w:rsidRPr="00DB0BE2">
              <w:t>нарушение сроков размещения результатов самообследования на официальном сайте общеобразовательной организации – «- 1» балл.</w:t>
            </w:r>
          </w:p>
        </w:tc>
        <w:tc>
          <w:tcPr>
            <w:tcW w:w="2124" w:type="dxa"/>
            <w:tcBorders>
              <w:top w:val="single" w:sz="4" w:space="0" w:color="auto"/>
              <w:left w:val="single" w:sz="4" w:space="0" w:color="auto"/>
              <w:right w:val="single" w:sz="4" w:space="0" w:color="auto"/>
            </w:tcBorders>
          </w:tcPr>
          <w:p w14:paraId="3BAAE4FA" w14:textId="77777777" w:rsidR="00DB5DE5" w:rsidRPr="00B73DEB" w:rsidRDefault="00DB5DE5" w:rsidP="008F5388">
            <w:pPr>
              <w:jc w:val="both"/>
            </w:pPr>
            <w:r>
              <w:t>Аналитическая справка МК</w:t>
            </w:r>
            <w:r w:rsidRPr="00B73DEB">
              <w:t>У ШР «ИМОЦ»</w:t>
            </w:r>
          </w:p>
        </w:tc>
      </w:tr>
      <w:tr w:rsidR="00DB5DE5" w:rsidRPr="0093167E" w14:paraId="7C712E69" w14:textId="77777777" w:rsidTr="008F5388">
        <w:trPr>
          <w:trHeight w:val="837"/>
        </w:trPr>
        <w:tc>
          <w:tcPr>
            <w:tcW w:w="2240" w:type="dxa"/>
            <w:vMerge/>
            <w:tcBorders>
              <w:left w:val="single" w:sz="4" w:space="0" w:color="auto"/>
              <w:right w:val="single" w:sz="4" w:space="0" w:color="auto"/>
            </w:tcBorders>
            <w:vAlign w:val="center"/>
          </w:tcPr>
          <w:p w14:paraId="1041E1F0" w14:textId="77777777" w:rsidR="00DB5DE5" w:rsidRPr="00DB0BE2" w:rsidRDefault="00DB5DE5" w:rsidP="008F5388"/>
        </w:tc>
        <w:tc>
          <w:tcPr>
            <w:tcW w:w="5530" w:type="dxa"/>
            <w:tcBorders>
              <w:top w:val="single" w:sz="4" w:space="0" w:color="auto"/>
              <w:left w:val="single" w:sz="4" w:space="0" w:color="auto"/>
              <w:bottom w:val="single" w:sz="4" w:space="0" w:color="auto"/>
              <w:right w:val="single" w:sz="4" w:space="0" w:color="auto"/>
            </w:tcBorders>
          </w:tcPr>
          <w:p w14:paraId="4A85651E" w14:textId="77777777" w:rsidR="00DB5DE5" w:rsidRPr="0015133D" w:rsidRDefault="00DB5DE5" w:rsidP="008F5388">
            <w:pPr>
              <w:jc w:val="both"/>
            </w:pPr>
            <w:r w:rsidRPr="00DB0BE2">
              <w:t xml:space="preserve">Наполняемость </w:t>
            </w:r>
            <w:r w:rsidRPr="0015133D">
              <w:t xml:space="preserve">официального сайта общеобразовательной организации в соответствии с требованиями приказа Рособрнадзора от 14.08.2020 </w:t>
            </w:r>
            <w:r>
              <w:t>№</w:t>
            </w:r>
            <w:r w:rsidRPr="0015133D">
              <w:t xml:space="preserve"> 831:</w:t>
            </w:r>
          </w:p>
          <w:p w14:paraId="7A84FAD3" w14:textId="77777777" w:rsidR="00DB5DE5" w:rsidRDefault="00DB5DE5" w:rsidP="008F5388">
            <w:pPr>
              <w:jc w:val="both"/>
            </w:pPr>
            <w:r w:rsidRPr="0015133D">
              <w:t>100% – 5 баллов;</w:t>
            </w:r>
          </w:p>
          <w:p w14:paraId="5A976311" w14:textId="77777777" w:rsidR="00DB5DE5" w:rsidRPr="00DB0BE2" w:rsidRDefault="00DB5DE5" w:rsidP="008F5388">
            <w:pPr>
              <w:jc w:val="both"/>
            </w:pPr>
            <w:r>
              <w:t>99%-</w:t>
            </w:r>
            <w:r w:rsidRPr="00DB0BE2">
              <w:t>95% – 3 балла;</w:t>
            </w:r>
          </w:p>
          <w:p w14:paraId="7CC06B19" w14:textId="77777777" w:rsidR="00DB5DE5" w:rsidRPr="00DB0BE2" w:rsidRDefault="00DB5DE5" w:rsidP="008F5388">
            <w:pPr>
              <w:jc w:val="both"/>
            </w:pPr>
            <w:r w:rsidRPr="00DB0BE2">
              <w:t>менее 95% – «-1» балл</w:t>
            </w:r>
            <w:r>
              <w:t>;</w:t>
            </w:r>
            <w:r w:rsidRPr="00DB0BE2">
              <w:t xml:space="preserve"> </w:t>
            </w:r>
          </w:p>
          <w:p w14:paraId="7CD99BCF" w14:textId="77777777" w:rsidR="00DB5DE5" w:rsidRPr="00DB0BE2" w:rsidRDefault="00DB5DE5" w:rsidP="008F5388">
            <w:pPr>
              <w:jc w:val="both"/>
            </w:pPr>
            <w:r w:rsidRPr="00DB0BE2">
              <w:t>результативное участие (победитель, призер) в региональном конкурсе сайтов образо</w:t>
            </w:r>
            <w:r>
              <w:t>вательных учреждений – 2 балла;</w:t>
            </w:r>
          </w:p>
          <w:p w14:paraId="433B4C9C" w14:textId="77777777" w:rsidR="00DB5DE5" w:rsidRPr="00DB0BE2" w:rsidRDefault="00DB5DE5" w:rsidP="008F5388">
            <w:pPr>
              <w:jc w:val="both"/>
            </w:pPr>
            <w:r w:rsidRPr="00DB0BE2">
              <w:t>результативное участие (победитель, призер) во всероссийском конкурсе</w:t>
            </w:r>
            <w:r>
              <w:t xml:space="preserve"> (победитель, призер) – 3 балла.</w:t>
            </w:r>
          </w:p>
        </w:tc>
        <w:tc>
          <w:tcPr>
            <w:tcW w:w="2124" w:type="dxa"/>
            <w:tcBorders>
              <w:top w:val="single" w:sz="4" w:space="0" w:color="auto"/>
              <w:left w:val="single" w:sz="4" w:space="0" w:color="auto"/>
              <w:bottom w:val="single" w:sz="4" w:space="0" w:color="auto"/>
              <w:right w:val="single" w:sz="4" w:space="0" w:color="auto"/>
            </w:tcBorders>
          </w:tcPr>
          <w:p w14:paraId="54F6D29D" w14:textId="77777777" w:rsidR="00DB5DE5" w:rsidRPr="00B73DEB" w:rsidRDefault="00DB5DE5" w:rsidP="008F5388">
            <w:pPr>
              <w:jc w:val="both"/>
            </w:pPr>
            <w:r>
              <w:t>Аналитическая справка МК</w:t>
            </w:r>
            <w:r w:rsidRPr="00B73DEB">
              <w:t>У ШР «ИМОЦ»,</w:t>
            </w:r>
          </w:p>
          <w:p w14:paraId="1BFAB7FD" w14:textId="77777777" w:rsidR="00DB5DE5" w:rsidRPr="00B73DEB" w:rsidRDefault="00DB5DE5" w:rsidP="008F5388">
            <w:pPr>
              <w:jc w:val="both"/>
            </w:pPr>
            <w:r w:rsidRPr="00B73DEB">
              <w:t xml:space="preserve">итоги регионального конкурса </w:t>
            </w:r>
          </w:p>
        </w:tc>
      </w:tr>
      <w:tr w:rsidR="00DB5DE5" w:rsidRPr="0093167E" w14:paraId="0938CC74" w14:textId="77777777" w:rsidTr="008F5388">
        <w:trPr>
          <w:trHeight w:val="549"/>
        </w:trPr>
        <w:tc>
          <w:tcPr>
            <w:tcW w:w="2240" w:type="dxa"/>
            <w:tcBorders>
              <w:top w:val="single" w:sz="4" w:space="0" w:color="auto"/>
              <w:left w:val="single" w:sz="4" w:space="0" w:color="auto"/>
              <w:right w:val="single" w:sz="4" w:space="0" w:color="auto"/>
            </w:tcBorders>
          </w:tcPr>
          <w:p w14:paraId="1D0E799E" w14:textId="77777777" w:rsidR="00DB5DE5" w:rsidRPr="00DB0BE2" w:rsidRDefault="00DB5DE5" w:rsidP="008F5388">
            <w:r>
              <w:t>9.</w:t>
            </w:r>
            <w:r w:rsidRPr="00DB0BE2">
              <w:t xml:space="preserve">Участие в проведении независимой оценки качества образовательной деятельности общеобразовательной организации </w:t>
            </w:r>
          </w:p>
        </w:tc>
        <w:tc>
          <w:tcPr>
            <w:tcW w:w="5530" w:type="dxa"/>
            <w:tcBorders>
              <w:top w:val="single" w:sz="4" w:space="0" w:color="auto"/>
              <w:left w:val="single" w:sz="4" w:space="0" w:color="auto"/>
              <w:right w:val="single" w:sz="4" w:space="0" w:color="auto"/>
            </w:tcBorders>
          </w:tcPr>
          <w:p w14:paraId="4F5C6575" w14:textId="77777777" w:rsidR="00DB5DE5" w:rsidRPr="000D3916" w:rsidRDefault="00DB5DE5" w:rsidP="008F5388">
            <w:pPr>
              <w:autoSpaceDE w:val="0"/>
              <w:autoSpaceDN w:val="0"/>
              <w:adjustRightInd w:val="0"/>
            </w:pPr>
            <w:r w:rsidRPr="000D3916">
              <w:t xml:space="preserve">Уровень удовлетворенности образовательными услугами участников образовательных отношений по результатам проведения независимой оценки качества условий осуществления </w:t>
            </w:r>
          </w:p>
          <w:p w14:paraId="26AD2926" w14:textId="77777777" w:rsidR="00DB5DE5" w:rsidRPr="000D3916" w:rsidRDefault="00DB5DE5" w:rsidP="008F5388">
            <w:pPr>
              <w:autoSpaceDE w:val="0"/>
              <w:autoSpaceDN w:val="0"/>
              <w:adjustRightInd w:val="0"/>
            </w:pPr>
            <w:r w:rsidRPr="000D3916">
              <w:t>образовательной деятельности муниципальными образовательными организациями Шелеховского района в отчетном периоде по показателям «Открытость и доступность информации об организации», «Комфортность условий предоставления услуг», «Доступность услуг для инвалидов», «Доброжелательность, вежливость работников организации», «Удовлетворенность условиями оказания услуг»:</w:t>
            </w:r>
          </w:p>
          <w:p w14:paraId="5C106301" w14:textId="77777777" w:rsidR="00DB5DE5" w:rsidRPr="000D3916" w:rsidRDefault="00DB5DE5" w:rsidP="008F5388">
            <w:pPr>
              <w:autoSpaceDE w:val="0"/>
              <w:autoSpaceDN w:val="0"/>
              <w:adjustRightInd w:val="0"/>
            </w:pPr>
            <w:r w:rsidRPr="000D3916">
              <w:t>95-100% - 5 баллов;</w:t>
            </w:r>
          </w:p>
          <w:p w14:paraId="7BB31326" w14:textId="77777777" w:rsidR="00DB5DE5" w:rsidRPr="000D3916" w:rsidRDefault="00DB5DE5" w:rsidP="008F5388">
            <w:pPr>
              <w:autoSpaceDE w:val="0"/>
              <w:autoSpaceDN w:val="0"/>
              <w:adjustRightInd w:val="0"/>
            </w:pPr>
            <w:r w:rsidRPr="000D3916">
              <w:t>90-94% - 3 балла;</w:t>
            </w:r>
          </w:p>
          <w:p w14:paraId="1FF28754" w14:textId="77777777" w:rsidR="00DB5DE5" w:rsidRPr="000D3916" w:rsidRDefault="00DB5DE5" w:rsidP="008F5388">
            <w:pPr>
              <w:autoSpaceDE w:val="0"/>
              <w:autoSpaceDN w:val="0"/>
              <w:adjustRightInd w:val="0"/>
            </w:pPr>
            <w:r w:rsidRPr="000D3916">
              <w:t>80-89% - 2 балла;</w:t>
            </w:r>
          </w:p>
          <w:p w14:paraId="363E51FF" w14:textId="77777777" w:rsidR="00DB5DE5" w:rsidRPr="000D3916" w:rsidRDefault="00DB5DE5" w:rsidP="008F5388">
            <w:pPr>
              <w:autoSpaceDE w:val="0"/>
              <w:autoSpaceDN w:val="0"/>
              <w:adjustRightInd w:val="0"/>
            </w:pPr>
            <w:r w:rsidRPr="000D3916">
              <w:t>75-79% - 1 балл;</w:t>
            </w:r>
          </w:p>
          <w:p w14:paraId="0FDC6B1F" w14:textId="77777777" w:rsidR="00DB5DE5" w:rsidRPr="000364DB" w:rsidRDefault="00DB5DE5" w:rsidP="008F5388">
            <w:pPr>
              <w:autoSpaceDE w:val="0"/>
              <w:autoSpaceDN w:val="0"/>
              <w:adjustRightInd w:val="0"/>
              <w:rPr>
                <w:highlight w:val="yellow"/>
              </w:rPr>
            </w:pPr>
            <w:r w:rsidRPr="000D3916">
              <w:t>менее 75% - 0 баллов</w:t>
            </w:r>
          </w:p>
        </w:tc>
        <w:tc>
          <w:tcPr>
            <w:tcW w:w="2124" w:type="dxa"/>
            <w:tcBorders>
              <w:top w:val="single" w:sz="4" w:space="0" w:color="auto"/>
              <w:left w:val="single" w:sz="4" w:space="0" w:color="auto"/>
              <w:bottom w:val="single" w:sz="4" w:space="0" w:color="auto"/>
              <w:right w:val="single" w:sz="4" w:space="0" w:color="auto"/>
            </w:tcBorders>
          </w:tcPr>
          <w:p w14:paraId="160642AE" w14:textId="77777777" w:rsidR="00DB5DE5" w:rsidRPr="00B73DEB" w:rsidRDefault="00DB5DE5" w:rsidP="008F5388">
            <w:pPr>
              <w:jc w:val="both"/>
            </w:pPr>
            <w:r w:rsidRPr="00B73DEB">
              <w:t xml:space="preserve">Результаты проведения независимой оценки качества образовательной деятельности  </w:t>
            </w:r>
          </w:p>
        </w:tc>
      </w:tr>
      <w:tr w:rsidR="00DB5DE5" w:rsidRPr="0093167E" w14:paraId="0616B1C3" w14:textId="77777777" w:rsidTr="008F5388">
        <w:trPr>
          <w:trHeight w:val="1214"/>
        </w:trPr>
        <w:tc>
          <w:tcPr>
            <w:tcW w:w="2240" w:type="dxa"/>
            <w:vMerge w:val="restart"/>
            <w:tcBorders>
              <w:top w:val="single" w:sz="4" w:space="0" w:color="auto"/>
              <w:left w:val="single" w:sz="4" w:space="0" w:color="auto"/>
              <w:right w:val="single" w:sz="4" w:space="0" w:color="auto"/>
            </w:tcBorders>
          </w:tcPr>
          <w:p w14:paraId="63083D4E" w14:textId="77777777" w:rsidR="00DB5DE5" w:rsidRPr="00DB0BE2" w:rsidRDefault="00DB5DE5" w:rsidP="008F5388">
            <w:r>
              <w:lastRenderedPageBreak/>
              <w:t>10.</w:t>
            </w:r>
            <w:r w:rsidRPr="00DB0BE2">
              <w:t>Реализация мероприятий по  привлечению молодых педагогов</w:t>
            </w:r>
          </w:p>
          <w:p w14:paraId="4E24B7E5" w14:textId="77777777" w:rsidR="00DB5DE5" w:rsidRPr="00DB0BE2" w:rsidRDefault="00DB5DE5" w:rsidP="008F5388"/>
          <w:p w14:paraId="71AFAEDF" w14:textId="77777777" w:rsidR="00DB5DE5" w:rsidRPr="00DB0BE2" w:rsidRDefault="00DB5DE5" w:rsidP="008F5388"/>
        </w:tc>
        <w:tc>
          <w:tcPr>
            <w:tcW w:w="5530" w:type="dxa"/>
            <w:tcBorders>
              <w:top w:val="single" w:sz="4" w:space="0" w:color="auto"/>
              <w:left w:val="single" w:sz="4" w:space="0" w:color="auto"/>
              <w:right w:val="single" w:sz="4" w:space="0" w:color="auto"/>
            </w:tcBorders>
          </w:tcPr>
          <w:p w14:paraId="7BD48350" w14:textId="1B1AE1A8" w:rsidR="00DB5DE5" w:rsidRPr="00DB0BE2" w:rsidRDefault="00DB5DE5" w:rsidP="00DB2C28">
            <w:pPr>
              <w:jc w:val="both"/>
            </w:pPr>
            <w:r w:rsidRPr="000D3916">
              <w:t>Привлечение молодых специалистов</w:t>
            </w:r>
            <w:r>
              <w:t>, возраст которых не превышает 35 лет,</w:t>
            </w:r>
            <w:r w:rsidRPr="000D3916">
              <w:t xml:space="preserve"> ежегодно на существующие вакансии (за каждого специалиста) – </w:t>
            </w:r>
            <w:r w:rsidR="00DB2C28">
              <w:t>2</w:t>
            </w:r>
            <w:r w:rsidRPr="000D3916">
              <w:t xml:space="preserve"> балл</w:t>
            </w:r>
            <w:r w:rsidR="00DB2C28">
              <w:t>а</w:t>
            </w:r>
            <w:r w:rsidRPr="000D3916">
              <w:t>.</w:t>
            </w:r>
            <w:r w:rsidRPr="00DB0BE2">
              <w:t xml:space="preserve">  </w:t>
            </w:r>
          </w:p>
        </w:tc>
        <w:tc>
          <w:tcPr>
            <w:tcW w:w="2124" w:type="dxa"/>
            <w:vMerge w:val="restart"/>
            <w:tcBorders>
              <w:top w:val="single" w:sz="4" w:space="0" w:color="auto"/>
              <w:left w:val="single" w:sz="4" w:space="0" w:color="auto"/>
              <w:right w:val="single" w:sz="4" w:space="0" w:color="auto"/>
            </w:tcBorders>
          </w:tcPr>
          <w:p w14:paraId="22BEA041" w14:textId="77777777" w:rsidR="00DB5DE5" w:rsidRPr="00B73DEB" w:rsidRDefault="00DB5DE5" w:rsidP="008F5388">
            <w:pPr>
              <w:jc w:val="both"/>
            </w:pPr>
            <w:r w:rsidRPr="00B73DEB">
              <w:t>Отчет руководителя общеобразовательной организации</w:t>
            </w:r>
            <w:r>
              <w:t>, приказ общеобразовательной организации об утверждении плана работы с молодыми специалистами, информация о реализации указанного плана, справка МКУ ШР «ИМОЦ»</w:t>
            </w:r>
          </w:p>
        </w:tc>
      </w:tr>
      <w:tr w:rsidR="00DB5DE5" w:rsidRPr="0093167E" w14:paraId="6E3426D5" w14:textId="77777777" w:rsidTr="008F5388">
        <w:trPr>
          <w:trHeight w:val="484"/>
        </w:trPr>
        <w:tc>
          <w:tcPr>
            <w:tcW w:w="2240" w:type="dxa"/>
            <w:vMerge/>
            <w:tcBorders>
              <w:left w:val="single" w:sz="4" w:space="0" w:color="auto"/>
              <w:bottom w:val="single" w:sz="4" w:space="0" w:color="auto"/>
              <w:right w:val="single" w:sz="4" w:space="0" w:color="auto"/>
            </w:tcBorders>
            <w:vAlign w:val="center"/>
          </w:tcPr>
          <w:p w14:paraId="2FAE38A4" w14:textId="77777777" w:rsidR="00DB5DE5" w:rsidRPr="00DB0BE2" w:rsidRDefault="00DB5DE5" w:rsidP="008F5388"/>
        </w:tc>
        <w:tc>
          <w:tcPr>
            <w:tcW w:w="5530" w:type="dxa"/>
            <w:tcBorders>
              <w:top w:val="single" w:sz="4" w:space="0" w:color="auto"/>
              <w:left w:val="single" w:sz="4" w:space="0" w:color="auto"/>
              <w:bottom w:val="single" w:sz="4" w:space="0" w:color="auto"/>
              <w:right w:val="single" w:sz="4" w:space="0" w:color="auto"/>
            </w:tcBorders>
          </w:tcPr>
          <w:p w14:paraId="49BFCB43" w14:textId="77777777" w:rsidR="00DB5DE5" w:rsidRPr="000D3916" w:rsidRDefault="00DB5DE5" w:rsidP="008F5388">
            <w:pPr>
              <w:jc w:val="both"/>
            </w:pPr>
            <w:r w:rsidRPr="000D3916">
              <w:t>Организация адресной помощи молодым специалистам через организацию наставничества, деятельность школьного Совета молодых специалистов и другие формы работы, в т.ч. участие в районных мероприятиях:</w:t>
            </w:r>
          </w:p>
          <w:p w14:paraId="5DE5A174" w14:textId="77777777" w:rsidR="00DB5DE5" w:rsidRPr="000D3916" w:rsidRDefault="00DB5DE5" w:rsidP="008F5388">
            <w:pPr>
              <w:jc w:val="both"/>
            </w:pPr>
            <w:r w:rsidRPr="000D3916">
              <w:t>реализация плана мероприятий общеобразовательной организации – 2 балла;</w:t>
            </w:r>
          </w:p>
          <w:p w14:paraId="4D6FD05B" w14:textId="77777777" w:rsidR="00DB5DE5" w:rsidRPr="00DB0BE2" w:rsidRDefault="00DB5DE5" w:rsidP="008F5388">
            <w:pPr>
              <w:jc w:val="both"/>
            </w:pPr>
            <w:r w:rsidRPr="000D3916">
              <w:t xml:space="preserve">участие в районных мероприятиях для молодых специалистов, от </w:t>
            </w:r>
            <w:r>
              <w:t>8</w:t>
            </w:r>
            <w:r w:rsidRPr="000D3916">
              <w:t>0-100% – 2 балла.</w:t>
            </w:r>
          </w:p>
        </w:tc>
        <w:tc>
          <w:tcPr>
            <w:tcW w:w="2124" w:type="dxa"/>
            <w:vMerge/>
            <w:tcBorders>
              <w:left w:val="single" w:sz="4" w:space="0" w:color="auto"/>
              <w:bottom w:val="single" w:sz="4" w:space="0" w:color="auto"/>
              <w:right w:val="single" w:sz="4" w:space="0" w:color="auto"/>
            </w:tcBorders>
          </w:tcPr>
          <w:p w14:paraId="55991E81" w14:textId="77777777" w:rsidR="00DB5DE5" w:rsidRPr="00B73DEB" w:rsidRDefault="00DB5DE5" w:rsidP="008F5388">
            <w:pPr>
              <w:jc w:val="both"/>
            </w:pPr>
          </w:p>
        </w:tc>
      </w:tr>
      <w:tr w:rsidR="00DB5DE5" w:rsidRPr="0093167E" w14:paraId="4ADCF334" w14:textId="77777777" w:rsidTr="008F5388">
        <w:trPr>
          <w:trHeight w:val="2014"/>
        </w:trPr>
        <w:tc>
          <w:tcPr>
            <w:tcW w:w="2240" w:type="dxa"/>
            <w:vMerge w:val="restart"/>
            <w:tcBorders>
              <w:top w:val="single" w:sz="4" w:space="0" w:color="auto"/>
              <w:left w:val="single" w:sz="4" w:space="0" w:color="auto"/>
              <w:right w:val="single" w:sz="4" w:space="0" w:color="auto"/>
            </w:tcBorders>
          </w:tcPr>
          <w:p w14:paraId="61C2AFC4" w14:textId="77777777" w:rsidR="00DB5DE5" w:rsidRPr="00DB0BE2" w:rsidRDefault="00DB5DE5" w:rsidP="008F5388">
            <w:r>
              <w:t>11.</w:t>
            </w:r>
            <w:r w:rsidRPr="00DB0BE2">
              <w:t xml:space="preserve">Профессиональные достижения педагогических работников общеобразовательной организации </w:t>
            </w:r>
          </w:p>
        </w:tc>
        <w:tc>
          <w:tcPr>
            <w:tcW w:w="5530" w:type="dxa"/>
            <w:tcBorders>
              <w:top w:val="single" w:sz="4" w:space="0" w:color="auto"/>
              <w:left w:val="single" w:sz="4" w:space="0" w:color="auto"/>
              <w:right w:val="single" w:sz="4" w:space="0" w:color="auto"/>
            </w:tcBorders>
          </w:tcPr>
          <w:p w14:paraId="04DDCBBF" w14:textId="77777777" w:rsidR="00DB5DE5" w:rsidRPr="00DB0BE2" w:rsidRDefault="00DB5DE5" w:rsidP="008F5388">
            <w:pPr>
              <w:jc w:val="both"/>
            </w:pPr>
            <w:r w:rsidRPr="00DB0BE2">
              <w:t>Создание условий для повышения уровня квалификации педагогических работников:</w:t>
            </w:r>
          </w:p>
          <w:p w14:paraId="4BDE142F" w14:textId="77777777" w:rsidR="00DB5DE5" w:rsidRPr="00DB0BE2" w:rsidRDefault="00DB5DE5" w:rsidP="008F5388">
            <w:pPr>
              <w:jc w:val="both"/>
            </w:pPr>
            <w:r w:rsidRPr="00DB0BE2">
              <w:t>доля педагогов, имеющих высшую и первую квалификационные категории выше среднего по району – 5 баллов;</w:t>
            </w:r>
          </w:p>
          <w:p w14:paraId="21B938F3" w14:textId="77777777" w:rsidR="00DB5DE5" w:rsidRPr="00DB0BE2" w:rsidRDefault="00DB5DE5" w:rsidP="008F5388">
            <w:pPr>
              <w:jc w:val="both"/>
            </w:pPr>
            <w:r w:rsidRPr="00DB0BE2">
              <w:t xml:space="preserve">положительная динамика (в сравнении с предыдущим годом) – 3 балла.  </w:t>
            </w:r>
          </w:p>
        </w:tc>
        <w:tc>
          <w:tcPr>
            <w:tcW w:w="2124" w:type="dxa"/>
            <w:vMerge w:val="restart"/>
            <w:tcBorders>
              <w:top w:val="single" w:sz="4" w:space="0" w:color="auto"/>
              <w:left w:val="single" w:sz="4" w:space="0" w:color="auto"/>
              <w:right w:val="single" w:sz="4" w:space="0" w:color="auto"/>
            </w:tcBorders>
          </w:tcPr>
          <w:p w14:paraId="59CA8F01" w14:textId="77777777" w:rsidR="00DB5DE5" w:rsidRPr="00B73DEB" w:rsidRDefault="00DB5DE5" w:rsidP="008F5388">
            <w:pPr>
              <w:jc w:val="both"/>
            </w:pPr>
            <w:r w:rsidRPr="00B73DEB">
              <w:t>Отчет руководителя общеобразовательной орган</w:t>
            </w:r>
            <w:r>
              <w:t>изации, аналитическая справка МК</w:t>
            </w:r>
            <w:r w:rsidRPr="00B73DEB">
              <w:t>У ШР «ИМОЦ»</w:t>
            </w:r>
          </w:p>
        </w:tc>
      </w:tr>
      <w:tr w:rsidR="00DB5DE5" w:rsidRPr="0093167E" w14:paraId="4394BF3D" w14:textId="77777777" w:rsidTr="008F5388">
        <w:trPr>
          <w:trHeight w:val="273"/>
        </w:trPr>
        <w:tc>
          <w:tcPr>
            <w:tcW w:w="2240" w:type="dxa"/>
            <w:vMerge/>
            <w:tcBorders>
              <w:left w:val="single" w:sz="4" w:space="0" w:color="auto"/>
              <w:right w:val="single" w:sz="4" w:space="0" w:color="auto"/>
            </w:tcBorders>
            <w:vAlign w:val="center"/>
          </w:tcPr>
          <w:p w14:paraId="196AE391" w14:textId="77777777" w:rsidR="00DB5DE5" w:rsidRPr="00DB0BE2" w:rsidRDefault="00DB5DE5" w:rsidP="008F5388"/>
        </w:tc>
        <w:tc>
          <w:tcPr>
            <w:tcW w:w="5530" w:type="dxa"/>
            <w:tcBorders>
              <w:top w:val="single" w:sz="4" w:space="0" w:color="auto"/>
              <w:left w:val="single" w:sz="4" w:space="0" w:color="auto"/>
              <w:bottom w:val="single" w:sz="4" w:space="0" w:color="auto"/>
              <w:right w:val="single" w:sz="4" w:space="0" w:color="auto"/>
            </w:tcBorders>
          </w:tcPr>
          <w:p w14:paraId="34A8E4B4" w14:textId="77777777" w:rsidR="00DB5DE5" w:rsidRPr="00DB0BE2" w:rsidRDefault="00DB5DE5" w:rsidP="008F5388">
            <w:pPr>
              <w:jc w:val="both"/>
            </w:pPr>
            <w:r w:rsidRPr="000D3916">
              <w:t>Результативное участие педагогических работников в очных профессиональных конкурсах (за каждого педагога) (за исключением платных дистанционных конкурсов):</w:t>
            </w:r>
            <w:r w:rsidRPr="00DB0BE2">
              <w:t xml:space="preserve"> </w:t>
            </w:r>
          </w:p>
          <w:p w14:paraId="4E5A9B9D" w14:textId="77777777" w:rsidR="00DB5DE5" w:rsidRPr="00DB0BE2" w:rsidRDefault="00DB5DE5" w:rsidP="008F5388">
            <w:pPr>
              <w:jc w:val="both"/>
            </w:pPr>
            <w:r w:rsidRPr="00DB0BE2">
              <w:t xml:space="preserve">победитель муниципального уровня – 3 балла; </w:t>
            </w:r>
          </w:p>
          <w:p w14:paraId="0510C828" w14:textId="77777777" w:rsidR="00DB5DE5" w:rsidRPr="00DB0BE2" w:rsidRDefault="00DB5DE5" w:rsidP="008F5388">
            <w:pPr>
              <w:jc w:val="both"/>
            </w:pPr>
            <w:r w:rsidRPr="00DB0BE2">
              <w:t xml:space="preserve">призер муниципального уровня – 2 балла; </w:t>
            </w:r>
          </w:p>
          <w:p w14:paraId="6FDB4C25" w14:textId="77777777" w:rsidR="00DB5DE5" w:rsidRPr="00DB0BE2" w:rsidRDefault="00DB5DE5" w:rsidP="008F5388">
            <w:pPr>
              <w:jc w:val="both"/>
            </w:pPr>
            <w:r w:rsidRPr="00DB0BE2">
              <w:t>участник муниципального уровня – 1 балл;</w:t>
            </w:r>
          </w:p>
          <w:p w14:paraId="4B050853" w14:textId="77777777" w:rsidR="00DB5DE5" w:rsidRPr="00DB0BE2" w:rsidRDefault="00DB5DE5" w:rsidP="008F5388">
            <w:pPr>
              <w:jc w:val="both"/>
            </w:pPr>
            <w:r w:rsidRPr="00DB0BE2">
              <w:t xml:space="preserve">победитель регионального уровня – 4 балла; </w:t>
            </w:r>
          </w:p>
          <w:p w14:paraId="1B1D2CC0" w14:textId="77777777" w:rsidR="00DB5DE5" w:rsidRPr="00DB0BE2" w:rsidRDefault="00DB5DE5" w:rsidP="008F5388">
            <w:pPr>
              <w:jc w:val="both"/>
            </w:pPr>
            <w:r w:rsidRPr="00DB0BE2">
              <w:t xml:space="preserve">призер регионального уровня – 3 балла; </w:t>
            </w:r>
          </w:p>
          <w:p w14:paraId="494A77FF" w14:textId="77777777" w:rsidR="00DB5DE5" w:rsidRPr="00DB0BE2" w:rsidRDefault="00DB5DE5" w:rsidP="008F5388">
            <w:pPr>
              <w:jc w:val="both"/>
            </w:pPr>
            <w:r w:rsidRPr="00DB0BE2">
              <w:t>участник регионального уровня – 2 балла;</w:t>
            </w:r>
          </w:p>
          <w:p w14:paraId="48EA5EF5" w14:textId="77777777" w:rsidR="00DB5DE5" w:rsidRPr="00DB0BE2" w:rsidRDefault="00DB5DE5" w:rsidP="008F5388">
            <w:pPr>
              <w:jc w:val="both"/>
            </w:pPr>
            <w:r w:rsidRPr="00DB0BE2">
              <w:t xml:space="preserve">победитель всероссийского уровня – 5 баллов; </w:t>
            </w:r>
          </w:p>
          <w:p w14:paraId="6249B75E" w14:textId="77777777" w:rsidR="00DB5DE5" w:rsidRPr="00DB0BE2" w:rsidRDefault="00DB5DE5" w:rsidP="008F5388">
            <w:pPr>
              <w:jc w:val="both"/>
            </w:pPr>
            <w:r w:rsidRPr="00DB0BE2">
              <w:t xml:space="preserve">призер всероссийского уровня – 4 балла; </w:t>
            </w:r>
          </w:p>
          <w:p w14:paraId="410C6D3C" w14:textId="77777777" w:rsidR="00DB5DE5" w:rsidRPr="00DB0BE2" w:rsidRDefault="00DB5DE5" w:rsidP="008F5388">
            <w:pPr>
              <w:jc w:val="both"/>
            </w:pPr>
            <w:r w:rsidRPr="00DB0BE2">
              <w:t xml:space="preserve">участник всероссийского уровня – 3 балла. </w:t>
            </w:r>
          </w:p>
        </w:tc>
        <w:tc>
          <w:tcPr>
            <w:tcW w:w="2124" w:type="dxa"/>
            <w:vMerge/>
            <w:tcBorders>
              <w:left w:val="single" w:sz="4" w:space="0" w:color="auto"/>
              <w:right w:val="single" w:sz="4" w:space="0" w:color="auto"/>
            </w:tcBorders>
          </w:tcPr>
          <w:p w14:paraId="14C779B5" w14:textId="77777777" w:rsidR="00DB5DE5" w:rsidRPr="00B73DEB" w:rsidRDefault="00DB5DE5" w:rsidP="008F5388">
            <w:pPr>
              <w:jc w:val="both"/>
            </w:pPr>
          </w:p>
        </w:tc>
      </w:tr>
      <w:tr w:rsidR="00DB5DE5" w:rsidRPr="0093167E" w14:paraId="207C92CF" w14:textId="77777777" w:rsidTr="008F5388">
        <w:trPr>
          <w:trHeight w:val="273"/>
        </w:trPr>
        <w:tc>
          <w:tcPr>
            <w:tcW w:w="2240" w:type="dxa"/>
            <w:vMerge/>
            <w:tcBorders>
              <w:left w:val="single" w:sz="4" w:space="0" w:color="auto"/>
              <w:right w:val="single" w:sz="4" w:space="0" w:color="auto"/>
            </w:tcBorders>
            <w:vAlign w:val="center"/>
          </w:tcPr>
          <w:p w14:paraId="3C7960A0" w14:textId="77777777" w:rsidR="00DB5DE5" w:rsidRPr="00DB0BE2" w:rsidRDefault="00DB5DE5" w:rsidP="008F5388"/>
        </w:tc>
        <w:tc>
          <w:tcPr>
            <w:tcW w:w="5530" w:type="dxa"/>
            <w:tcBorders>
              <w:top w:val="single" w:sz="4" w:space="0" w:color="auto"/>
              <w:left w:val="single" w:sz="4" w:space="0" w:color="auto"/>
              <w:bottom w:val="single" w:sz="4" w:space="0" w:color="auto"/>
              <w:right w:val="single" w:sz="4" w:space="0" w:color="auto"/>
            </w:tcBorders>
          </w:tcPr>
          <w:p w14:paraId="177CAF52" w14:textId="77777777" w:rsidR="00DB5DE5" w:rsidRPr="00DB0BE2" w:rsidRDefault="00DB5DE5" w:rsidP="008F5388">
            <w:pPr>
              <w:jc w:val="both"/>
            </w:pPr>
            <w:r w:rsidRPr="000D3916">
              <w:t>Результативное участие в заочных профессиональных конкурсах педагогических работников общеобразовательной организации (за исключением платных дистанционных конкурсов):</w:t>
            </w:r>
          </w:p>
          <w:p w14:paraId="255EA46C" w14:textId="77777777" w:rsidR="00DB5DE5" w:rsidRPr="00DB0BE2" w:rsidRDefault="00DB5DE5" w:rsidP="008F5388">
            <w:pPr>
              <w:jc w:val="both"/>
            </w:pPr>
            <w:r w:rsidRPr="00DB0BE2">
              <w:t xml:space="preserve">победитель муниципального уровня – 3 балла;  </w:t>
            </w:r>
          </w:p>
          <w:p w14:paraId="3AD68F96" w14:textId="77777777" w:rsidR="00DB5DE5" w:rsidRPr="00DB0BE2" w:rsidRDefault="00DB5DE5" w:rsidP="008F5388">
            <w:pPr>
              <w:jc w:val="both"/>
            </w:pPr>
            <w:r w:rsidRPr="00DB0BE2">
              <w:t>призер муниципального уровня – 2 балла;</w:t>
            </w:r>
          </w:p>
          <w:p w14:paraId="544F4ADA" w14:textId="77777777" w:rsidR="00DB5DE5" w:rsidRPr="00DB0BE2" w:rsidRDefault="00DB5DE5" w:rsidP="008F5388">
            <w:pPr>
              <w:jc w:val="both"/>
            </w:pPr>
            <w:r w:rsidRPr="00DB0BE2">
              <w:t xml:space="preserve">участник муниципального уровня – 1 балл; </w:t>
            </w:r>
          </w:p>
          <w:p w14:paraId="00F7737A" w14:textId="77777777" w:rsidR="00DB5DE5" w:rsidRPr="00DB0BE2" w:rsidRDefault="00DB5DE5" w:rsidP="008F5388">
            <w:pPr>
              <w:jc w:val="both"/>
            </w:pPr>
            <w:r w:rsidRPr="00DB0BE2">
              <w:t>победитель регионального уровня – 4 балла;</w:t>
            </w:r>
          </w:p>
          <w:p w14:paraId="3015C079" w14:textId="77777777" w:rsidR="00DB5DE5" w:rsidRPr="00DB0BE2" w:rsidRDefault="00DB5DE5" w:rsidP="008F5388">
            <w:pPr>
              <w:jc w:val="both"/>
            </w:pPr>
            <w:r w:rsidRPr="00DB0BE2">
              <w:t>призер регионального уровня –</w:t>
            </w:r>
            <w:r>
              <w:t xml:space="preserve"> 3</w:t>
            </w:r>
            <w:r w:rsidRPr="00DB0BE2">
              <w:t xml:space="preserve"> балла; </w:t>
            </w:r>
          </w:p>
          <w:p w14:paraId="4D85C1CA" w14:textId="77777777" w:rsidR="00DB5DE5" w:rsidRPr="00DB0BE2" w:rsidRDefault="00DB5DE5" w:rsidP="008F5388">
            <w:pPr>
              <w:jc w:val="both"/>
            </w:pPr>
            <w:r w:rsidRPr="00DB0BE2">
              <w:t>участник регионального уровня – 2 балла;</w:t>
            </w:r>
          </w:p>
          <w:p w14:paraId="1F6853F0" w14:textId="77777777" w:rsidR="00DB5DE5" w:rsidRPr="00DB0BE2" w:rsidRDefault="00DB5DE5" w:rsidP="008F5388">
            <w:pPr>
              <w:jc w:val="both"/>
            </w:pPr>
            <w:r w:rsidRPr="00DB0BE2">
              <w:t xml:space="preserve">победитель всероссийского уровня – 5 баллов; </w:t>
            </w:r>
          </w:p>
          <w:p w14:paraId="0068EF6A" w14:textId="77777777" w:rsidR="00DB5DE5" w:rsidRPr="00DB0BE2" w:rsidRDefault="00DB5DE5" w:rsidP="008F5388">
            <w:pPr>
              <w:jc w:val="both"/>
            </w:pPr>
            <w:r w:rsidRPr="00DB0BE2">
              <w:t xml:space="preserve">призер всероссийского уровня – 4 балла; </w:t>
            </w:r>
          </w:p>
          <w:p w14:paraId="54B56516" w14:textId="77777777" w:rsidR="00DB5DE5" w:rsidRPr="00DB0BE2" w:rsidRDefault="00DB5DE5" w:rsidP="008F5388">
            <w:pPr>
              <w:jc w:val="both"/>
            </w:pPr>
            <w:r w:rsidRPr="00DB0BE2">
              <w:t xml:space="preserve">участник всероссийского уровня – 3 балла.  </w:t>
            </w:r>
          </w:p>
        </w:tc>
        <w:tc>
          <w:tcPr>
            <w:tcW w:w="2124" w:type="dxa"/>
            <w:vMerge/>
            <w:tcBorders>
              <w:left w:val="single" w:sz="4" w:space="0" w:color="auto"/>
              <w:right w:val="single" w:sz="4" w:space="0" w:color="auto"/>
            </w:tcBorders>
          </w:tcPr>
          <w:p w14:paraId="4DF3E3F2" w14:textId="77777777" w:rsidR="00DB5DE5" w:rsidRPr="00B73DEB" w:rsidRDefault="00DB5DE5" w:rsidP="008F5388">
            <w:pPr>
              <w:jc w:val="both"/>
            </w:pPr>
          </w:p>
        </w:tc>
      </w:tr>
      <w:tr w:rsidR="00DB5DE5" w:rsidRPr="0093167E" w14:paraId="3E2F52AA" w14:textId="77777777" w:rsidTr="008F5388">
        <w:trPr>
          <w:trHeight w:val="1206"/>
        </w:trPr>
        <w:tc>
          <w:tcPr>
            <w:tcW w:w="2240" w:type="dxa"/>
            <w:vMerge/>
            <w:tcBorders>
              <w:left w:val="single" w:sz="4" w:space="0" w:color="auto"/>
              <w:right w:val="single" w:sz="4" w:space="0" w:color="auto"/>
            </w:tcBorders>
            <w:vAlign w:val="center"/>
          </w:tcPr>
          <w:p w14:paraId="6618C525" w14:textId="77777777" w:rsidR="00DB5DE5" w:rsidRPr="00DB0BE2" w:rsidRDefault="00DB5DE5" w:rsidP="008F5388"/>
        </w:tc>
        <w:tc>
          <w:tcPr>
            <w:tcW w:w="5530" w:type="dxa"/>
            <w:tcBorders>
              <w:top w:val="single" w:sz="4" w:space="0" w:color="auto"/>
              <w:left w:val="single" w:sz="4" w:space="0" w:color="auto"/>
              <w:bottom w:val="single" w:sz="4" w:space="0" w:color="auto"/>
              <w:right w:val="single" w:sz="4" w:space="0" w:color="auto"/>
            </w:tcBorders>
          </w:tcPr>
          <w:p w14:paraId="5F501440" w14:textId="77777777" w:rsidR="00DB5DE5" w:rsidRPr="000D3916" w:rsidRDefault="00DB5DE5" w:rsidP="008F5388">
            <w:pPr>
              <w:tabs>
                <w:tab w:val="left" w:pos="425"/>
                <w:tab w:val="left" w:pos="601"/>
              </w:tabs>
              <w:suppressAutoHyphens/>
              <w:jc w:val="both"/>
            </w:pPr>
            <w:r w:rsidRPr="000D3916">
              <w:t>Результативное участие общеобразовательной организации в очных конкурсах (за каждый конкурс):</w:t>
            </w:r>
          </w:p>
          <w:p w14:paraId="1E25C61A" w14:textId="77777777" w:rsidR="00DB5DE5" w:rsidRPr="000D3916" w:rsidRDefault="00DB5DE5" w:rsidP="008F5388">
            <w:pPr>
              <w:jc w:val="both"/>
            </w:pPr>
            <w:r w:rsidRPr="000D3916">
              <w:t>победитель муниципального уровня – 3 балла;</w:t>
            </w:r>
          </w:p>
          <w:p w14:paraId="2A2D87AC" w14:textId="77777777" w:rsidR="00DB5DE5" w:rsidRPr="000D3916" w:rsidRDefault="00DB5DE5" w:rsidP="008F5388">
            <w:pPr>
              <w:jc w:val="both"/>
            </w:pPr>
            <w:r w:rsidRPr="000D3916">
              <w:t xml:space="preserve">призер муниципального уровня – 2 балла;  </w:t>
            </w:r>
          </w:p>
          <w:p w14:paraId="2FBA9C1D" w14:textId="77777777" w:rsidR="00DB5DE5" w:rsidRPr="00DB0BE2" w:rsidRDefault="00DB5DE5" w:rsidP="008F5388">
            <w:pPr>
              <w:jc w:val="both"/>
            </w:pPr>
            <w:r w:rsidRPr="000D3916">
              <w:t>участник муниципального уровня - 1 балл</w:t>
            </w:r>
            <w:r w:rsidRPr="00DB0BE2">
              <w:t>;</w:t>
            </w:r>
          </w:p>
          <w:p w14:paraId="2503DB14" w14:textId="77777777" w:rsidR="00DB5DE5" w:rsidRPr="00DB0BE2" w:rsidRDefault="00DB5DE5" w:rsidP="008F5388">
            <w:pPr>
              <w:jc w:val="both"/>
            </w:pPr>
            <w:r w:rsidRPr="00DB0BE2">
              <w:t xml:space="preserve">победитель регионального уровня – 4 балла; </w:t>
            </w:r>
          </w:p>
          <w:p w14:paraId="1FF8603D" w14:textId="77777777" w:rsidR="00DB5DE5" w:rsidRPr="00DB0BE2" w:rsidRDefault="00DB5DE5" w:rsidP="008F5388">
            <w:pPr>
              <w:jc w:val="both"/>
            </w:pPr>
            <w:r w:rsidRPr="00DB0BE2">
              <w:t xml:space="preserve">призер регионального уровня – 3 балла; </w:t>
            </w:r>
          </w:p>
          <w:p w14:paraId="1690D310" w14:textId="77777777" w:rsidR="00DB5DE5" w:rsidRPr="00DB0BE2" w:rsidRDefault="00DB5DE5" w:rsidP="008F5388">
            <w:pPr>
              <w:jc w:val="both"/>
            </w:pPr>
            <w:r w:rsidRPr="00DB0BE2">
              <w:t>участник регионального уровня – 2 балла;</w:t>
            </w:r>
          </w:p>
          <w:p w14:paraId="4CFDCA8E" w14:textId="77777777" w:rsidR="00DB5DE5" w:rsidRPr="00DB0BE2" w:rsidRDefault="00DB5DE5" w:rsidP="008F5388">
            <w:pPr>
              <w:jc w:val="both"/>
            </w:pPr>
            <w:r w:rsidRPr="00DB0BE2">
              <w:t>победитель всероссийского уровня – 5 баллов;</w:t>
            </w:r>
          </w:p>
          <w:p w14:paraId="3F5076D6" w14:textId="77777777" w:rsidR="00DB5DE5" w:rsidRPr="00DB0BE2" w:rsidRDefault="00DB5DE5" w:rsidP="008F5388">
            <w:pPr>
              <w:jc w:val="both"/>
            </w:pPr>
            <w:r w:rsidRPr="00DB0BE2">
              <w:t xml:space="preserve">призер всероссийского уровня – 4 балла; </w:t>
            </w:r>
          </w:p>
          <w:p w14:paraId="0CEBD400" w14:textId="77777777" w:rsidR="00DB5DE5" w:rsidRPr="00DB0BE2" w:rsidRDefault="00DB5DE5" w:rsidP="008F5388">
            <w:pPr>
              <w:jc w:val="both"/>
            </w:pPr>
            <w:r w:rsidRPr="00DB0BE2">
              <w:t xml:space="preserve">участник всероссийского уровня – 3 балла. </w:t>
            </w:r>
          </w:p>
        </w:tc>
        <w:tc>
          <w:tcPr>
            <w:tcW w:w="2124" w:type="dxa"/>
            <w:vMerge/>
            <w:tcBorders>
              <w:left w:val="single" w:sz="4" w:space="0" w:color="auto"/>
              <w:bottom w:val="single" w:sz="4" w:space="0" w:color="auto"/>
              <w:right w:val="single" w:sz="4" w:space="0" w:color="auto"/>
            </w:tcBorders>
          </w:tcPr>
          <w:p w14:paraId="4E30B8D3" w14:textId="77777777" w:rsidR="00DB5DE5" w:rsidRPr="00B73DEB" w:rsidRDefault="00DB5DE5" w:rsidP="008F5388">
            <w:pPr>
              <w:jc w:val="both"/>
            </w:pPr>
          </w:p>
        </w:tc>
      </w:tr>
      <w:tr w:rsidR="00DB5DE5" w:rsidRPr="0093167E" w14:paraId="760ABBCD" w14:textId="77777777" w:rsidTr="008F5388">
        <w:trPr>
          <w:trHeight w:val="1068"/>
        </w:trPr>
        <w:tc>
          <w:tcPr>
            <w:tcW w:w="2240" w:type="dxa"/>
            <w:vMerge w:val="restart"/>
            <w:tcBorders>
              <w:top w:val="single" w:sz="4" w:space="0" w:color="auto"/>
              <w:left w:val="single" w:sz="4" w:space="0" w:color="auto"/>
              <w:right w:val="single" w:sz="4" w:space="0" w:color="auto"/>
            </w:tcBorders>
          </w:tcPr>
          <w:p w14:paraId="38831FB2" w14:textId="77777777" w:rsidR="00DB5DE5" w:rsidRPr="00DB0BE2" w:rsidRDefault="00DB5DE5" w:rsidP="008F5388">
            <w:r>
              <w:t>12.</w:t>
            </w:r>
            <w:r w:rsidRPr="00DB0BE2">
              <w:t xml:space="preserve">Реализация мероприятий по сохранению и укреплению здоровья детей, обеспечению условий сохранения и безопасности здоровья </w:t>
            </w:r>
          </w:p>
          <w:p w14:paraId="1963C4A3" w14:textId="77777777" w:rsidR="00DB5DE5" w:rsidRPr="00DB0BE2" w:rsidRDefault="00DB5DE5" w:rsidP="008F5388"/>
          <w:p w14:paraId="237B53F2" w14:textId="77777777" w:rsidR="00DB5DE5" w:rsidRPr="00DB0BE2" w:rsidRDefault="00DB5DE5" w:rsidP="008F5388">
            <w:pPr>
              <w:pStyle w:val="ConsPlusCell"/>
              <w:jc w:val="both"/>
              <w:rPr>
                <w:rFonts w:ascii="Times New Roman" w:hAnsi="Times New Roman" w:cs="Times New Roman"/>
                <w:sz w:val="24"/>
                <w:szCs w:val="24"/>
              </w:rPr>
            </w:pPr>
          </w:p>
        </w:tc>
        <w:tc>
          <w:tcPr>
            <w:tcW w:w="5530" w:type="dxa"/>
            <w:tcBorders>
              <w:top w:val="single" w:sz="4" w:space="0" w:color="auto"/>
              <w:left w:val="single" w:sz="4" w:space="0" w:color="auto"/>
              <w:right w:val="single" w:sz="4" w:space="0" w:color="auto"/>
            </w:tcBorders>
          </w:tcPr>
          <w:p w14:paraId="4D501D44" w14:textId="77777777" w:rsidR="00DB5DE5" w:rsidRPr="00DB0BE2" w:rsidRDefault="00DB5DE5" w:rsidP="008F5388">
            <w:pPr>
              <w:suppressAutoHyphens/>
              <w:jc w:val="both"/>
            </w:pPr>
            <w:r>
              <w:t>Охват</w:t>
            </w:r>
            <w:r w:rsidRPr="00DB0BE2">
              <w:t xml:space="preserve"> организованным горячим питанием обучающихся:</w:t>
            </w:r>
          </w:p>
          <w:p w14:paraId="157F95F1" w14:textId="77777777" w:rsidR="00DB5DE5" w:rsidRPr="00DB0BE2" w:rsidRDefault="00DB5DE5" w:rsidP="008F5388">
            <w:pPr>
              <w:jc w:val="both"/>
            </w:pPr>
            <w:r w:rsidRPr="00DB0BE2">
              <w:t>от 90 до 100% – 3 балла;</w:t>
            </w:r>
          </w:p>
          <w:p w14:paraId="5AA80907" w14:textId="77777777" w:rsidR="00DB5DE5" w:rsidRPr="00DB0BE2" w:rsidRDefault="00DB5DE5" w:rsidP="008F5388">
            <w:pPr>
              <w:jc w:val="both"/>
            </w:pPr>
            <w:r w:rsidRPr="00DB0BE2">
              <w:t>от 70 до 89% – 2 балла.</w:t>
            </w:r>
          </w:p>
        </w:tc>
        <w:tc>
          <w:tcPr>
            <w:tcW w:w="2124" w:type="dxa"/>
            <w:tcBorders>
              <w:top w:val="single" w:sz="4" w:space="0" w:color="auto"/>
              <w:left w:val="single" w:sz="4" w:space="0" w:color="auto"/>
              <w:right w:val="single" w:sz="4" w:space="0" w:color="auto"/>
            </w:tcBorders>
          </w:tcPr>
          <w:p w14:paraId="7B6F4082" w14:textId="77777777" w:rsidR="00DB5DE5" w:rsidRPr="00B73DEB" w:rsidRDefault="00DB5DE5" w:rsidP="008F5388">
            <w:pPr>
              <w:jc w:val="both"/>
            </w:pPr>
            <w:r w:rsidRPr="00B73DEB">
              <w:t>Отчет руководителя общеобразовательной орган</w:t>
            </w:r>
            <w:r>
              <w:t>изации, аналитическая справка МК</w:t>
            </w:r>
            <w:r w:rsidRPr="00B73DEB">
              <w:t>У ШР «ИМОЦ»</w:t>
            </w:r>
          </w:p>
        </w:tc>
      </w:tr>
      <w:tr w:rsidR="006412CD" w:rsidRPr="0093167E" w14:paraId="143B2DC9" w14:textId="77777777" w:rsidTr="008F5388">
        <w:trPr>
          <w:trHeight w:val="1068"/>
        </w:trPr>
        <w:tc>
          <w:tcPr>
            <w:tcW w:w="2240" w:type="dxa"/>
            <w:vMerge/>
            <w:tcBorders>
              <w:top w:val="single" w:sz="4" w:space="0" w:color="auto"/>
              <w:left w:val="single" w:sz="4" w:space="0" w:color="auto"/>
              <w:right w:val="single" w:sz="4" w:space="0" w:color="auto"/>
            </w:tcBorders>
          </w:tcPr>
          <w:p w14:paraId="43E7EF6D" w14:textId="77777777" w:rsidR="006412CD" w:rsidRDefault="006412CD" w:rsidP="008F5388"/>
        </w:tc>
        <w:tc>
          <w:tcPr>
            <w:tcW w:w="5530" w:type="dxa"/>
            <w:tcBorders>
              <w:top w:val="single" w:sz="4" w:space="0" w:color="auto"/>
              <w:left w:val="single" w:sz="4" w:space="0" w:color="auto"/>
              <w:right w:val="single" w:sz="4" w:space="0" w:color="auto"/>
            </w:tcBorders>
          </w:tcPr>
          <w:p w14:paraId="374F030F" w14:textId="77777777" w:rsidR="006412CD" w:rsidRPr="00DB0BE2" w:rsidRDefault="006412CD" w:rsidP="006412CD">
            <w:pPr>
              <w:pStyle w:val="a5"/>
              <w:tabs>
                <w:tab w:val="left" w:pos="317"/>
              </w:tabs>
              <w:spacing w:after="0" w:line="240" w:lineRule="auto"/>
              <w:ind w:left="0"/>
              <w:jc w:val="both"/>
              <w:rPr>
                <w:rFonts w:ascii="Times New Roman" w:hAnsi="Times New Roman"/>
                <w:sz w:val="24"/>
                <w:szCs w:val="24"/>
              </w:rPr>
            </w:pPr>
            <w:r w:rsidRPr="00DB0BE2">
              <w:rPr>
                <w:rFonts w:ascii="Times New Roman" w:hAnsi="Times New Roman"/>
                <w:sz w:val="24"/>
                <w:szCs w:val="24"/>
              </w:rPr>
              <w:t xml:space="preserve">Выполнение рекомендуемых суточных наборов для организации питания в дошкольных образовательных организациях (только для общеобразовательных организаций, реализующих программы дошкольного образования) – 3 балла; </w:t>
            </w:r>
          </w:p>
          <w:p w14:paraId="33D905E2" w14:textId="6D35178F" w:rsidR="006412CD" w:rsidRDefault="006412CD" w:rsidP="006412CD">
            <w:pPr>
              <w:suppressAutoHyphens/>
              <w:jc w:val="both"/>
            </w:pPr>
            <w:r w:rsidRPr="00DB0BE2">
              <w:t>Невыполнение рекомендуемых суточных наборов для организации питания (только для общеобразовательных организаций, реализующих программы дошкольного образования) – «-3» балла.</w:t>
            </w:r>
          </w:p>
        </w:tc>
        <w:tc>
          <w:tcPr>
            <w:tcW w:w="2124" w:type="dxa"/>
            <w:tcBorders>
              <w:top w:val="single" w:sz="4" w:space="0" w:color="auto"/>
              <w:left w:val="single" w:sz="4" w:space="0" w:color="auto"/>
              <w:right w:val="single" w:sz="4" w:space="0" w:color="auto"/>
            </w:tcBorders>
          </w:tcPr>
          <w:p w14:paraId="27C38E6A" w14:textId="0A8F9A23" w:rsidR="006412CD" w:rsidRPr="00B73DEB" w:rsidRDefault="006412CD" w:rsidP="008F5388">
            <w:pPr>
              <w:jc w:val="both"/>
            </w:pPr>
            <w:r w:rsidRPr="00B73DEB">
              <w:t>Отчет руководителя общеобразовательной орган</w:t>
            </w:r>
            <w:r>
              <w:t>изации, аналитическая справка МК</w:t>
            </w:r>
            <w:r w:rsidRPr="00B73DEB">
              <w:t>У ШР «ИМОЦ»</w:t>
            </w:r>
          </w:p>
        </w:tc>
      </w:tr>
      <w:tr w:rsidR="00DB5DE5" w:rsidRPr="0093167E" w14:paraId="54AB343D" w14:textId="77777777" w:rsidTr="008F5388">
        <w:trPr>
          <w:trHeight w:val="80"/>
        </w:trPr>
        <w:tc>
          <w:tcPr>
            <w:tcW w:w="2240" w:type="dxa"/>
            <w:vMerge/>
            <w:tcBorders>
              <w:left w:val="single" w:sz="4" w:space="0" w:color="auto"/>
              <w:right w:val="single" w:sz="4" w:space="0" w:color="auto"/>
            </w:tcBorders>
          </w:tcPr>
          <w:p w14:paraId="14D39BFD" w14:textId="77777777" w:rsidR="00DB5DE5" w:rsidRPr="00DB0BE2" w:rsidRDefault="00DB5DE5" w:rsidP="008F5388"/>
        </w:tc>
        <w:tc>
          <w:tcPr>
            <w:tcW w:w="5530" w:type="dxa"/>
            <w:tcBorders>
              <w:top w:val="single" w:sz="4" w:space="0" w:color="auto"/>
              <w:left w:val="single" w:sz="4" w:space="0" w:color="auto"/>
              <w:right w:val="single" w:sz="4" w:space="0" w:color="auto"/>
            </w:tcBorders>
          </w:tcPr>
          <w:p w14:paraId="1513FDC6" w14:textId="77777777" w:rsidR="00DB5DE5" w:rsidRPr="00800B7E" w:rsidRDefault="00DB5DE5" w:rsidP="008F5388">
            <w:pPr>
              <w:pStyle w:val="affffd"/>
              <w:tabs>
                <w:tab w:val="left" w:pos="455"/>
              </w:tabs>
              <w:suppressAutoHyphens/>
              <w:spacing w:before="0" w:after="0"/>
              <w:jc w:val="both"/>
              <w:rPr>
                <w:rFonts w:ascii="Times New Roman" w:hAnsi="Times New Roman"/>
                <w:color w:val="auto"/>
              </w:rPr>
            </w:pPr>
            <w:r w:rsidRPr="00800B7E">
              <w:rPr>
                <w:rFonts w:ascii="Times New Roman" w:hAnsi="Times New Roman"/>
                <w:color w:val="auto"/>
              </w:rPr>
              <w:t>Эффективная организация деятельности, направленной на помощь родителям в вопросах воспитания и развития обучающихся, укрепления здоровья детей (наличие в течение учебного года консультационного пункта, «Родительского открытого университета», «Педагогической гостиной» и др.) – 1 балл за каждый вид.</w:t>
            </w:r>
          </w:p>
        </w:tc>
        <w:tc>
          <w:tcPr>
            <w:tcW w:w="2124" w:type="dxa"/>
            <w:tcBorders>
              <w:top w:val="single" w:sz="4" w:space="0" w:color="auto"/>
              <w:left w:val="single" w:sz="4" w:space="0" w:color="auto"/>
              <w:right w:val="single" w:sz="4" w:space="0" w:color="auto"/>
            </w:tcBorders>
          </w:tcPr>
          <w:p w14:paraId="3AFB45A2" w14:textId="77777777" w:rsidR="00DB5DE5" w:rsidRPr="00B73DEB" w:rsidRDefault="00DB5DE5" w:rsidP="008F5388">
            <w:pPr>
              <w:jc w:val="both"/>
            </w:pPr>
            <w:r w:rsidRPr="00B73DEB">
              <w:t>Отчет руководителя общеобразовательной организации</w:t>
            </w:r>
          </w:p>
        </w:tc>
      </w:tr>
      <w:tr w:rsidR="00DB5DE5" w:rsidRPr="0093167E" w14:paraId="3EA417A7" w14:textId="77777777" w:rsidTr="008F5388">
        <w:trPr>
          <w:trHeight w:val="557"/>
        </w:trPr>
        <w:tc>
          <w:tcPr>
            <w:tcW w:w="2240" w:type="dxa"/>
            <w:vMerge/>
            <w:tcBorders>
              <w:left w:val="single" w:sz="4" w:space="0" w:color="auto"/>
              <w:right w:val="single" w:sz="4" w:space="0" w:color="auto"/>
            </w:tcBorders>
            <w:vAlign w:val="center"/>
          </w:tcPr>
          <w:p w14:paraId="46FFE093" w14:textId="77777777" w:rsidR="00DB5DE5" w:rsidRPr="00DB0BE2" w:rsidRDefault="00DB5DE5" w:rsidP="008F5388"/>
        </w:tc>
        <w:tc>
          <w:tcPr>
            <w:tcW w:w="5530" w:type="dxa"/>
            <w:tcBorders>
              <w:top w:val="single" w:sz="4" w:space="0" w:color="auto"/>
              <w:left w:val="single" w:sz="4" w:space="0" w:color="auto"/>
              <w:bottom w:val="single" w:sz="4" w:space="0" w:color="auto"/>
              <w:right w:val="single" w:sz="4" w:space="0" w:color="auto"/>
            </w:tcBorders>
          </w:tcPr>
          <w:p w14:paraId="61574E21" w14:textId="77777777" w:rsidR="00DB5DE5" w:rsidRPr="00DB0BE2" w:rsidRDefault="00DB5DE5" w:rsidP="008F5388">
            <w:pPr>
              <w:jc w:val="both"/>
            </w:pPr>
            <w:r w:rsidRPr="00DB0BE2">
              <w:t xml:space="preserve">Обеспечение безопасных условий пребывания обучающихся в общеобразовательной организации: </w:t>
            </w:r>
          </w:p>
          <w:p w14:paraId="6D5D22F3" w14:textId="77777777" w:rsidR="00DB5DE5" w:rsidRPr="00DB0BE2" w:rsidRDefault="00DB5DE5" w:rsidP="008F5388">
            <w:pPr>
              <w:jc w:val="both"/>
            </w:pPr>
            <w:r w:rsidRPr="00DB0BE2">
              <w:t>отсутствие случаев травматизма обучающихся – 5 баллов;</w:t>
            </w:r>
          </w:p>
          <w:p w14:paraId="2912B1C0" w14:textId="77777777" w:rsidR="00DB5DE5" w:rsidRPr="00DB0BE2" w:rsidRDefault="00DB5DE5" w:rsidP="008F5388">
            <w:pPr>
              <w:jc w:val="both"/>
            </w:pPr>
            <w:r w:rsidRPr="00DB0BE2">
              <w:t xml:space="preserve">наличие случаев травматизма детей – «-1» бал за каждый случай.  </w:t>
            </w:r>
          </w:p>
        </w:tc>
        <w:tc>
          <w:tcPr>
            <w:tcW w:w="2124" w:type="dxa"/>
            <w:tcBorders>
              <w:top w:val="single" w:sz="4" w:space="0" w:color="auto"/>
              <w:left w:val="single" w:sz="4" w:space="0" w:color="auto"/>
              <w:bottom w:val="single" w:sz="4" w:space="0" w:color="auto"/>
              <w:right w:val="single" w:sz="4" w:space="0" w:color="auto"/>
            </w:tcBorders>
          </w:tcPr>
          <w:p w14:paraId="4D39D4C3" w14:textId="77777777" w:rsidR="00DB5DE5" w:rsidRPr="00B73DEB" w:rsidRDefault="00DB5DE5" w:rsidP="008F5388">
            <w:pPr>
              <w:jc w:val="both"/>
            </w:pPr>
            <w:r w:rsidRPr="00B73DEB">
              <w:t xml:space="preserve">Отчет руководителя общеобразовательной организации </w:t>
            </w:r>
          </w:p>
        </w:tc>
      </w:tr>
      <w:tr w:rsidR="00DB5DE5" w:rsidRPr="0093167E" w14:paraId="4CBA613F" w14:textId="77777777" w:rsidTr="008F5388">
        <w:trPr>
          <w:trHeight w:val="3270"/>
        </w:trPr>
        <w:tc>
          <w:tcPr>
            <w:tcW w:w="2240" w:type="dxa"/>
            <w:vMerge/>
            <w:tcBorders>
              <w:left w:val="single" w:sz="4" w:space="0" w:color="auto"/>
              <w:right w:val="single" w:sz="4" w:space="0" w:color="auto"/>
            </w:tcBorders>
            <w:vAlign w:val="center"/>
          </w:tcPr>
          <w:p w14:paraId="382C4134" w14:textId="77777777" w:rsidR="00DB5DE5" w:rsidRPr="00DB0BE2" w:rsidRDefault="00DB5DE5" w:rsidP="008F5388"/>
        </w:tc>
        <w:tc>
          <w:tcPr>
            <w:tcW w:w="5530" w:type="dxa"/>
            <w:tcBorders>
              <w:top w:val="single" w:sz="4" w:space="0" w:color="auto"/>
              <w:left w:val="single" w:sz="4" w:space="0" w:color="auto"/>
              <w:right w:val="single" w:sz="4" w:space="0" w:color="auto"/>
            </w:tcBorders>
          </w:tcPr>
          <w:p w14:paraId="14CE3213" w14:textId="77777777" w:rsidR="00DB5DE5" w:rsidRPr="00DB0BE2" w:rsidRDefault="00DB5DE5" w:rsidP="008F5388">
            <w:pPr>
              <w:jc w:val="both"/>
              <w:rPr>
                <w:highlight w:val="yellow"/>
              </w:rPr>
            </w:pPr>
            <w:r w:rsidRPr="00DB0BE2">
              <w:t xml:space="preserve">Результативная работа по профилактике </w:t>
            </w:r>
            <w:r>
              <w:t>детского дорожно-транспортного травматизма</w:t>
            </w:r>
            <w:r w:rsidRPr="00DB0BE2">
              <w:t>:</w:t>
            </w:r>
          </w:p>
          <w:p w14:paraId="4563AFA2" w14:textId="77777777" w:rsidR="00DB5DE5" w:rsidRPr="00DB0BE2" w:rsidRDefault="00DB5DE5" w:rsidP="008F5388">
            <w:pPr>
              <w:jc w:val="both"/>
            </w:pPr>
            <w:r w:rsidRPr="00DB0BE2">
              <w:t xml:space="preserve">отсутствие случаев травматизма обучающихся в </w:t>
            </w:r>
            <w:r>
              <w:t xml:space="preserve">дорожно-транспортных происшествиях </w:t>
            </w:r>
            <w:r w:rsidRPr="00DB0BE2">
              <w:t>по вине детей – 5 баллов;</w:t>
            </w:r>
          </w:p>
          <w:p w14:paraId="1C55C48D" w14:textId="77777777" w:rsidR="00DB5DE5" w:rsidRPr="00DB0BE2" w:rsidRDefault="00DB5DE5" w:rsidP="008F5388">
            <w:pPr>
              <w:jc w:val="both"/>
            </w:pPr>
            <w:r w:rsidRPr="00DB0BE2">
              <w:t xml:space="preserve">наличие случаев травматизма обучающихся в </w:t>
            </w:r>
            <w:r>
              <w:t>дорожно-транспортных происшествиях</w:t>
            </w:r>
            <w:r w:rsidRPr="00DB0BE2">
              <w:t xml:space="preserve"> (по вине детей) – «-1» бал за каждый случай. </w:t>
            </w:r>
          </w:p>
        </w:tc>
        <w:tc>
          <w:tcPr>
            <w:tcW w:w="2124" w:type="dxa"/>
            <w:tcBorders>
              <w:top w:val="single" w:sz="4" w:space="0" w:color="auto"/>
              <w:left w:val="single" w:sz="4" w:space="0" w:color="auto"/>
              <w:right w:val="single" w:sz="4" w:space="0" w:color="auto"/>
            </w:tcBorders>
          </w:tcPr>
          <w:p w14:paraId="216221E0" w14:textId="77777777" w:rsidR="00DB5DE5" w:rsidRPr="00B73DEB" w:rsidRDefault="00DB5DE5" w:rsidP="008F5388">
            <w:pPr>
              <w:jc w:val="both"/>
            </w:pPr>
            <w:r w:rsidRPr="00B73DEB">
              <w:t>Отчет руководителя общеобразовательной организации, аналитическая справка МБУ ШР «ИМОЦ», информация территориального органа внутренних дел</w:t>
            </w:r>
          </w:p>
        </w:tc>
      </w:tr>
      <w:tr w:rsidR="00DB5DE5" w:rsidRPr="0093167E" w14:paraId="2663475C" w14:textId="77777777" w:rsidTr="008F5388">
        <w:trPr>
          <w:trHeight w:val="1023"/>
        </w:trPr>
        <w:tc>
          <w:tcPr>
            <w:tcW w:w="2240" w:type="dxa"/>
            <w:vMerge/>
            <w:tcBorders>
              <w:left w:val="single" w:sz="4" w:space="0" w:color="auto"/>
              <w:right w:val="single" w:sz="4" w:space="0" w:color="auto"/>
            </w:tcBorders>
            <w:vAlign w:val="center"/>
          </w:tcPr>
          <w:p w14:paraId="253183AE" w14:textId="77777777" w:rsidR="00DB5DE5" w:rsidRPr="00DB0BE2" w:rsidRDefault="00DB5DE5" w:rsidP="008F5388"/>
        </w:tc>
        <w:tc>
          <w:tcPr>
            <w:tcW w:w="5530" w:type="dxa"/>
            <w:tcBorders>
              <w:top w:val="single" w:sz="4" w:space="0" w:color="auto"/>
              <w:left w:val="single" w:sz="4" w:space="0" w:color="auto"/>
              <w:bottom w:val="single" w:sz="4" w:space="0" w:color="auto"/>
              <w:right w:val="single" w:sz="4" w:space="0" w:color="auto"/>
            </w:tcBorders>
          </w:tcPr>
          <w:p w14:paraId="77958339" w14:textId="16858259" w:rsidR="00DB5DE5" w:rsidRPr="00DB0BE2" w:rsidRDefault="00DB5DE5" w:rsidP="00DB2C28">
            <w:pPr>
              <w:jc w:val="both"/>
            </w:pPr>
            <w:r>
              <w:t xml:space="preserve">Организация деятельности Школьного спортивного клуба – </w:t>
            </w:r>
            <w:r w:rsidR="00DB2C28">
              <w:t>3</w:t>
            </w:r>
            <w:r>
              <w:t xml:space="preserve"> балла.</w:t>
            </w:r>
          </w:p>
        </w:tc>
        <w:tc>
          <w:tcPr>
            <w:tcW w:w="2124" w:type="dxa"/>
            <w:tcBorders>
              <w:top w:val="single" w:sz="4" w:space="0" w:color="auto"/>
              <w:left w:val="single" w:sz="4" w:space="0" w:color="auto"/>
              <w:bottom w:val="single" w:sz="4" w:space="0" w:color="auto"/>
              <w:right w:val="single" w:sz="4" w:space="0" w:color="auto"/>
            </w:tcBorders>
          </w:tcPr>
          <w:p w14:paraId="3DD819D1" w14:textId="77777777" w:rsidR="00DB5DE5" w:rsidRPr="00B73DEB" w:rsidRDefault="00DB5DE5" w:rsidP="008F5388">
            <w:pPr>
              <w:jc w:val="both"/>
            </w:pPr>
            <w:r w:rsidRPr="00B73DEB">
              <w:t xml:space="preserve">Отчет руководителя </w:t>
            </w:r>
            <w:r>
              <w:t>общеобразовательной организации, справка МКУ ШР «ИМОЦ»</w:t>
            </w:r>
          </w:p>
        </w:tc>
      </w:tr>
      <w:tr w:rsidR="00DB5DE5" w:rsidRPr="0093167E" w14:paraId="3519A8FB" w14:textId="77777777" w:rsidTr="008F5388">
        <w:trPr>
          <w:trHeight w:val="572"/>
        </w:trPr>
        <w:tc>
          <w:tcPr>
            <w:tcW w:w="2240" w:type="dxa"/>
            <w:vMerge/>
            <w:tcBorders>
              <w:left w:val="single" w:sz="4" w:space="0" w:color="auto"/>
              <w:right w:val="single" w:sz="4" w:space="0" w:color="auto"/>
            </w:tcBorders>
            <w:vAlign w:val="center"/>
          </w:tcPr>
          <w:p w14:paraId="49B5657E" w14:textId="77777777" w:rsidR="00DB5DE5" w:rsidRPr="00DB0BE2" w:rsidRDefault="00DB5DE5" w:rsidP="008F5388"/>
        </w:tc>
        <w:tc>
          <w:tcPr>
            <w:tcW w:w="5530" w:type="dxa"/>
            <w:tcBorders>
              <w:top w:val="single" w:sz="4" w:space="0" w:color="auto"/>
              <w:left w:val="single" w:sz="4" w:space="0" w:color="auto"/>
              <w:bottom w:val="single" w:sz="4" w:space="0" w:color="auto"/>
              <w:right w:val="single" w:sz="4" w:space="0" w:color="auto"/>
            </w:tcBorders>
          </w:tcPr>
          <w:p w14:paraId="4F038124" w14:textId="77777777" w:rsidR="00DB5DE5" w:rsidRPr="00DB0BE2" w:rsidRDefault="00DB5DE5" w:rsidP="008F5388">
            <w:pPr>
              <w:jc w:val="both"/>
            </w:pPr>
            <w:r w:rsidRPr="00DB0BE2">
              <w:t>Создание условий для занятий спортом</w:t>
            </w:r>
            <w:r>
              <w:t xml:space="preserve"> </w:t>
            </w:r>
            <w:r w:rsidRPr="00DB0BE2">
              <w:t>в общеобразовательной организации:</w:t>
            </w:r>
          </w:p>
          <w:p w14:paraId="547E3145" w14:textId="77777777" w:rsidR="00DB5DE5" w:rsidRPr="00DB0BE2" w:rsidRDefault="00DB5DE5" w:rsidP="008F5388">
            <w:pPr>
              <w:jc w:val="both"/>
            </w:pPr>
            <w:r w:rsidRPr="00DB0BE2">
              <w:t xml:space="preserve">организация спортивных секций, от 1 до 3 секций – 2 балла; </w:t>
            </w:r>
          </w:p>
          <w:p w14:paraId="08351330" w14:textId="77777777" w:rsidR="00DB5DE5" w:rsidRPr="00DB0BE2" w:rsidRDefault="00DB5DE5" w:rsidP="008F5388">
            <w:pPr>
              <w:jc w:val="both"/>
            </w:pPr>
            <w:r w:rsidRPr="00DB0BE2">
              <w:t xml:space="preserve">организация спортивных секций, более 3-х секций – 3 балла. </w:t>
            </w:r>
          </w:p>
        </w:tc>
        <w:tc>
          <w:tcPr>
            <w:tcW w:w="2124" w:type="dxa"/>
            <w:tcBorders>
              <w:top w:val="single" w:sz="4" w:space="0" w:color="auto"/>
              <w:left w:val="single" w:sz="4" w:space="0" w:color="auto"/>
              <w:bottom w:val="single" w:sz="4" w:space="0" w:color="auto"/>
              <w:right w:val="single" w:sz="4" w:space="0" w:color="auto"/>
            </w:tcBorders>
          </w:tcPr>
          <w:p w14:paraId="772DDA39" w14:textId="77777777" w:rsidR="00DB5DE5" w:rsidRPr="00B73DEB" w:rsidRDefault="00DB5DE5" w:rsidP="008F5388">
            <w:pPr>
              <w:jc w:val="both"/>
            </w:pPr>
            <w:r w:rsidRPr="00B73DEB">
              <w:t>Отчет руководителя общеобразовательной организации</w:t>
            </w:r>
          </w:p>
        </w:tc>
      </w:tr>
      <w:tr w:rsidR="00DB5DE5" w:rsidRPr="0093167E" w14:paraId="68FDCEB5" w14:textId="77777777" w:rsidTr="008F5388">
        <w:trPr>
          <w:trHeight w:val="548"/>
        </w:trPr>
        <w:tc>
          <w:tcPr>
            <w:tcW w:w="2240" w:type="dxa"/>
            <w:vMerge/>
            <w:tcBorders>
              <w:left w:val="single" w:sz="4" w:space="0" w:color="auto"/>
              <w:bottom w:val="single" w:sz="4" w:space="0" w:color="auto"/>
              <w:right w:val="single" w:sz="4" w:space="0" w:color="auto"/>
            </w:tcBorders>
            <w:vAlign w:val="center"/>
          </w:tcPr>
          <w:p w14:paraId="34746ACB" w14:textId="77777777" w:rsidR="00DB5DE5" w:rsidRPr="00DB0BE2" w:rsidRDefault="00DB5DE5" w:rsidP="008F5388"/>
        </w:tc>
        <w:tc>
          <w:tcPr>
            <w:tcW w:w="5530" w:type="dxa"/>
            <w:tcBorders>
              <w:top w:val="single" w:sz="4" w:space="0" w:color="auto"/>
              <w:left w:val="single" w:sz="4" w:space="0" w:color="auto"/>
              <w:bottom w:val="single" w:sz="4" w:space="0" w:color="auto"/>
              <w:right w:val="single" w:sz="4" w:space="0" w:color="auto"/>
            </w:tcBorders>
          </w:tcPr>
          <w:p w14:paraId="7131BDC4" w14:textId="77777777" w:rsidR="00DB5DE5" w:rsidRPr="00DB0BE2" w:rsidRDefault="00DB5DE5" w:rsidP="008F5388">
            <w:pPr>
              <w:jc w:val="both"/>
            </w:pPr>
            <w:r>
              <w:t>Проведение</w:t>
            </w:r>
            <w:r w:rsidRPr="00DB0BE2">
              <w:t xml:space="preserve"> мероприятий спортивной направленности в общеобразовательной организации</w:t>
            </w:r>
            <w:r>
              <w:t xml:space="preserve"> в рамках договора о сотрудничестве и плана (программы)</w:t>
            </w:r>
            <w:r w:rsidRPr="00DB0BE2">
              <w:t xml:space="preserve"> с учреждениями физической культуры и спорта, индивидуальными предпринимателями, обеспечивающи</w:t>
            </w:r>
            <w:r>
              <w:t>ми</w:t>
            </w:r>
            <w:r w:rsidRPr="00DB0BE2">
              <w:t xml:space="preserve"> организацию мероприятий:</w:t>
            </w:r>
          </w:p>
          <w:p w14:paraId="1C4A081C" w14:textId="77777777" w:rsidR="00DB5DE5" w:rsidRPr="00DB0BE2" w:rsidRDefault="00DB5DE5" w:rsidP="008F5388">
            <w:pPr>
              <w:jc w:val="both"/>
            </w:pPr>
            <w:r w:rsidRPr="00DB0BE2">
              <w:t xml:space="preserve">от 1 до 3 мероприятий – 2 балла; </w:t>
            </w:r>
          </w:p>
          <w:p w14:paraId="5F25D00B" w14:textId="77777777" w:rsidR="00DB5DE5" w:rsidRPr="00DB0BE2" w:rsidRDefault="00DB5DE5" w:rsidP="008F5388">
            <w:pPr>
              <w:jc w:val="both"/>
            </w:pPr>
            <w:r w:rsidRPr="00DB0BE2">
              <w:t>более 5 мероприятий – 3 балла.</w:t>
            </w:r>
          </w:p>
        </w:tc>
        <w:tc>
          <w:tcPr>
            <w:tcW w:w="2124" w:type="dxa"/>
            <w:tcBorders>
              <w:top w:val="single" w:sz="4" w:space="0" w:color="auto"/>
              <w:left w:val="single" w:sz="4" w:space="0" w:color="auto"/>
              <w:bottom w:val="single" w:sz="4" w:space="0" w:color="auto"/>
              <w:right w:val="single" w:sz="4" w:space="0" w:color="auto"/>
            </w:tcBorders>
          </w:tcPr>
          <w:p w14:paraId="48AB26D7" w14:textId="77777777" w:rsidR="00DB5DE5" w:rsidRPr="00B73DEB" w:rsidRDefault="00DB5DE5" w:rsidP="008F5388">
            <w:pPr>
              <w:jc w:val="both"/>
            </w:pPr>
            <w:r w:rsidRPr="00B73DEB">
              <w:t>Отчет руководителя общеобразовательной организации</w:t>
            </w:r>
            <w:r>
              <w:t>,</w:t>
            </w:r>
            <w:r w:rsidRPr="00B73DEB">
              <w:t xml:space="preserve"> </w:t>
            </w:r>
            <w:r>
              <w:t>договор о сотрудничестве и план (программа) совместных мероприятий</w:t>
            </w:r>
          </w:p>
        </w:tc>
      </w:tr>
      <w:tr w:rsidR="00DB5DE5" w:rsidRPr="0093167E" w14:paraId="23B70584" w14:textId="77777777" w:rsidTr="008F5388">
        <w:trPr>
          <w:trHeight w:val="1571"/>
        </w:trPr>
        <w:tc>
          <w:tcPr>
            <w:tcW w:w="2240" w:type="dxa"/>
            <w:vMerge w:val="restart"/>
            <w:tcBorders>
              <w:top w:val="single" w:sz="4" w:space="0" w:color="auto"/>
              <w:left w:val="single" w:sz="4" w:space="0" w:color="auto"/>
              <w:right w:val="single" w:sz="4" w:space="0" w:color="auto"/>
            </w:tcBorders>
          </w:tcPr>
          <w:p w14:paraId="6BEFF654" w14:textId="77777777" w:rsidR="00DB5DE5" w:rsidRPr="00DB0BE2" w:rsidRDefault="00DB5DE5" w:rsidP="008F5388">
            <w:r>
              <w:t>13.</w:t>
            </w:r>
            <w:r w:rsidRPr="00DB0BE2">
              <w:t>Реализация инновационной деятельности</w:t>
            </w:r>
          </w:p>
        </w:tc>
        <w:tc>
          <w:tcPr>
            <w:tcW w:w="5530" w:type="dxa"/>
            <w:tcBorders>
              <w:top w:val="single" w:sz="4" w:space="0" w:color="auto"/>
              <w:left w:val="single" w:sz="4" w:space="0" w:color="auto"/>
              <w:bottom w:val="single" w:sz="4" w:space="0" w:color="auto"/>
              <w:right w:val="single" w:sz="4" w:space="0" w:color="auto"/>
            </w:tcBorders>
          </w:tcPr>
          <w:p w14:paraId="6FC9E907" w14:textId="77777777" w:rsidR="00DB5DE5" w:rsidRPr="00DB0BE2" w:rsidRDefault="00DB5DE5" w:rsidP="008F5388">
            <w:pPr>
              <w:tabs>
                <w:tab w:val="left" w:pos="459"/>
              </w:tabs>
              <w:suppressAutoHyphens/>
              <w:jc w:val="both"/>
            </w:pPr>
            <w:r w:rsidRPr="00DB0BE2">
              <w:t>Присвоение общеобразовательной организации статуса инновационной (педагогической, пилотной, базовой опорной) площадки в отчетный период:</w:t>
            </w:r>
          </w:p>
          <w:p w14:paraId="2FFD9CC4" w14:textId="77777777" w:rsidR="00DB5DE5" w:rsidRPr="00DB0BE2" w:rsidRDefault="00DB5DE5" w:rsidP="008F5388">
            <w:pPr>
              <w:tabs>
                <w:tab w:val="left" w:pos="459"/>
              </w:tabs>
              <w:suppressAutoHyphens/>
              <w:jc w:val="both"/>
            </w:pPr>
            <w:r w:rsidRPr="00DB0BE2">
              <w:t>муниципальный уровень – 2 балла;</w:t>
            </w:r>
          </w:p>
          <w:p w14:paraId="2F73E259" w14:textId="77777777" w:rsidR="00DB5DE5" w:rsidRPr="00DB0BE2" w:rsidRDefault="00DB5DE5" w:rsidP="008F5388">
            <w:pPr>
              <w:tabs>
                <w:tab w:val="left" w:pos="459"/>
              </w:tabs>
              <w:suppressAutoHyphens/>
              <w:jc w:val="both"/>
            </w:pPr>
            <w:r w:rsidRPr="00DB0BE2">
              <w:t>региональный уровень – 4 балла;</w:t>
            </w:r>
          </w:p>
          <w:p w14:paraId="0BBF2D54" w14:textId="77777777" w:rsidR="00DB5DE5" w:rsidRPr="00DB0BE2" w:rsidRDefault="00DB5DE5" w:rsidP="008F5388">
            <w:pPr>
              <w:tabs>
                <w:tab w:val="left" w:pos="459"/>
              </w:tabs>
              <w:suppressAutoHyphens/>
              <w:jc w:val="both"/>
            </w:pPr>
            <w:r w:rsidRPr="00DB0BE2">
              <w:t>федеральный уровень – 5 баллов.</w:t>
            </w:r>
          </w:p>
        </w:tc>
        <w:tc>
          <w:tcPr>
            <w:tcW w:w="2124" w:type="dxa"/>
            <w:vMerge w:val="restart"/>
            <w:tcBorders>
              <w:top w:val="single" w:sz="4" w:space="0" w:color="auto"/>
              <w:left w:val="single" w:sz="4" w:space="0" w:color="auto"/>
              <w:right w:val="single" w:sz="4" w:space="0" w:color="auto"/>
            </w:tcBorders>
          </w:tcPr>
          <w:p w14:paraId="403A9D72" w14:textId="77777777" w:rsidR="00DB5DE5" w:rsidRPr="00B73DEB" w:rsidRDefault="00DB5DE5" w:rsidP="008F5388">
            <w:pPr>
              <w:jc w:val="both"/>
            </w:pPr>
            <w:r w:rsidRPr="00B73DEB">
              <w:t>Отчет руководителя общеобразовательной организации, аналитическая справка М</w:t>
            </w:r>
            <w:r>
              <w:t>К</w:t>
            </w:r>
            <w:r w:rsidRPr="00B73DEB">
              <w:t>У ШР «ИМОЦ»</w:t>
            </w:r>
          </w:p>
        </w:tc>
      </w:tr>
      <w:tr w:rsidR="00DB5DE5" w:rsidRPr="0093167E" w14:paraId="2DE52921" w14:textId="77777777" w:rsidTr="008F5388">
        <w:trPr>
          <w:trHeight w:val="2244"/>
        </w:trPr>
        <w:tc>
          <w:tcPr>
            <w:tcW w:w="2240" w:type="dxa"/>
            <w:vMerge/>
            <w:tcBorders>
              <w:left w:val="single" w:sz="4" w:space="0" w:color="auto"/>
              <w:right w:val="single" w:sz="4" w:space="0" w:color="auto"/>
            </w:tcBorders>
          </w:tcPr>
          <w:p w14:paraId="3F5B7065" w14:textId="77777777" w:rsidR="00DB5DE5" w:rsidRPr="00DB0BE2" w:rsidRDefault="00DB5DE5" w:rsidP="008F5388"/>
        </w:tc>
        <w:tc>
          <w:tcPr>
            <w:tcW w:w="5530" w:type="dxa"/>
            <w:tcBorders>
              <w:top w:val="single" w:sz="4" w:space="0" w:color="auto"/>
              <w:left w:val="single" w:sz="4" w:space="0" w:color="auto"/>
              <w:bottom w:val="single" w:sz="4" w:space="0" w:color="auto"/>
              <w:right w:val="single" w:sz="4" w:space="0" w:color="auto"/>
            </w:tcBorders>
          </w:tcPr>
          <w:p w14:paraId="31F3AB8F" w14:textId="77777777" w:rsidR="00DB5DE5" w:rsidRPr="00DB0BE2" w:rsidRDefault="00DB5DE5" w:rsidP="008F5388">
            <w:pPr>
              <w:jc w:val="both"/>
            </w:pPr>
            <w:r w:rsidRPr="00DB0BE2">
              <w:t>Представление результатов (опыта) деятельности общеобразовательной организации</w:t>
            </w:r>
            <w:r>
              <w:t xml:space="preserve"> </w:t>
            </w:r>
            <w:r w:rsidRPr="00DB0BE2">
              <w:t>на конференциях, образовательном форуме, в форме публикаций в педагогических журналах, методических сборниках:</w:t>
            </w:r>
          </w:p>
          <w:p w14:paraId="6C0950C2" w14:textId="77777777" w:rsidR="00DB5DE5" w:rsidRPr="00DB0BE2" w:rsidRDefault="00DB5DE5" w:rsidP="008F5388">
            <w:pPr>
              <w:tabs>
                <w:tab w:val="left" w:pos="459"/>
              </w:tabs>
              <w:suppressAutoHyphens/>
              <w:jc w:val="both"/>
            </w:pPr>
            <w:r w:rsidRPr="00DB0BE2">
              <w:t>муниципальный уровень – 2 балла;</w:t>
            </w:r>
          </w:p>
          <w:p w14:paraId="3C6C0B14" w14:textId="77777777" w:rsidR="00DB5DE5" w:rsidRPr="00DB0BE2" w:rsidRDefault="00DB5DE5" w:rsidP="008F5388">
            <w:pPr>
              <w:tabs>
                <w:tab w:val="left" w:pos="459"/>
              </w:tabs>
              <w:suppressAutoHyphens/>
              <w:jc w:val="both"/>
            </w:pPr>
            <w:r w:rsidRPr="00DB0BE2">
              <w:t>региональный уровень – 4 балла;</w:t>
            </w:r>
          </w:p>
          <w:p w14:paraId="17F1C7A0" w14:textId="77777777" w:rsidR="00DB5DE5" w:rsidRPr="00DB0BE2" w:rsidRDefault="00DB5DE5" w:rsidP="008F5388">
            <w:pPr>
              <w:jc w:val="both"/>
            </w:pPr>
            <w:r w:rsidRPr="00DB0BE2">
              <w:t>федеральный уровень – 5 баллов.</w:t>
            </w:r>
          </w:p>
        </w:tc>
        <w:tc>
          <w:tcPr>
            <w:tcW w:w="2124" w:type="dxa"/>
            <w:vMerge/>
            <w:tcBorders>
              <w:left w:val="single" w:sz="4" w:space="0" w:color="auto"/>
              <w:right w:val="single" w:sz="4" w:space="0" w:color="auto"/>
            </w:tcBorders>
          </w:tcPr>
          <w:p w14:paraId="3183F1EF" w14:textId="77777777" w:rsidR="00DB5DE5" w:rsidRPr="00B73DEB" w:rsidRDefault="00DB5DE5" w:rsidP="008F5388">
            <w:pPr>
              <w:jc w:val="both"/>
            </w:pPr>
          </w:p>
        </w:tc>
      </w:tr>
      <w:tr w:rsidR="00DB5DE5" w:rsidRPr="0093167E" w14:paraId="070A2946" w14:textId="77777777" w:rsidTr="008F5388">
        <w:trPr>
          <w:trHeight w:val="1265"/>
        </w:trPr>
        <w:tc>
          <w:tcPr>
            <w:tcW w:w="2240" w:type="dxa"/>
            <w:vMerge/>
            <w:tcBorders>
              <w:left w:val="single" w:sz="4" w:space="0" w:color="auto"/>
              <w:right w:val="single" w:sz="4" w:space="0" w:color="auto"/>
            </w:tcBorders>
          </w:tcPr>
          <w:p w14:paraId="4B679F85" w14:textId="77777777" w:rsidR="00DB5DE5" w:rsidRPr="00DB0BE2" w:rsidRDefault="00DB5DE5" w:rsidP="008F5388"/>
        </w:tc>
        <w:tc>
          <w:tcPr>
            <w:tcW w:w="5530" w:type="dxa"/>
            <w:tcBorders>
              <w:top w:val="single" w:sz="4" w:space="0" w:color="auto"/>
              <w:left w:val="single" w:sz="4" w:space="0" w:color="auto"/>
              <w:right w:val="single" w:sz="4" w:space="0" w:color="auto"/>
            </w:tcBorders>
          </w:tcPr>
          <w:p w14:paraId="615F848F" w14:textId="77777777" w:rsidR="00DB5DE5" w:rsidRPr="00DB0BE2" w:rsidRDefault="00DB5DE5" w:rsidP="008F5388">
            <w:pPr>
              <w:jc w:val="both"/>
            </w:pPr>
            <w:r w:rsidRPr="00DB0BE2">
              <w:t xml:space="preserve">Проведение </w:t>
            </w:r>
            <w:proofErr w:type="spellStart"/>
            <w:r w:rsidRPr="00DB0BE2">
              <w:t>стажировочных</w:t>
            </w:r>
            <w:proofErr w:type="spellEnd"/>
            <w:r w:rsidRPr="00DB0BE2">
              <w:t xml:space="preserve"> площадок (сессий, практик):</w:t>
            </w:r>
          </w:p>
          <w:p w14:paraId="286D5A96" w14:textId="77777777" w:rsidR="00DB5DE5" w:rsidRPr="00DB0BE2" w:rsidRDefault="00DB5DE5" w:rsidP="008F5388">
            <w:pPr>
              <w:tabs>
                <w:tab w:val="left" w:pos="459"/>
              </w:tabs>
              <w:suppressAutoHyphens/>
              <w:jc w:val="both"/>
            </w:pPr>
            <w:r w:rsidRPr="00DB0BE2">
              <w:t>муниципальный уровень – 2 балла;</w:t>
            </w:r>
          </w:p>
          <w:p w14:paraId="0638F0E8" w14:textId="77777777" w:rsidR="00DB5DE5" w:rsidRPr="00DB0BE2" w:rsidRDefault="00DB5DE5" w:rsidP="008F5388">
            <w:pPr>
              <w:tabs>
                <w:tab w:val="left" w:pos="459"/>
              </w:tabs>
              <w:suppressAutoHyphens/>
              <w:jc w:val="both"/>
            </w:pPr>
            <w:r w:rsidRPr="00DB0BE2">
              <w:t>региональный уровень – 4 балла;</w:t>
            </w:r>
          </w:p>
          <w:p w14:paraId="517EA18A" w14:textId="77777777" w:rsidR="00DB5DE5" w:rsidRPr="00DB0BE2" w:rsidRDefault="00DB5DE5" w:rsidP="008F5388">
            <w:pPr>
              <w:jc w:val="both"/>
            </w:pPr>
            <w:r w:rsidRPr="00DB0BE2">
              <w:t>федеральный уровень – 5 баллов.</w:t>
            </w:r>
          </w:p>
        </w:tc>
        <w:tc>
          <w:tcPr>
            <w:tcW w:w="2124" w:type="dxa"/>
            <w:vMerge/>
            <w:tcBorders>
              <w:left w:val="single" w:sz="4" w:space="0" w:color="auto"/>
              <w:right w:val="single" w:sz="4" w:space="0" w:color="auto"/>
            </w:tcBorders>
          </w:tcPr>
          <w:p w14:paraId="0207F9E3" w14:textId="77777777" w:rsidR="00DB5DE5" w:rsidRPr="00B73DEB" w:rsidRDefault="00DB5DE5" w:rsidP="008F5388">
            <w:pPr>
              <w:jc w:val="both"/>
            </w:pPr>
          </w:p>
        </w:tc>
      </w:tr>
      <w:tr w:rsidR="00DB5DE5" w:rsidRPr="0093167E" w14:paraId="5AC265BF" w14:textId="77777777" w:rsidTr="008F5388">
        <w:trPr>
          <w:trHeight w:val="1407"/>
        </w:trPr>
        <w:tc>
          <w:tcPr>
            <w:tcW w:w="2240" w:type="dxa"/>
            <w:vMerge/>
            <w:tcBorders>
              <w:left w:val="single" w:sz="4" w:space="0" w:color="auto"/>
              <w:right w:val="single" w:sz="4" w:space="0" w:color="auto"/>
            </w:tcBorders>
          </w:tcPr>
          <w:p w14:paraId="2BDE1190" w14:textId="77777777" w:rsidR="00DB5DE5" w:rsidRPr="00DB0BE2" w:rsidRDefault="00DB5DE5" w:rsidP="008F5388"/>
        </w:tc>
        <w:tc>
          <w:tcPr>
            <w:tcW w:w="5530" w:type="dxa"/>
            <w:tcBorders>
              <w:top w:val="single" w:sz="4" w:space="0" w:color="auto"/>
              <w:left w:val="single" w:sz="4" w:space="0" w:color="auto"/>
              <w:right w:val="single" w:sz="4" w:space="0" w:color="auto"/>
            </w:tcBorders>
          </w:tcPr>
          <w:p w14:paraId="01549574" w14:textId="77777777" w:rsidR="00DB5DE5" w:rsidRDefault="00DB5DE5" w:rsidP="008F5388">
            <w:pPr>
              <w:tabs>
                <w:tab w:val="left" w:pos="459"/>
              </w:tabs>
              <w:jc w:val="both"/>
            </w:pPr>
            <w:r w:rsidRPr="00DB0BE2">
              <w:t xml:space="preserve">Организация на базе общеобразовательной организации мероприятий </w:t>
            </w:r>
            <w:r>
              <w:t xml:space="preserve">муниципального и </w:t>
            </w:r>
            <w:r w:rsidRPr="00DB0BE2">
              <w:t>регионального уровн</w:t>
            </w:r>
            <w:r>
              <w:t>ей</w:t>
            </w:r>
            <w:r w:rsidRPr="00DB0BE2">
              <w:t xml:space="preserve"> для</w:t>
            </w:r>
            <w:r>
              <w:t xml:space="preserve"> участников образовательных отношений</w:t>
            </w:r>
            <w:r w:rsidRPr="00DB0BE2">
              <w:t xml:space="preserve"> (в рамках методических объединений, мероприятий образовательного форума и др.)</w:t>
            </w:r>
            <w:r>
              <w:t xml:space="preserve"> (за каждое мероприятие):</w:t>
            </w:r>
          </w:p>
          <w:p w14:paraId="24F626B2" w14:textId="77777777" w:rsidR="00DB5DE5" w:rsidRDefault="00DB5DE5" w:rsidP="008F5388">
            <w:pPr>
              <w:tabs>
                <w:tab w:val="left" w:pos="459"/>
              </w:tabs>
              <w:jc w:val="both"/>
            </w:pPr>
            <w:r>
              <w:t>муниципальный уровень – 2 балла;</w:t>
            </w:r>
          </w:p>
          <w:p w14:paraId="1237488E" w14:textId="77777777" w:rsidR="00DB5DE5" w:rsidRPr="00DB0BE2" w:rsidRDefault="00DB5DE5" w:rsidP="008F5388">
            <w:pPr>
              <w:tabs>
                <w:tab w:val="left" w:pos="459"/>
              </w:tabs>
              <w:jc w:val="both"/>
            </w:pPr>
            <w:r>
              <w:t>региональный уровень – 4 балла.</w:t>
            </w:r>
          </w:p>
        </w:tc>
        <w:tc>
          <w:tcPr>
            <w:tcW w:w="2124" w:type="dxa"/>
            <w:vMerge/>
            <w:tcBorders>
              <w:left w:val="single" w:sz="4" w:space="0" w:color="auto"/>
              <w:right w:val="single" w:sz="4" w:space="0" w:color="auto"/>
            </w:tcBorders>
          </w:tcPr>
          <w:p w14:paraId="6DE73AA9" w14:textId="77777777" w:rsidR="00DB5DE5" w:rsidRPr="00B73DEB" w:rsidRDefault="00DB5DE5" w:rsidP="008F5388">
            <w:pPr>
              <w:jc w:val="both"/>
            </w:pPr>
          </w:p>
        </w:tc>
      </w:tr>
      <w:tr w:rsidR="00DB5DE5" w:rsidRPr="0093167E" w14:paraId="5D003A3D" w14:textId="77777777" w:rsidTr="008F5388">
        <w:trPr>
          <w:trHeight w:val="2817"/>
        </w:trPr>
        <w:tc>
          <w:tcPr>
            <w:tcW w:w="2240" w:type="dxa"/>
            <w:vMerge w:val="restart"/>
            <w:tcBorders>
              <w:top w:val="single" w:sz="4" w:space="0" w:color="auto"/>
              <w:left w:val="single" w:sz="4" w:space="0" w:color="auto"/>
              <w:right w:val="single" w:sz="4" w:space="0" w:color="auto"/>
            </w:tcBorders>
          </w:tcPr>
          <w:p w14:paraId="6EC63011" w14:textId="77777777" w:rsidR="00DB5DE5" w:rsidRPr="00DB0BE2" w:rsidRDefault="00DB5DE5" w:rsidP="008F5388">
            <w:r>
              <w:t>14.</w:t>
            </w:r>
            <w:r w:rsidRPr="00DB0BE2">
              <w:t>Ведение административно- хозяйственной, финансовой деятельности</w:t>
            </w:r>
          </w:p>
          <w:p w14:paraId="442EFAA8" w14:textId="77777777" w:rsidR="00DB5DE5" w:rsidRPr="00DB0BE2" w:rsidRDefault="00DB5DE5" w:rsidP="008F5388">
            <w:pPr>
              <w:tabs>
                <w:tab w:val="left" w:pos="645"/>
              </w:tabs>
              <w:outlineLvl w:val="0"/>
            </w:pPr>
          </w:p>
          <w:p w14:paraId="5952C9E2" w14:textId="77777777" w:rsidR="00DB5DE5" w:rsidRPr="00DB0BE2" w:rsidRDefault="00DB5DE5" w:rsidP="008F5388">
            <w:pPr>
              <w:tabs>
                <w:tab w:val="left" w:pos="645"/>
              </w:tabs>
              <w:outlineLvl w:val="0"/>
            </w:pPr>
          </w:p>
          <w:p w14:paraId="5817CE8C" w14:textId="77777777" w:rsidR="00DB5DE5" w:rsidRPr="00DB0BE2" w:rsidRDefault="00DB5DE5" w:rsidP="008F5388">
            <w:pPr>
              <w:tabs>
                <w:tab w:val="left" w:pos="645"/>
              </w:tabs>
              <w:outlineLvl w:val="0"/>
            </w:pPr>
          </w:p>
        </w:tc>
        <w:tc>
          <w:tcPr>
            <w:tcW w:w="5530" w:type="dxa"/>
            <w:tcBorders>
              <w:top w:val="single" w:sz="4" w:space="0" w:color="auto"/>
              <w:left w:val="single" w:sz="4" w:space="0" w:color="auto"/>
              <w:right w:val="single" w:sz="4" w:space="0" w:color="auto"/>
            </w:tcBorders>
          </w:tcPr>
          <w:p w14:paraId="245BBCD5" w14:textId="27A141E6" w:rsidR="00DB5DE5" w:rsidRPr="00DB0BE2" w:rsidRDefault="00DB5DE5" w:rsidP="008F5388">
            <w:pPr>
              <w:jc w:val="both"/>
            </w:pPr>
            <w:r w:rsidRPr="00DB0BE2">
              <w:t>Отсутствие нарушений финансово-хозяйственной деятельности о</w:t>
            </w:r>
            <w:r w:rsidR="001B2211">
              <w:t xml:space="preserve">бщеобразовательной организации </w:t>
            </w:r>
            <w:r w:rsidRPr="00DB0BE2">
              <w:t>в течение отчетного периода по результатам проверок – 5 баллов;</w:t>
            </w:r>
          </w:p>
          <w:p w14:paraId="6E680766" w14:textId="32B00C53" w:rsidR="00DB5DE5" w:rsidRPr="00DB0BE2" w:rsidRDefault="00DB5DE5" w:rsidP="008F5388">
            <w:pPr>
              <w:jc w:val="both"/>
            </w:pPr>
            <w:r w:rsidRPr="00DB0BE2">
              <w:t>Наличие нарушений финансово-хозяйственной деятельности, приведших к неэффективному</w:t>
            </w:r>
            <w:r w:rsidR="001B2211">
              <w:t xml:space="preserve"> или нецелевому</w:t>
            </w:r>
            <w:r w:rsidRPr="00DB0BE2">
              <w:t xml:space="preserve"> расходованию бюджетных средств, установленных в ходе проверок, проведенных в отчетном периоде – </w:t>
            </w:r>
            <w:r>
              <w:t xml:space="preserve">-5 </w:t>
            </w:r>
            <w:r w:rsidRPr="00DB0BE2">
              <w:t xml:space="preserve">баллов. </w:t>
            </w:r>
          </w:p>
        </w:tc>
        <w:tc>
          <w:tcPr>
            <w:tcW w:w="2124" w:type="dxa"/>
            <w:tcBorders>
              <w:top w:val="single" w:sz="4" w:space="0" w:color="auto"/>
              <w:left w:val="single" w:sz="4" w:space="0" w:color="auto"/>
              <w:right w:val="single" w:sz="4" w:space="0" w:color="auto"/>
            </w:tcBorders>
          </w:tcPr>
          <w:p w14:paraId="27F0D3F6" w14:textId="079EE258" w:rsidR="00DB5DE5" w:rsidRPr="00B73DEB" w:rsidRDefault="00DB5DE5" w:rsidP="001B2211">
            <w:pPr>
              <w:jc w:val="both"/>
            </w:pPr>
            <w:r>
              <w:t>Акты</w:t>
            </w:r>
            <w:r w:rsidR="001B2211">
              <w:t xml:space="preserve"> (заключения) по результатам проверок Управления образования,</w:t>
            </w:r>
            <w:r>
              <w:t xml:space="preserve"> органов контроля</w:t>
            </w:r>
            <w:r w:rsidR="001B2211">
              <w:t xml:space="preserve"> (надзора)</w:t>
            </w:r>
          </w:p>
        </w:tc>
      </w:tr>
      <w:tr w:rsidR="00DB5DE5" w:rsidRPr="0093167E" w14:paraId="00671FC9" w14:textId="77777777" w:rsidTr="008F5388">
        <w:trPr>
          <w:trHeight w:val="1716"/>
        </w:trPr>
        <w:tc>
          <w:tcPr>
            <w:tcW w:w="2240" w:type="dxa"/>
            <w:vMerge/>
            <w:tcBorders>
              <w:left w:val="single" w:sz="4" w:space="0" w:color="auto"/>
              <w:right w:val="single" w:sz="4" w:space="0" w:color="auto"/>
            </w:tcBorders>
          </w:tcPr>
          <w:p w14:paraId="6CC72700" w14:textId="77777777" w:rsidR="00DB5DE5" w:rsidRPr="00DB0BE2" w:rsidRDefault="00DB5DE5" w:rsidP="008F5388"/>
        </w:tc>
        <w:tc>
          <w:tcPr>
            <w:tcW w:w="5530" w:type="dxa"/>
            <w:tcBorders>
              <w:top w:val="single" w:sz="4" w:space="0" w:color="auto"/>
              <w:left w:val="single" w:sz="4" w:space="0" w:color="auto"/>
              <w:bottom w:val="single" w:sz="4" w:space="0" w:color="auto"/>
              <w:right w:val="single" w:sz="4" w:space="0" w:color="auto"/>
            </w:tcBorders>
          </w:tcPr>
          <w:p w14:paraId="2F3019F8" w14:textId="77777777" w:rsidR="00DB5DE5" w:rsidRPr="00DB0BE2" w:rsidRDefault="00DB5DE5" w:rsidP="008F5388">
            <w:pPr>
              <w:suppressAutoHyphens/>
              <w:jc w:val="both"/>
            </w:pPr>
            <w:r w:rsidRPr="00DB0BE2">
              <w:t>Привлечение внебюджетных средств через участие в грантовых конкурсах, проектах, благотворительных средств юридических лиц:</w:t>
            </w:r>
          </w:p>
          <w:p w14:paraId="63611961" w14:textId="77777777" w:rsidR="00DB5DE5" w:rsidRPr="00DB0BE2" w:rsidRDefault="00DB5DE5" w:rsidP="008F5388">
            <w:pPr>
              <w:jc w:val="both"/>
            </w:pPr>
            <w:r w:rsidRPr="00DB0BE2">
              <w:t>победитель, призер – 5 баллов;</w:t>
            </w:r>
          </w:p>
          <w:p w14:paraId="1F1799B9" w14:textId="77777777" w:rsidR="00DB5DE5" w:rsidRPr="00DB0BE2" w:rsidRDefault="00DB5DE5" w:rsidP="008F5388">
            <w:pPr>
              <w:jc w:val="both"/>
            </w:pPr>
            <w:r w:rsidRPr="00DB0BE2">
              <w:t>участник – 3 балла;</w:t>
            </w:r>
          </w:p>
          <w:p w14:paraId="67710EDE" w14:textId="77777777" w:rsidR="00DB5DE5" w:rsidRPr="00DB0BE2" w:rsidRDefault="00DB5DE5" w:rsidP="008F5388">
            <w:pPr>
              <w:jc w:val="both"/>
            </w:pPr>
            <w:r w:rsidRPr="00DB0BE2">
              <w:t xml:space="preserve">привлечение благотворительных средств юридических лиц – 5 баллов. </w:t>
            </w:r>
          </w:p>
        </w:tc>
        <w:tc>
          <w:tcPr>
            <w:tcW w:w="2124" w:type="dxa"/>
            <w:tcBorders>
              <w:left w:val="single" w:sz="4" w:space="0" w:color="auto"/>
              <w:right w:val="single" w:sz="4" w:space="0" w:color="auto"/>
            </w:tcBorders>
          </w:tcPr>
          <w:p w14:paraId="7754517B" w14:textId="77777777" w:rsidR="00DB5DE5" w:rsidRPr="00B73DEB" w:rsidRDefault="00DB5DE5" w:rsidP="008F5388">
            <w:pPr>
              <w:jc w:val="both"/>
            </w:pPr>
            <w:r w:rsidRPr="00B73DEB">
              <w:t xml:space="preserve">Отчет руководителя общеобразовательной организации, </w:t>
            </w:r>
          </w:p>
          <w:p w14:paraId="78C6DF08" w14:textId="77777777" w:rsidR="00DB5DE5" w:rsidRPr="00B73DEB" w:rsidRDefault="00DB5DE5" w:rsidP="008F5388">
            <w:pPr>
              <w:jc w:val="both"/>
            </w:pPr>
            <w:r>
              <w:t>договор с юридическим лицом</w:t>
            </w:r>
          </w:p>
        </w:tc>
      </w:tr>
      <w:tr w:rsidR="00DB5DE5" w:rsidRPr="0093167E" w14:paraId="26D0BCA3" w14:textId="77777777" w:rsidTr="008F5388">
        <w:trPr>
          <w:trHeight w:val="1716"/>
        </w:trPr>
        <w:tc>
          <w:tcPr>
            <w:tcW w:w="2240" w:type="dxa"/>
            <w:tcBorders>
              <w:left w:val="single" w:sz="4" w:space="0" w:color="auto"/>
              <w:right w:val="single" w:sz="4" w:space="0" w:color="auto"/>
            </w:tcBorders>
          </w:tcPr>
          <w:p w14:paraId="0F3B0876" w14:textId="77777777" w:rsidR="00DB5DE5" w:rsidRPr="00DB0BE2" w:rsidRDefault="00DB5DE5" w:rsidP="008F5388">
            <w:r>
              <w:t>15.Профессиональные достижения и заслуги руководителя</w:t>
            </w:r>
          </w:p>
        </w:tc>
        <w:tc>
          <w:tcPr>
            <w:tcW w:w="5530" w:type="dxa"/>
            <w:tcBorders>
              <w:top w:val="single" w:sz="4" w:space="0" w:color="auto"/>
              <w:left w:val="single" w:sz="4" w:space="0" w:color="auto"/>
              <w:bottom w:val="single" w:sz="4" w:space="0" w:color="auto"/>
              <w:right w:val="single" w:sz="4" w:space="0" w:color="auto"/>
            </w:tcBorders>
          </w:tcPr>
          <w:p w14:paraId="66C05150" w14:textId="7204CB36" w:rsidR="00DB5DE5" w:rsidRPr="00E95D6E" w:rsidRDefault="003A5065" w:rsidP="008F5388">
            <w:pPr>
              <w:autoSpaceDE w:val="0"/>
              <w:autoSpaceDN w:val="0"/>
              <w:adjustRightInd w:val="0"/>
              <w:jc w:val="both"/>
            </w:pPr>
            <w:r>
              <w:t>П</w:t>
            </w:r>
            <w:r w:rsidR="00DB5DE5" w:rsidRPr="00E95D6E">
              <w:t>очетн</w:t>
            </w:r>
            <w:r>
              <w:t>ые</w:t>
            </w:r>
            <w:r w:rsidR="00DB5DE5" w:rsidRPr="00E95D6E">
              <w:t xml:space="preserve"> звания:</w:t>
            </w:r>
          </w:p>
          <w:p w14:paraId="7AFC45FA" w14:textId="77777777" w:rsidR="00DB5DE5" w:rsidRPr="00E95D6E" w:rsidRDefault="00DB5DE5" w:rsidP="008F5388">
            <w:pPr>
              <w:autoSpaceDE w:val="0"/>
              <w:autoSpaceDN w:val="0"/>
              <w:adjustRightInd w:val="0"/>
              <w:jc w:val="both"/>
            </w:pPr>
            <w:r w:rsidRPr="00E95D6E">
              <w:t>«Народный учитель Российской Федерации» – 15 баллов;</w:t>
            </w:r>
          </w:p>
          <w:p w14:paraId="3B158B05" w14:textId="77777777" w:rsidR="00DB5DE5" w:rsidRPr="00E95D6E" w:rsidRDefault="00DB5DE5" w:rsidP="008F5388">
            <w:pPr>
              <w:autoSpaceDE w:val="0"/>
              <w:autoSpaceDN w:val="0"/>
              <w:adjustRightInd w:val="0"/>
              <w:jc w:val="both"/>
            </w:pPr>
            <w:r w:rsidRPr="00E95D6E">
              <w:t>«Заслуженный учитель школы РСФСР», «Заслуженный учитель Российской Федерации», «Заслуженный работник культуры Российской Федерации», «Заслуженный работник физической культуры Российской Федерации» – 10 баллов;</w:t>
            </w:r>
          </w:p>
          <w:p w14:paraId="44831AC1" w14:textId="77777777" w:rsidR="00DB5DE5" w:rsidRPr="00E95D6E" w:rsidRDefault="00DB5DE5" w:rsidP="008F5388">
            <w:pPr>
              <w:jc w:val="both"/>
            </w:pPr>
            <w:r w:rsidRPr="00E95D6E">
              <w:t>«Почетный работник общего образования Российской Федерации», «Почетный работник сферы молодежной политики Российской Федерации» – 5 баллов.</w:t>
            </w:r>
          </w:p>
          <w:p w14:paraId="74A63314" w14:textId="77777777" w:rsidR="00DB5DE5" w:rsidRPr="00DB0BE2" w:rsidRDefault="00DB5DE5" w:rsidP="008F5388">
            <w:pPr>
              <w:suppressAutoHyphens/>
              <w:jc w:val="both"/>
            </w:pPr>
          </w:p>
        </w:tc>
        <w:tc>
          <w:tcPr>
            <w:tcW w:w="2124" w:type="dxa"/>
            <w:vMerge w:val="restart"/>
            <w:tcBorders>
              <w:left w:val="single" w:sz="4" w:space="0" w:color="auto"/>
              <w:right w:val="single" w:sz="4" w:space="0" w:color="auto"/>
            </w:tcBorders>
          </w:tcPr>
          <w:p w14:paraId="270285B8" w14:textId="77777777" w:rsidR="00DB5DE5" w:rsidRPr="00B73DEB" w:rsidRDefault="00DB5DE5" w:rsidP="008F5388">
            <w:pPr>
              <w:jc w:val="both"/>
            </w:pPr>
            <w:r w:rsidRPr="00B73DEB">
              <w:t>Отчет руководителя общеобразовательной организации</w:t>
            </w:r>
          </w:p>
        </w:tc>
      </w:tr>
      <w:tr w:rsidR="00DB5DE5" w:rsidRPr="0093167E" w14:paraId="65A4CC67" w14:textId="77777777" w:rsidTr="008F5388">
        <w:trPr>
          <w:trHeight w:val="1716"/>
        </w:trPr>
        <w:tc>
          <w:tcPr>
            <w:tcW w:w="2240" w:type="dxa"/>
            <w:tcBorders>
              <w:left w:val="single" w:sz="4" w:space="0" w:color="auto"/>
              <w:right w:val="single" w:sz="4" w:space="0" w:color="auto"/>
            </w:tcBorders>
          </w:tcPr>
          <w:p w14:paraId="30E1760F" w14:textId="77777777" w:rsidR="00DB5DE5" w:rsidRDefault="00DB5DE5" w:rsidP="008F5388"/>
        </w:tc>
        <w:tc>
          <w:tcPr>
            <w:tcW w:w="5530" w:type="dxa"/>
            <w:tcBorders>
              <w:top w:val="single" w:sz="4" w:space="0" w:color="auto"/>
              <w:left w:val="single" w:sz="4" w:space="0" w:color="auto"/>
              <w:bottom w:val="single" w:sz="4" w:space="0" w:color="auto"/>
              <w:right w:val="single" w:sz="4" w:space="0" w:color="auto"/>
            </w:tcBorders>
          </w:tcPr>
          <w:p w14:paraId="547AE3CE" w14:textId="77777777" w:rsidR="00DB5DE5" w:rsidRPr="00DB0BE2" w:rsidRDefault="00DB5DE5" w:rsidP="008F5388">
            <w:pPr>
              <w:suppressAutoHyphens/>
              <w:jc w:val="both"/>
            </w:pPr>
            <w:r w:rsidRPr="00E95D6E">
              <w:t xml:space="preserve">Награды министерства просвещения СССР, РСФСР, министерства образования и науки Российской Федерации (значок «Отличник просвещения СССР», значок «Отличник образования СССР», значок «Отличник образования РСФСР», значок «Отличник народного просвещения», значок «Отличник </w:t>
            </w:r>
            <w:r w:rsidRPr="00E95D6E">
              <w:lastRenderedPageBreak/>
              <w:t>народного образования», медаль К.Д. Ушинского, нагрудный знак «Почетный работник общего образования Российской Федерации», нагрудный знак «За милосердие и благотворительность») – 5 баллов.</w:t>
            </w:r>
          </w:p>
        </w:tc>
        <w:tc>
          <w:tcPr>
            <w:tcW w:w="2124" w:type="dxa"/>
            <w:vMerge/>
            <w:tcBorders>
              <w:left w:val="single" w:sz="4" w:space="0" w:color="auto"/>
              <w:right w:val="single" w:sz="4" w:space="0" w:color="auto"/>
            </w:tcBorders>
          </w:tcPr>
          <w:p w14:paraId="0982452F" w14:textId="77777777" w:rsidR="00DB5DE5" w:rsidRPr="00B73DEB" w:rsidRDefault="00DB5DE5" w:rsidP="008F5388">
            <w:pPr>
              <w:jc w:val="both"/>
            </w:pPr>
          </w:p>
        </w:tc>
      </w:tr>
      <w:tr w:rsidR="00DB5DE5" w:rsidRPr="0093167E" w14:paraId="1E102F93" w14:textId="77777777" w:rsidTr="008F5388">
        <w:trPr>
          <w:trHeight w:val="1716"/>
        </w:trPr>
        <w:tc>
          <w:tcPr>
            <w:tcW w:w="2240" w:type="dxa"/>
            <w:tcBorders>
              <w:left w:val="single" w:sz="4" w:space="0" w:color="auto"/>
              <w:right w:val="single" w:sz="4" w:space="0" w:color="auto"/>
            </w:tcBorders>
          </w:tcPr>
          <w:p w14:paraId="7E426B53" w14:textId="77777777" w:rsidR="00DB5DE5" w:rsidRPr="00DB0BE2" w:rsidRDefault="00DB5DE5" w:rsidP="008F5388">
            <w:r>
              <w:t>16.У</w:t>
            </w:r>
            <w:r w:rsidRPr="00DB0BE2">
              <w:t xml:space="preserve">правленческая культура, надлежащее исполнение трудовых обязанностей </w:t>
            </w:r>
          </w:p>
          <w:p w14:paraId="551C3C2C" w14:textId="77777777" w:rsidR="00DB5DE5" w:rsidRDefault="00DB5DE5" w:rsidP="008F5388"/>
        </w:tc>
        <w:tc>
          <w:tcPr>
            <w:tcW w:w="5530" w:type="dxa"/>
            <w:tcBorders>
              <w:top w:val="single" w:sz="4" w:space="0" w:color="auto"/>
              <w:left w:val="single" w:sz="4" w:space="0" w:color="auto"/>
              <w:bottom w:val="single" w:sz="4" w:space="0" w:color="auto"/>
              <w:right w:val="single" w:sz="4" w:space="0" w:color="auto"/>
            </w:tcBorders>
          </w:tcPr>
          <w:p w14:paraId="373D48EA" w14:textId="77777777" w:rsidR="00DB5DE5" w:rsidRPr="00DB0BE2" w:rsidRDefault="00DB5DE5" w:rsidP="008F5388">
            <w:pPr>
              <w:jc w:val="both"/>
            </w:pPr>
            <w:r w:rsidRPr="00DB0BE2">
              <w:t xml:space="preserve">Своевременное и качественное исполнение поручений, плановых заданий, документов, стоящих на контроле, а также иных поручений в соответствии с должностными обязанностями руководителя общеобразовательной организации: </w:t>
            </w:r>
          </w:p>
          <w:p w14:paraId="4523062F" w14:textId="77777777" w:rsidR="00DB5DE5" w:rsidRPr="00DB0BE2" w:rsidRDefault="00DB5DE5" w:rsidP="008F5388">
            <w:pPr>
              <w:tabs>
                <w:tab w:val="left" w:pos="0"/>
              </w:tabs>
              <w:jc w:val="both"/>
            </w:pPr>
            <w:r w:rsidRPr="00DB0BE2">
              <w:t>качественное исполнение поручений и отсутствие нарушений сроков – 5 баллов;</w:t>
            </w:r>
          </w:p>
          <w:p w14:paraId="6BB1165C" w14:textId="77777777" w:rsidR="00DB5DE5" w:rsidRDefault="00DB5DE5" w:rsidP="008F5388">
            <w:pPr>
              <w:jc w:val="both"/>
            </w:pPr>
            <w:r>
              <w:t>н</w:t>
            </w:r>
            <w:r w:rsidRPr="000F5697">
              <w:t xml:space="preserve">аличие замечаний, связанных с несвоевременным исполнением поручений, плановых заданий, неисполнения документов, стоящих на контроле и (или) </w:t>
            </w:r>
            <w:r w:rsidRPr="00D6714D">
              <w:t>дисциплинарных взысканий по данным вопросам</w:t>
            </w:r>
            <w:r>
              <w:t xml:space="preserve"> </w:t>
            </w:r>
            <w:r w:rsidRPr="00D6714D">
              <w:t>за отчетный период</w:t>
            </w:r>
            <w:r>
              <w:t xml:space="preserve"> - -5 баллов</w:t>
            </w:r>
          </w:p>
        </w:tc>
        <w:tc>
          <w:tcPr>
            <w:tcW w:w="2124" w:type="dxa"/>
            <w:tcBorders>
              <w:left w:val="single" w:sz="4" w:space="0" w:color="auto"/>
              <w:right w:val="single" w:sz="4" w:space="0" w:color="auto"/>
            </w:tcBorders>
          </w:tcPr>
          <w:p w14:paraId="03B3A6BC" w14:textId="77777777" w:rsidR="00DB5DE5" w:rsidRPr="00B73DEB" w:rsidRDefault="00DB5DE5" w:rsidP="008F5388">
            <w:pPr>
              <w:jc w:val="both"/>
            </w:pPr>
            <w:r w:rsidRPr="00B73DEB">
              <w:t>Отчет руководителя общеобразовательной организации</w:t>
            </w:r>
            <w:r>
              <w:t>, справка МКУ ШР «ИМОЦ»</w:t>
            </w:r>
          </w:p>
        </w:tc>
      </w:tr>
    </w:tbl>
    <w:p w14:paraId="17194471" w14:textId="77777777" w:rsidR="005B382E" w:rsidRPr="008D4F2D" w:rsidRDefault="005B382E" w:rsidP="00A050E8"/>
    <w:p w14:paraId="3A963051" w14:textId="52591F70" w:rsidR="00DB5DE5" w:rsidRDefault="008F5388" w:rsidP="008F5388">
      <w:pPr>
        <w:jc w:val="right"/>
      </w:pPr>
      <w:r>
        <w:t>Таблица 2</w:t>
      </w:r>
    </w:p>
    <w:p w14:paraId="7F3FEC4C" w14:textId="77777777" w:rsidR="008F5388" w:rsidRDefault="008F5388" w:rsidP="008F5388">
      <w:pPr>
        <w:jc w:val="right"/>
      </w:pPr>
    </w:p>
    <w:p w14:paraId="2277887D" w14:textId="77777777" w:rsidR="008F5388" w:rsidRPr="00ED1556" w:rsidRDefault="008F5388" w:rsidP="008F5388">
      <w:pPr>
        <w:pStyle w:val="ConsPlusNormal"/>
        <w:jc w:val="center"/>
        <w:outlineLvl w:val="3"/>
        <w:rPr>
          <w:rFonts w:ascii="Times New Roman" w:hAnsi="Times New Roman" w:cs="Times New Roman"/>
          <w:sz w:val="28"/>
          <w:szCs w:val="28"/>
        </w:rPr>
      </w:pPr>
      <w:r w:rsidRPr="00ED1556">
        <w:rPr>
          <w:rFonts w:ascii="Times New Roman" w:hAnsi="Times New Roman" w:cs="Times New Roman"/>
          <w:sz w:val="28"/>
          <w:szCs w:val="28"/>
        </w:rPr>
        <w:t xml:space="preserve">Перечень критериев и показателей результативности труда </w:t>
      </w:r>
    </w:p>
    <w:p w14:paraId="5EBBD6BC" w14:textId="77777777" w:rsidR="008F5388" w:rsidRPr="00ED1556" w:rsidRDefault="008F5388" w:rsidP="008F5388">
      <w:pPr>
        <w:pStyle w:val="ConsPlusNormal"/>
        <w:jc w:val="center"/>
        <w:outlineLvl w:val="3"/>
        <w:rPr>
          <w:rFonts w:ascii="Times New Roman" w:hAnsi="Times New Roman" w:cs="Times New Roman"/>
          <w:sz w:val="28"/>
          <w:szCs w:val="28"/>
        </w:rPr>
      </w:pPr>
      <w:r w:rsidRPr="00ED1556">
        <w:rPr>
          <w:rFonts w:ascii="Times New Roman" w:hAnsi="Times New Roman" w:cs="Times New Roman"/>
          <w:sz w:val="28"/>
          <w:szCs w:val="28"/>
        </w:rPr>
        <w:t>руководителей дошкольных образовательных организаций</w:t>
      </w:r>
    </w:p>
    <w:p w14:paraId="6729D465" w14:textId="77777777" w:rsidR="008F5388" w:rsidRDefault="008F5388" w:rsidP="008F5388">
      <w:pPr>
        <w:jc w:val="right"/>
        <w:rPr>
          <w:b/>
          <w:sz w:val="28"/>
          <w:szCs w:val="28"/>
        </w:rPr>
      </w:pP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5528"/>
        <w:gridCol w:w="2126"/>
      </w:tblGrid>
      <w:tr w:rsidR="008F5388" w14:paraId="1C88F41B" w14:textId="77777777" w:rsidTr="003840EB">
        <w:trPr>
          <w:trHeight w:val="1681"/>
        </w:trPr>
        <w:tc>
          <w:tcPr>
            <w:tcW w:w="2240" w:type="dxa"/>
            <w:vMerge w:val="restart"/>
            <w:tcBorders>
              <w:top w:val="single" w:sz="4" w:space="0" w:color="auto"/>
              <w:left w:val="single" w:sz="4" w:space="0" w:color="auto"/>
              <w:bottom w:val="single" w:sz="4" w:space="0" w:color="auto"/>
              <w:right w:val="single" w:sz="4" w:space="0" w:color="auto"/>
            </w:tcBorders>
          </w:tcPr>
          <w:p w14:paraId="4AC60853" w14:textId="6CF65F5D" w:rsidR="008F5388" w:rsidRDefault="00211FED" w:rsidP="008F5388">
            <w:r>
              <w:t>1.</w:t>
            </w:r>
            <w:r w:rsidR="008F5388">
              <w:t>Обеспечение доступности качественного образования</w:t>
            </w:r>
          </w:p>
          <w:p w14:paraId="2A3A25A1" w14:textId="77777777" w:rsidR="008F5388" w:rsidRDefault="008F5388" w:rsidP="008F5388"/>
        </w:tc>
        <w:tc>
          <w:tcPr>
            <w:tcW w:w="5528" w:type="dxa"/>
            <w:tcBorders>
              <w:top w:val="single" w:sz="4" w:space="0" w:color="auto"/>
              <w:left w:val="single" w:sz="4" w:space="0" w:color="auto"/>
              <w:bottom w:val="single" w:sz="4" w:space="0" w:color="auto"/>
              <w:right w:val="single" w:sz="4" w:space="0" w:color="auto"/>
            </w:tcBorders>
            <w:hideMark/>
          </w:tcPr>
          <w:p w14:paraId="13C26449" w14:textId="77777777" w:rsidR="008F5388" w:rsidRDefault="008F5388" w:rsidP="008F5388">
            <w:pPr>
              <w:pStyle w:val="affffd"/>
              <w:tabs>
                <w:tab w:val="left" w:pos="318"/>
                <w:tab w:val="left" w:pos="425"/>
                <w:tab w:val="left" w:pos="462"/>
              </w:tabs>
              <w:suppressAutoHyphens/>
              <w:spacing w:before="0" w:after="0"/>
              <w:jc w:val="both"/>
              <w:rPr>
                <w:rFonts w:ascii="Times New Roman" w:hAnsi="Times New Roman"/>
                <w:color w:val="auto"/>
                <w:spacing w:val="0"/>
              </w:rPr>
            </w:pPr>
            <w:r>
              <w:rPr>
                <w:rFonts w:ascii="Times New Roman" w:hAnsi="Times New Roman"/>
                <w:color w:val="auto"/>
                <w:spacing w:val="0"/>
              </w:rPr>
              <w:t>Предоставление общедоступного и бесплатного дошкольного образования (посещаемость образовательной организации выше среднего по району) – 5 баллов.</w:t>
            </w:r>
          </w:p>
        </w:tc>
        <w:tc>
          <w:tcPr>
            <w:tcW w:w="2126" w:type="dxa"/>
            <w:tcBorders>
              <w:top w:val="single" w:sz="4" w:space="0" w:color="auto"/>
              <w:left w:val="single" w:sz="4" w:space="0" w:color="auto"/>
              <w:bottom w:val="single" w:sz="4" w:space="0" w:color="auto"/>
              <w:right w:val="single" w:sz="4" w:space="0" w:color="auto"/>
            </w:tcBorders>
            <w:hideMark/>
          </w:tcPr>
          <w:p w14:paraId="238E1359" w14:textId="77777777" w:rsidR="008F5388" w:rsidRDefault="008F5388" w:rsidP="003840EB">
            <w:pPr>
              <w:tabs>
                <w:tab w:val="left" w:pos="1910"/>
              </w:tabs>
              <w:jc w:val="both"/>
            </w:pPr>
            <w:r>
              <w:t>Отчет руководителя дошкольной образовательной организации по состоянию на 01 сентября</w:t>
            </w:r>
          </w:p>
        </w:tc>
      </w:tr>
      <w:tr w:rsidR="008F5388" w14:paraId="120934EF" w14:textId="77777777" w:rsidTr="003840EB">
        <w:trPr>
          <w:trHeight w:val="1106"/>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4D09812E" w14:textId="77777777" w:rsidR="008F5388" w:rsidRDefault="008F5388" w:rsidP="008F5388"/>
        </w:tc>
        <w:tc>
          <w:tcPr>
            <w:tcW w:w="5528" w:type="dxa"/>
            <w:tcBorders>
              <w:top w:val="single" w:sz="4" w:space="0" w:color="auto"/>
              <w:left w:val="single" w:sz="4" w:space="0" w:color="auto"/>
              <w:bottom w:val="single" w:sz="4" w:space="0" w:color="auto"/>
              <w:right w:val="single" w:sz="4" w:space="0" w:color="auto"/>
            </w:tcBorders>
            <w:hideMark/>
          </w:tcPr>
          <w:p w14:paraId="00ADA598" w14:textId="77777777" w:rsidR="008F5388" w:rsidRDefault="008F5388" w:rsidP="008F5388">
            <w:pPr>
              <w:jc w:val="both"/>
            </w:pPr>
            <w:r>
              <w:t>Увеличение контингента воспитанников, положительная динамика (в сравнении с предыдущим годом) – 5 баллов.</w:t>
            </w:r>
          </w:p>
        </w:tc>
        <w:tc>
          <w:tcPr>
            <w:tcW w:w="2126" w:type="dxa"/>
            <w:tcBorders>
              <w:top w:val="single" w:sz="4" w:space="0" w:color="auto"/>
              <w:left w:val="single" w:sz="4" w:space="0" w:color="auto"/>
              <w:bottom w:val="single" w:sz="4" w:space="0" w:color="auto"/>
              <w:right w:val="single" w:sz="4" w:space="0" w:color="auto"/>
            </w:tcBorders>
            <w:hideMark/>
          </w:tcPr>
          <w:p w14:paraId="20B67091" w14:textId="77777777" w:rsidR="008F5388" w:rsidRDefault="008F5388" w:rsidP="003840EB">
            <w:pPr>
              <w:jc w:val="both"/>
            </w:pPr>
            <w:r>
              <w:t>Данные ежемесячного мониторинга численности воспитанников</w:t>
            </w:r>
          </w:p>
        </w:tc>
      </w:tr>
      <w:tr w:rsidR="008F5388" w14:paraId="1A5589BF" w14:textId="77777777" w:rsidTr="003840EB">
        <w:trPr>
          <w:trHeight w:val="1691"/>
        </w:trPr>
        <w:tc>
          <w:tcPr>
            <w:tcW w:w="2240" w:type="dxa"/>
            <w:tcBorders>
              <w:top w:val="single" w:sz="4" w:space="0" w:color="auto"/>
              <w:left w:val="single" w:sz="4" w:space="0" w:color="auto"/>
              <w:bottom w:val="single" w:sz="4" w:space="0" w:color="auto"/>
              <w:right w:val="single" w:sz="4" w:space="0" w:color="auto"/>
            </w:tcBorders>
            <w:hideMark/>
          </w:tcPr>
          <w:p w14:paraId="06407408" w14:textId="42B5740A" w:rsidR="008F5388" w:rsidRDefault="00211FED" w:rsidP="008F5388">
            <w:r>
              <w:t>2.</w:t>
            </w:r>
            <w:r w:rsidR="008F5388">
              <w:t xml:space="preserve">Осуществление контроля за деятельностью дошкольной образовательной организации </w:t>
            </w:r>
          </w:p>
        </w:tc>
        <w:tc>
          <w:tcPr>
            <w:tcW w:w="5528" w:type="dxa"/>
            <w:tcBorders>
              <w:top w:val="single" w:sz="4" w:space="0" w:color="auto"/>
              <w:left w:val="single" w:sz="4" w:space="0" w:color="auto"/>
              <w:bottom w:val="single" w:sz="4" w:space="0" w:color="auto"/>
              <w:right w:val="single" w:sz="4" w:space="0" w:color="auto"/>
            </w:tcBorders>
            <w:hideMark/>
          </w:tcPr>
          <w:p w14:paraId="71AFFF67" w14:textId="77777777" w:rsidR="008F5388" w:rsidRDefault="008F5388" w:rsidP="008F5388">
            <w:pPr>
              <w:jc w:val="both"/>
            </w:pPr>
            <w:r>
              <w:t>Отсутствие предписаний органов контроля и надзора (отсутствие нарушений за каждую проверку) – 5 баллов.</w:t>
            </w:r>
          </w:p>
          <w:p w14:paraId="07E60639" w14:textId="77777777" w:rsidR="008F5388" w:rsidRDefault="008F5388" w:rsidP="008F5388">
            <w:pPr>
              <w:jc w:val="both"/>
            </w:pPr>
          </w:p>
        </w:tc>
        <w:tc>
          <w:tcPr>
            <w:tcW w:w="2126" w:type="dxa"/>
            <w:tcBorders>
              <w:top w:val="single" w:sz="4" w:space="0" w:color="auto"/>
              <w:left w:val="single" w:sz="4" w:space="0" w:color="auto"/>
              <w:bottom w:val="single" w:sz="4" w:space="0" w:color="auto"/>
              <w:right w:val="single" w:sz="4" w:space="0" w:color="auto"/>
            </w:tcBorders>
            <w:hideMark/>
          </w:tcPr>
          <w:p w14:paraId="1E8974E0" w14:textId="77777777" w:rsidR="008F5388" w:rsidRDefault="008F5388" w:rsidP="003840EB">
            <w:pPr>
              <w:tabs>
                <w:tab w:val="left" w:pos="884"/>
              </w:tabs>
              <w:ind w:right="33"/>
            </w:pPr>
            <w:r>
              <w:t xml:space="preserve">Отчет руководителя дошкольной образовательной организации с приложением актов проверок </w:t>
            </w:r>
          </w:p>
        </w:tc>
      </w:tr>
      <w:tr w:rsidR="008F5388" w14:paraId="3CF6DAC1" w14:textId="77777777" w:rsidTr="003840EB">
        <w:trPr>
          <w:trHeight w:val="483"/>
        </w:trPr>
        <w:tc>
          <w:tcPr>
            <w:tcW w:w="2240" w:type="dxa"/>
            <w:tcBorders>
              <w:top w:val="single" w:sz="4" w:space="0" w:color="auto"/>
              <w:left w:val="single" w:sz="4" w:space="0" w:color="auto"/>
              <w:bottom w:val="single" w:sz="4" w:space="0" w:color="auto"/>
              <w:right w:val="single" w:sz="4" w:space="0" w:color="auto"/>
            </w:tcBorders>
            <w:hideMark/>
          </w:tcPr>
          <w:p w14:paraId="5E922C17" w14:textId="46317AC6" w:rsidR="008F5388" w:rsidRDefault="00211FED" w:rsidP="008F5388">
            <w:pPr>
              <w:rPr>
                <w:b/>
              </w:rPr>
            </w:pPr>
            <w:r>
              <w:t xml:space="preserve">3. </w:t>
            </w:r>
            <w:r w:rsidR="008F5388">
              <w:t xml:space="preserve">Обращение граждан по вопросам качества предоставления образовательных услуг, соблюдению прав участников образовательных </w:t>
            </w:r>
            <w:r w:rsidR="008F5388">
              <w:lastRenderedPageBreak/>
              <w:t>отношений</w:t>
            </w:r>
          </w:p>
        </w:tc>
        <w:tc>
          <w:tcPr>
            <w:tcW w:w="5528" w:type="dxa"/>
            <w:tcBorders>
              <w:top w:val="single" w:sz="4" w:space="0" w:color="auto"/>
              <w:left w:val="single" w:sz="4" w:space="0" w:color="auto"/>
              <w:bottom w:val="single" w:sz="4" w:space="0" w:color="auto"/>
              <w:right w:val="single" w:sz="4" w:space="0" w:color="auto"/>
            </w:tcBorders>
            <w:hideMark/>
          </w:tcPr>
          <w:p w14:paraId="28B2680A" w14:textId="77777777" w:rsidR="008F5388" w:rsidRDefault="008F5388" w:rsidP="008F5388">
            <w:pPr>
              <w:jc w:val="both"/>
            </w:pPr>
            <w:r>
              <w:lastRenderedPageBreak/>
              <w:t>Отсутствие обоснованных письменных жалоб участников образовательного процесса – 5 баллов.</w:t>
            </w:r>
          </w:p>
          <w:p w14:paraId="5F4E20DF" w14:textId="77777777" w:rsidR="008F5388" w:rsidRDefault="008F5388" w:rsidP="008F5388">
            <w:pPr>
              <w:jc w:val="both"/>
              <w:rPr>
                <w:b/>
              </w:rPr>
            </w:pPr>
            <w:r>
              <w:t>Наличие обоснованных жалоб участников образовательного процесса – «-1» балл за каждую жалобу.</w:t>
            </w:r>
          </w:p>
        </w:tc>
        <w:tc>
          <w:tcPr>
            <w:tcW w:w="2126" w:type="dxa"/>
            <w:tcBorders>
              <w:top w:val="single" w:sz="4" w:space="0" w:color="auto"/>
              <w:left w:val="single" w:sz="4" w:space="0" w:color="auto"/>
              <w:bottom w:val="single" w:sz="4" w:space="0" w:color="auto"/>
              <w:right w:val="single" w:sz="4" w:space="0" w:color="auto"/>
            </w:tcBorders>
            <w:hideMark/>
          </w:tcPr>
          <w:p w14:paraId="534FF1AA" w14:textId="77777777" w:rsidR="008F5388" w:rsidRDefault="008F5388" w:rsidP="003840EB">
            <w:pPr>
              <w:tabs>
                <w:tab w:val="left" w:pos="884"/>
              </w:tabs>
              <w:ind w:right="33"/>
              <w:rPr>
                <w:b/>
              </w:rPr>
            </w:pPr>
            <w:r>
              <w:t xml:space="preserve">Отчет руководителя дошкольной образовательной организации с приложением материалов рассмотрения </w:t>
            </w:r>
            <w:r>
              <w:lastRenderedPageBreak/>
              <w:t>жалоб, обращений граждан, поступивших в адрес Администрации Шелеховского муниципального района, Управление образования</w:t>
            </w:r>
          </w:p>
        </w:tc>
      </w:tr>
      <w:tr w:rsidR="008F5388" w14:paraId="2E228F12" w14:textId="77777777" w:rsidTr="003840EB">
        <w:trPr>
          <w:trHeight w:val="289"/>
        </w:trPr>
        <w:tc>
          <w:tcPr>
            <w:tcW w:w="2240" w:type="dxa"/>
            <w:tcBorders>
              <w:top w:val="single" w:sz="4" w:space="0" w:color="auto"/>
              <w:left w:val="single" w:sz="4" w:space="0" w:color="auto"/>
              <w:bottom w:val="single" w:sz="4" w:space="0" w:color="auto"/>
              <w:right w:val="single" w:sz="4" w:space="0" w:color="auto"/>
            </w:tcBorders>
            <w:hideMark/>
          </w:tcPr>
          <w:p w14:paraId="6532E957" w14:textId="05F169F3" w:rsidR="008F5388" w:rsidRDefault="00211FED" w:rsidP="008F5388">
            <w:r>
              <w:lastRenderedPageBreak/>
              <w:t>4.</w:t>
            </w:r>
            <w:r w:rsidR="008F5388">
              <w:t>Обеспечение государственного общественного характера управления в дошкольной образовательной организации</w:t>
            </w:r>
          </w:p>
        </w:tc>
        <w:tc>
          <w:tcPr>
            <w:tcW w:w="5528" w:type="dxa"/>
            <w:tcBorders>
              <w:top w:val="single" w:sz="4" w:space="0" w:color="auto"/>
              <w:left w:val="single" w:sz="4" w:space="0" w:color="auto"/>
              <w:bottom w:val="single" w:sz="4" w:space="0" w:color="auto"/>
              <w:right w:val="single" w:sz="4" w:space="0" w:color="auto"/>
            </w:tcBorders>
            <w:hideMark/>
          </w:tcPr>
          <w:p w14:paraId="6D2E9687" w14:textId="77777777" w:rsidR="008F5388" w:rsidRDefault="008F5388" w:rsidP="008F5388">
            <w:pPr>
              <w:jc w:val="both"/>
            </w:pPr>
            <w:r>
              <w:t>Результативная деятельность органов государственного общественного управления:</w:t>
            </w:r>
          </w:p>
          <w:p w14:paraId="2F51B6C6" w14:textId="77777777" w:rsidR="008F5388" w:rsidRDefault="008F5388" w:rsidP="008F5388">
            <w:pPr>
              <w:jc w:val="both"/>
            </w:pPr>
            <w:r>
              <w:t xml:space="preserve">представление положительного опыта работы управляющего совета на муниципальном, региональном уровнях – 3 балла; </w:t>
            </w:r>
          </w:p>
          <w:p w14:paraId="6CDD9BF9" w14:textId="77777777" w:rsidR="008F5388" w:rsidRDefault="008F5388" w:rsidP="008F5388">
            <w:pPr>
              <w:jc w:val="both"/>
            </w:pPr>
            <w:r>
              <w:t>представление положительного опыта работы управляющего совета на всероссийском уровне – 5 баллов.</w:t>
            </w:r>
          </w:p>
        </w:tc>
        <w:tc>
          <w:tcPr>
            <w:tcW w:w="2126" w:type="dxa"/>
            <w:tcBorders>
              <w:top w:val="single" w:sz="4" w:space="0" w:color="auto"/>
              <w:left w:val="single" w:sz="4" w:space="0" w:color="auto"/>
              <w:bottom w:val="single" w:sz="4" w:space="0" w:color="auto"/>
              <w:right w:val="single" w:sz="4" w:space="0" w:color="auto"/>
            </w:tcBorders>
            <w:hideMark/>
          </w:tcPr>
          <w:p w14:paraId="0CB59BB1" w14:textId="77777777" w:rsidR="008F5388" w:rsidRDefault="008F5388" w:rsidP="003840EB">
            <w:pPr>
              <w:tabs>
                <w:tab w:val="left" w:pos="884"/>
              </w:tabs>
              <w:ind w:right="33"/>
            </w:pPr>
            <w:r>
              <w:t>Отчет руководителя дошкольной образовательной организации</w:t>
            </w:r>
          </w:p>
        </w:tc>
      </w:tr>
      <w:tr w:rsidR="008F5388" w14:paraId="45D270DC" w14:textId="77777777" w:rsidTr="003840EB">
        <w:trPr>
          <w:trHeight w:val="2253"/>
        </w:trPr>
        <w:tc>
          <w:tcPr>
            <w:tcW w:w="2240" w:type="dxa"/>
            <w:vMerge w:val="restart"/>
            <w:tcBorders>
              <w:top w:val="single" w:sz="4" w:space="0" w:color="auto"/>
              <w:left w:val="single" w:sz="4" w:space="0" w:color="auto"/>
              <w:bottom w:val="single" w:sz="4" w:space="0" w:color="auto"/>
              <w:right w:val="single" w:sz="4" w:space="0" w:color="auto"/>
            </w:tcBorders>
            <w:vAlign w:val="center"/>
            <w:hideMark/>
          </w:tcPr>
          <w:p w14:paraId="7ED78119" w14:textId="197A3220" w:rsidR="008F5388" w:rsidRDefault="00211FED" w:rsidP="008F5388">
            <w:r>
              <w:t>5.</w:t>
            </w:r>
            <w:r w:rsidR="008F5388">
              <w:t>Информационная открытость дошкольной образовательной организации</w:t>
            </w:r>
          </w:p>
        </w:tc>
        <w:tc>
          <w:tcPr>
            <w:tcW w:w="5528" w:type="dxa"/>
            <w:tcBorders>
              <w:top w:val="single" w:sz="4" w:space="0" w:color="auto"/>
              <w:left w:val="single" w:sz="4" w:space="0" w:color="auto"/>
              <w:bottom w:val="single" w:sz="4" w:space="0" w:color="auto"/>
              <w:right w:val="single" w:sz="4" w:space="0" w:color="auto"/>
            </w:tcBorders>
            <w:hideMark/>
          </w:tcPr>
          <w:p w14:paraId="2C809AF0" w14:textId="77777777" w:rsidR="008F5388" w:rsidRDefault="008F5388" w:rsidP="008F5388">
            <w:pPr>
              <w:jc w:val="both"/>
            </w:pPr>
            <w:r>
              <w:t>Проведение самообследования дошкольной образовательной организации:</w:t>
            </w:r>
          </w:p>
          <w:p w14:paraId="5CC4B098" w14:textId="77777777" w:rsidR="008F5388" w:rsidRDefault="008F5388" w:rsidP="008F5388">
            <w:pPr>
              <w:jc w:val="both"/>
            </w:pPr>
            <w:r>
              <w:t>проведение в установленные сроки и своевременное размещение результатов самообследования на официальном сайте дошкольной образовательной организации – 1 балл;</w:t>
            </w:r>
          </w:p>
          <w:p w14:paraId="00B79508" w14:textId="77777777" w:rsidR="008F5388" w:rsidRDefault="008F5388" w:rsidP="008F5388">
            <w:pPr>
              <w:jc w:val="both"/>
            </w:pPr>
            <w:r>
              <w:t>нарушение сроков размещения результатов самообследования на официальном сайте дошкольной образовательной организации – «- 1» балл.</w:t>
            </w:r>
          </w:p>
        </w:tc>
        <w:tc>
          <w:tcPr>
            <w:tcW w:w="2126" w:type="dxa"/>
            <w:tcBorders>
              <w:top w:val="single" w:sz="4" w:space="0" w:color="auto"/>
              <w:left w:val="single" w:sz="4" w:space="0" w:color="auto"/>
              <w:bottom w:val="single" w:sz="4" w:space="0" w:color="auto"/>
              <w:right w:val="single" w:sz="4" w:space="0" w:color="auto"/>
            </w:tcBorders>
            <w:hideMark/>
          </w:tcPr>
          <w:p w14:paraId="1DDD1745" w14:textId="77777777" w:rsidR="008F5388" w:rsidRDefault="008F5388" w:rsidP="003840EB">
            <w:pPr>
              <w:tabs>
                <w:tab w:val="left" w:pos="884"/>
              </w:tabs>
              <w:ind w:right="33"/>
            </w:pPr>
            <w:r>
              <w:t>Аналитическая справка МКУ ШР «ИМОЦ»</w:t>
            </w:r>
          </w:p>
        </w:tc>
      </w:tr>
      <w:tr w:rsidR="008F5388" w14:paraId="37E3598B" w14:textId="77777777" w:rsidTr="003840EB">
        <w:trPr>
          <w:trHeight w:val="2416"/>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35406F24" w14:textId="77777777" w:rsidR="008F5388" w:rsidRDefault="008F5388" w:rsidP="008F5388"/>
        </w:tc>
        <w:tc>
          <w:tcPr>
            <w:tcW w:w="5528" w:type="dxa"/>
            <w:tcBorders>
              <w:top w:val="single" w:sz="4" w:space="0" w:color="auto"/>
              <w:left w:val="single" w:sz="4" w:space="0" w:color="auto"/>
              <w:right w:val="single" w:sz="4" w:space="0" w:color="auto"/>
            </w:tcBorders>
            <w:hideMark/>
          </w:tcPr>
          <w:p w14:paraId="03F497B1" w14:textId="77777777" w:rsidR="008F5388" w:rsidRDefault="008F5388" w:rsidP="008F5388">
            <w:pPr>
              <w:jc w:val="both"/>
            </w:pPr>
            <w:r>
              <w:t xml:space="preserve">Наполняемость официального сайта дошкольной образовательной организации в соответствии с требованиями приказа Рособрнадзора от </w:t>
            </w:r>
            <w:r w:rsidRPr="00ED59FB">
              <w:t>14</w:t>
            </w:r>
            <w:r>
              <w:t>.0</w:t>
            </w:r>
            <w:r w:rsidRPr="00ED59FB">
              <w:t>8</w:t>
            </w:r>
            <w:r>
              <w:t>.20</w:t>
            </w:r>
            <w:r w:rsidRPr="00ED59FB">
              <w:t>20</w:t>
            </w:r>
            <w:r>
              <w:t xml:space="preserve"> №</w:t>
            </w:r>
            <w:r w:rsidRPr="00ED59FB">
              <w:t xml:space="preserve"> 831</w:t>
            </w:r>
            <w:r>
              <w:t>:</w:t>
            </w:r>
          </w:p>
          <w:p w14:paraId="596C0C15" w14:textId="77777777" w:rsidR="008F5388" w:rsidRDefault="008F5388" w:rsidP="008F5388">
            <w:pPr>
              <w:jc w:val="both"/>
            </w:pPr>
            <w:r>
              <w:t>100% – 5 баллов;</w:t>
            </w:r>
          </w:p>
          <w:p w14:paraId="211876F8" w14:textId="77777777" w:rsidR="008F5388" w:rsidRDefault="008F5388" w:rsidP="008F5388">
            <w:pPr>
              <w:jc w:val="both"/>
            </w:pPr>
            <w:r>
              <w:t>99%-95% – 3 балла;</w:t>
            </w:r>
          </w:p>
          <w:p w14:paraId="4298CCCE" w14:textId="77777777" w:rsidR="008F5388" w:rsidRPr="00ED1556" w:rsidRDefault="008F5388" w:rsidP="008F5388">
            <w:pPr>
              <w:jc w:val="both"/>
            </w:pPr>
            <w:r>
              <w:t xml:space="preserve">менее 95% – «-1» балл; </w:t>
            </w:r>
          </w:p>
          <w:p w14:paraId="7AF5C3F6" w14:textId="77777777" w:rsidR="008F5388" w:rsidRPr="00ED59FB" w:rsidRDefault="008F5388" w:rsidP="008F5388">
            <w:pPr>
              <w:jc w:val="both"/>
            </w:pPr>
            <w:r>
              <w:t>результативное участие (победитель, призер) в региональном конкурсе сайтов образовательных организаций – 2 балла;</w:t>
            </w:r>
          </w:p>
          <w:p w14:paraId="416BBF5C" w14:textId="77777777" w:rsidR="008F5388" w:rsidRDefault="008F5388" w:rsidP="008F5388">
            <w:pPr>
              <w:jc w:val="both"/>
            </w:pPr>
            <w:r>
              <w:t>результативное участие (победитель, призер) во всероссийском конкурсе (победитель, призер) – 3 балла.</w:t>
            </w:r>
          </w:p>
        </w:tc>
        <w:tc>
          <w:tcPr>
            <w:tcW w:w="2126" w:type="dxa"/>
            <w:tcBorders>
              <w:top w:val="single" w:sz="4" w:space="0" w:color="auto"/>
              <w:left w:val="single" w:sz="4" w:space="0" w:color="auto"/>
              <w:right w:val="single" w:sz="4" w:space="0" w:color="auto"/>
            </w:tcBorders>
            <w:hideMark/>
          </w:tcPr>
          <w:p w14:paraId="5D990429" w14:textId="77777777" w:rsidR="008F5388" w:rsidRDefault="008F5388" w:rsidP="003840EB">
            <w:pPr>
              <w:tabs>
                <w:tab w:val="left" w:pos="884"/>
              </w:tabs>
              <w:ind w:right="33"/>
            </w:pPr>
            <w:r>
              <w:t>Аналитическая справка МКУ ШР «ИМОЦ»,</w:t>
            </w:r>
          </w:p>
          <w:p w14:paraId="52418DA2" w14:textId="77777777" w:rsidR="008F5388" w:rsidRDefault="008F5388" w:rsidP="003840EB">
            <w:pPr>
              <w:tabs>
                <w:tab w:val="left" w:pos="884"/>
              </w:tabs>
              <w:ind w:right="33"/>
            </w:pPr>
            <w:r>
              <w:t>итоги регионального конкурса</w:t>
            </w:r>
          </w:p>
        </w:tc>
      </w:tr>
      <w:tr w:rsidR="008F5388" w14:paraId="10B7656D" w14:textId="77777777" w:rsidTr="003840EB">
        <w:trPr>
          <w:trHeight w:val="2416"/>
        </w:trPr>
        <w:tc>
          <w:tcPr>
            <w:tcW w:w="2240" w:type="dxa"/>
            <w:tcBorders>
              <w:top w:val="single" w:sz="4" w:space="0" w:color="auto"/>
              <w:left w:val="single" w:sz="4" w:space="0" w:color="auto"/>
              <w:bottom w:val="single" w:sz="4" w:space="0" w:color="auto"/>
              <w:right w:val="single" w:sz="4" w:space="0" w:color="auto"/>
            </w:tcBorders>
          </w:tcPr>
          <w:p w14:paraId="27EEED3C" w14:textId="7FE1A2DD" w:rsidR="008F5388" w:rsidRPr="00DB0BE2" w:rsidRDefault="00211FED" w:rsidP="008F5388">
            <w:r>
              <w:t>6.</w:t>
            </w:r>
            <w:r w:rsidR="008F5388" w:rsidRPr="00DB0BE2">
              <w:t xml:space="preserve">Участие в проведении независимой оценки качества образовательной деятельности общеобразовательной организации </w:t>
            </w:r>
          </w:p>
        </w:tc>
        <w:tc>
          <w:tcPr>
            <w:tcW w:w="5528" w:type="dxa"/>
            <w:tcBorders>
              <w:top w:val="single" w:sz="4" w:space="0" w:color="auto"/>
              <w:left w:val="single" w:sz="4" w:space="0" w:color="auto"/>
              <w:right w:val="single" w:sz="4" w:space="0" w:color="auto"/>
            </w:tcBorders>
          </w:tcPr>
          <w:p w14:paraId="140FD211" w14:textId="77777777" w:rsidR="008F5388" w:rsidRPr="000D3916" w:rsidRDefault="008F5388" w:rsidP="008F5388">
            <w:pPr>
              <w:autoSpaceDE w:val="0"/>
              <w:autoSpaceDN w:val="0"/>
              <w:adjustRightInd w:val="0"/>
            </w:pPr>
            <w:r w:rsidRPr="000D3916">
              <w:t xml:space="preserve">Уровень удовлетворенности образовательными услугами участников образовательных отношений по результатам проведения независимой оценки качества условий осуществления </w:t>
            </w:r>
          </w:p>
          <w:p w14:paraId="3DFAA3A7" w14:textId="77777777" w:rsidR="008F5388" w:rsidRPr="000D3916" w:rsidRDefault="008F5388" w:rsidP="008F5388">
            <w:pPr>
              <w:autoSpaceDE w:val="0"/>
              <w:autoSpaceDN w:val="0"/>
              <w:adjustRightInd w:val="0"/>
            </w:pPr>
            <w:r w:rsidRPr="000D3916">
              <w:t xml:space="preserve">образовательной деятельности муниципальными образовательными организациями Шелеховского района в отчетном периоде по показателям «Открытость и доступность информации об организации», «Комфортность условий </w:t>
            </w:r>
            <w:r w:rsidRPr="000D3916">
              <w:lastRenderedPageBreak/>
              <w:t>предоставления услуг», «Доступность услуг для инвалидов», «Доброжелательность, вежливость работников организации», «Удовлетворенность условиями оказания услуг»:</w:t>
            </w:r>
          </w:p>
          <w:p w14:paraId="53651076" w14:textId="77777777" w:rsidR="008F5388" w:rsidRPr="000D3916" w:rsidRDefault="008F5388" w:rsidP="008F5388">
            <w:pPr>
              <w:autoSpaceDE w:val="0"/>
              <w:autoSpaceDN w:val="0"/>
              <w:adjustRightInd w:val="0"/>
            </w:pPr>
            <w:r w:rsidRPr="000D3916">
              <w:t>95-100% - 5 баллов;</w:t>
            </w:r>
          </w:p>
          <w:p w14:paraId="6735740E" w14:textId="77777777" w:rsidR="008F5388" w:rsidRPr="000D3916" w:rsidRDefault="008F5388" w:rsidP="008F5388">
            <w:pPr>
              <w:autoSpaceDE w:val="0"/>
              <w:autoSpaceDN w:val="0"/>
              <w:adjustRightInd w:val="0"/>
            </w:pPr>
            <w:r w:rsidRPr="000D3916">
              <w:t>90-94% - 3 балла;</w:t>
            </w:r>
          </w:p>
          <w:p w14:paraId="08B21A3A" w14:textId="77777777" w:rsidR="008F5388" w:rsidRPr="000D3916" w:rsidRDefault="008F5388" w:rsidP="008F5388">
            <w:pPr>
              <w:autoSpaceDE w:val="0"/>
              <w:autoSpaceDN w:val="0"/>
              <w:adjustRightInd w:val="0"/>
            </w:pPr>
            <w:r w:rsidRPr="000D3916">
              <w:t>80-89% - 2 балла;</w:t>
            </w:r>
          </w:p>
          <w:p w14:paraId="33A4CE15" w14:textId="77777777" w:rsidR="008F5388" w:rsidRPr="000D3916" w:rsidRDefault="008F5388" w:rsidP="008F5388">
            <w:pPr>
              <w:autoSpaceDE w:val="0"/>
              <w:autoSpaceDN w:val="0"/>
              <w:adjustRightInd w:val="0"/>
            </w:pPr>
            <w:r w:rsidRPr="000D3916">
              <w:t>75-79% - 1 балл;</w:t>
            </w:r>
          </w:p>
          <w:p w14:paraId="5482B925" w14:textId="77777777" w:rsidR="008F5388" w:rsidRPr="000364DB" w:rsidRDefault="008F5388" w:rsidP="008F5388">
            <w:pPr>
              <w:autoSpaceDE w:val="0"/>
              <w:autoSpaceDN w:val="0"/>
              <w:adjustRightInd w:val="0"/>
              <w:rPr>
                <w:highlight w:val="yellow"/>
              </w:rPr>
            </w:pPr>
            <w:r w:rsidRPr="000D3916">
              <w:t>менее 75% - 0 баллов</w:t>
            </w:r>
          </w:p>
        </w:tc>
        <w:tc>
          <w:tcPr>
            <w:tcW w:w="2126" w:type="dxa"/>
            <w:tcBorders>
              <w:top w:val="single" w:sz="4" w:space="0" w:color="auto"/>
              <w:left w:val="single" w:sz="4" w:space="0" w:color="auto"/>
              <w:right w:val="single" w:sz="4" w:space="0" w:color="auto"/>
            </w:tcBorders>
          </w:tcPr>
          <w:p w14:paraId="36059F27" w14:textId="77777777" w:rsidR="008F5388" w:rsidRPr="00B73DEB" w:rsidRDefault="008F5388" w:rsidP="003840EB">
            <w:pPr>
              <w:tabs>
                <w:tab w:val="left" w:pos="884"/>
              </w:tabs>
              <w:ind w:right="33"/>
              <w:jc w:val="both"/>
            </w:pPr>
            <w:r w:rsidRPr="00B73DEB">
              <w:lastRenderedPageBreak/>
              <w:t xml:space="preserve">Результаты проведения независимой оценки качества образовательной деятельности  </w:t>
            </w:r>
          </w:p>
        </w:tc>
      </w:tr>
      <w:tr w:rsidR="008F5388" w14:paraId="3DFCF550" w14:textId="77777777" w:rsidTr="003840EB">
        <w:trPr>
          <w:trHeight w:val="845"/>
        </w:trPr>
        <w:tc>
          <w:tcPr>
            <w:tcW w:w="2240" w:type="dxa"/>
            <w:vMerge w:val="restart"/>
            <w:tcBorders>
              <w:top w:val="single" w:sz="4" w:space="0" w:color="auto"/>
              <w:left w:val="single" w:sz="4" w:space="0" w:color="auto"/>
              <w:bottom w:val="single" w:sz="4" w:space="0" w:color="auto"/>
              <w:right w:val="single" w:sz="4" w:space="0" w:color="auto"/>
            </w:tcBorders>
          </w:tcPr>
          <w:p w14:paraId="66BABA4C" w14:textId="0E31FCE0" w:rsidR="008F5388" w:rsidRDefault="00211FED" w:rsidP="008F5388">
            <w:r>
              <w:t>7.</w:t>
            </w:r>
            <w:r w:rsidR="008F5388">
              <w:t>Реализация мероприятий по привлечению молодых педагогов</w:t>
            </w:r>
          </w:p>
          <w:p w14:paraId="2489DC30" w14:textId="77777777" w:rsidR="008F5388" w:rsidRDefault="008F5388" w:rsidP="008F5388"/>
          <w:p w14:paraId="57D0EA76" w14:textId="77777777" w:rsidR="008F5388" w:rsidRDefault="008F5388" w:rsidP="008F5388"/>
        </w:tc>
        <w:tc>
          <w:tcPr>
            <w:tcW w:w="5528" w:type="dxa"/>
            <w:tcBorders>
              <w:top w:val="single" w:sz="4" w:space="0" w:color="auto"/>
              <w:left w:val="single" w:sz="4" w:space="0" w:color="auto"/>
              <w:right w:val="single" w:sz="4" w:space="0" w:color="auto"/>
            </w:tcBorders>
            <w:hideMark/>
          </w:tcPr>
          <w:p w14:paraId="04BFA695" w14:textId="0071578C" w:rsidR="008F5388" w:rsidRDefault="008F5388" w:rsidP="001E5487">
            <w:pPr>
              <w:jc w:val="both"/>
            </w:pPr>
            <w:r w:rsidRPr="000D3916">
              <w:t>Привлечение молодых специалистов</w:t>
            </w:r>
            <w:r>
              <w:t>, возраст которых не превышает 35 лет,</w:t>
            </w:r>
            <w:r w:rsidRPr="000D3916">
              <w:t xml:space="preserve"> ежегодно на существующие вакансии (за каждого специалиста) – </w:t>
            </w:r>
            <w:r w:rsidR="001E5487">
              <w:t>2</w:t>
            </w:r>
            <w:r w:rsidRPr="000D3916">
              <w:t xml:space="preserve"> балл</w:t>
            </w:r>
            <w:r w:rsidR="001E5487">
              <w:t>а</w:t>
            </w:r>
            <w:r w:rsidRPr="000D3916">
              <w:t>.</w:t>
            </w:r>
            <w:r w:rsidRPr="00DB0BE2">
              <w:t xml:space="preserve">  </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47666351" w14:textId="77777777" w:rsidR="008F5388" w:rsidRDefault="008F5388" w:rsidP="003840EB">
            <w:pPr>
              <w:tabs>
                <w:tab w:val="left" w:pos="884"/>
              </w:tabs>
              <w:ind w:right="33"/>
              <w:jc w:val="both"/>
            </w:pPr>
            <w:r>
              <w:t>Отчет руководителя дошкольной образовательной организации, приказ общеобразовательной организации об утверждении плана работы с молодыми специалистами, информация о реализации указанного плана, справка МКУ ШР «ИМОЦ»</w:t>
            </w:r>
          </w:p>
        </w:tc>
      </w:tr>
      <w:tr w:rsidR="008F5388" w14:paraId="1274A50D" w14:textId="77777777" w:rsidTr="003840EB">
        <w:trPr>
          <w:trHeight w:val="484"/>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2C5BE491" w14:textId="77777777" w:rsidR="008F5388" w:rsidRDefault="008F5388" w:rsidP="008F5388"/>
        </w:tc>
        <w:tc>
          <w:tcPr>
            <w:tcW w:w="5528" w:type="dxa"/>
            <w:tcBorders>
              <w:top w:val="single" w:sz="4" w:space="0" w:color="auto"/>
              <w:left w:val="single" w:sz="4" w:space="0" w:color="auto"/>
              <w:bottom w:val="single" w:sz="4" w:space="0" w:color="auto"/>
              <w:right w:val="single" w:sz="4" w:space="0" w:color="auto"/>
            </w:tcBorders>
            <w:hideMark/>
          </w:tcPr>
          <w:p w14:paraId="5C5C54BB" w14:textId="77777777" w:rsidR="008F5388" w:rsidRDefault="008F5388" w:rsidP="008F5388">
            <w:pPr>
              <w:jc w:val="both"/>
            </w:pPr>
            <w:r>
              <w:t>Организация адресной помощи молодым специалистам через организацию наставничества и другие формы работы, в т.ч. участие в районных мероприятиях:</w:t>
            </w:r>
          </w:p>
          <w:p w14:paraId="5D2B83C4" w14:textId="77777777" w:rsidR="008F5388" w:rsidRDefault="008F5388" w:rsidP="008F5388">
            <w:pPr>
              <w:jc w:val="both"/>
            </w:pPr>
            <w:r>
              <w:t>реализация плана мероприятий дошкольной образовательной организации – 2 балла;</w:t>
            </w:r>
          </w:p>
          <w:p w14:paraId="696ADD61" w14:textId="77777777" w:rsidR="008F5388" w:rsidRDefault="008F5388" w:rsidP="008F5388">
            <w:pPr>
              <w:jc w:val="both"/>
            </w:pPr>
            <w:r>
              <w:t>участие в районных мероприятиях для молодых специалистов, от 80-100% – 2 балла.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3BBB0A6" w14:textId="77777777" w:rsidR="008F5388" w:rsidRDefault="008F5388" w:rsidP="003840EB">
            <w:pPr>
              <w:tabs>
                <w:tab w:val="left" w:pos="884"/>
              </w:tabs>
              <w:ind w:right="33"/>
            </w:pPr>
          </w:p>
        </w:tc>
      </w:tr>
      <w:tr w:rsidR="008F5388" w14:paraId="732E8B39" w14:textId="77777777" w:rsidTr="003840EB">
        <w:trPr>
          <w:trHeight w:val="2014"/>
        </w:trPr>
        <w:tc>
          <w:tcPr>
            <w:tcW w:w="2240" w:type="dxa"/>
            <w:vMerge w:val="restart"/>
            <w:tcBorders>
              <w:top w:val="single" w:sz="4" w:space="0" w:color="auto"/>
              <w:left w:val="single" w:sz="4" w:space="0" w:color="auto"/>
              <w:bottom w:val="single" w:sz="4" w:space="0" w:color="auto"/>
              <w:right w:val="single" w:sz="4" w:space="0" w:color="auto"/>
            </w:tcBorders>
            <w:hideMark/>
          </w:tcPr>
          <w:p w14:paraId="1FECA7E9" w14:textId="5709AAB8" w:rsidR="008F5388" w:rsidRDefault="00211FED" w:rsidP="008F5388">
            <w:r>
              <w:t>8.</w:t>
            </w:r>
            <w:r w:rsidR="008F5388">
              <w:t xml:space="preserve">Профессиональные достижения </w:t>
            </w:r>
            <w:r w:rsidR="00D43FC3">
              <w:t xml:space="preserve">руководителя и </w:t>
            </w:r>
            <w:r w:rsidR="008F5388">
              <w:t xml:space="preserve">педагогических работников дошкольной образовательной организации </w:t>
            </w:r>
          </w:p>
        </w:tc>
        <w:tc>
          <w:tcPr>
            <w:tcW w:w="5528" w:type="dxa"/>
            <w:tcBorders>
              <w:top w:val="single" w:sz="4" w:space="0" w:color="auto"/>
              <w:left w:val="single" w:sz="4" w:space="0" w:color="auto"/>
              <w:bottom w:val="single" w:sz="4" w:space="0" w:color="auto"/>
              <w:right w:val="single" w:sz="4" w:space="0" w:color="auto"/>
            </w:tcBorders>
            <w:hideMark/>
          </w:tcPr>
          <w:p w14:paraId="54F2545C" w14:textId="77777777" w:rsidR="008F5388" w:rsidRDefault="008F5388" w:rsidP="008F5388">
            <w:pPr>
              <w:jc w:val="both"/>
            </w:pPr>
            <w:r>
              <w:t>Создание условий для повышения уровня квалификации педагогических работников:</w:t>
            </w:r>
          </w:p>
          <w:p w14:paraId="6F9B2888" w14:textId="77777777" w:rsidR="008F5388" w:rsidRDefault="008F5388" w:rsidP="008F5388">
            <w:pPr>
              <w:jc w:val="both"/>
            </w:pPr>
            <w:r>
              <w:t>доля педагогов, имеющих высшую и первую квалификационные категории выше среднего по району – 5 баллов;</w:t>
            </w:r>
          </w:p>
          <w:p w14:paraId="2E6EE4D1" w14:textId="77777777" w:rsidR="008F5388" w:rsidRDefault="008F5388" w:rsidP="008F5388">
            <w:pPr>
              <w:jc w:val="both"/>
            </w:pPr>
            <w:r>
              <w:t xml:space="preserve">положительная динамика (в сравнении с предыдущим годом) – 3 балла.  </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6F4CDFB1" w14:textId="77777777" w:rsidR="008F5388" w:rsidRDefault="008F5388" w:rsidP="003840EB">
            <w:pPr>
              <w:tabs>
                <w:tab w:val="left" w:pos="884"/>
              </w:tabs>
              <w:ind w:right="33"/>
            </w:pPr>
            <w:r>
              <w:t>Отчет руководителя дошкольной образовательной организации, аналитическая справка МКУ ШР «ИМОЦ»</w:t>
            </w:r>
          </w:p>
        </w:tc>
      </w:tr>
      <w:tr w:rsidR="00D43FC3" w14:paraId="0000292A" w14:textId="77777777" w:rsidTr="003840EB">
        <w:trPr>
          <w:trHeight w:val="2014"/>
        </w:trPr>
        <w:tc>
          <w:tcPr>
            <w:tcW w:w="2240" w:type="dxa"/>
            <w:vMerge/>
            <w:tcBorders>
              <w:top w:val="single" w:sz="4" w:space="0" w:color="auto"/>
              <w:left w:val="single" w:sz="4" w:space="0" w:color="auto"/>
              <w:bottom w:val="single" w:sz="4" w:space="0" w:color="auto"/>
              <w:right w:val="single" w:sz="4" w:space="0" w:color="auto"/>
            </w:tcBorders>
          </w:tcPr>
          <w:p w14:paraId="3FAF796D" w14:textId="77777777" w:rsidR="00D43FC3" w:rsidRDefault="00D43FC3" w:rsidP="008F5388"/>
        </w:tc>
        <w:tc>
          <w:tcPr>
            <w:tcW w:w="5528" w:type="dxa"/>
            <w:tcBorders>
              <w:top w:val="single" w:sz="4" w:space="0" w:color="auto"/>
              <w:left w:val="single" w:sz="4" w:space="0" w:color="auto"/>
              <w:bottom w:val="single" w:sz="4" w:space="0" w:color="auto"/>
              <w:right w:val="single" w:sz="4" w:space="0" w:color="auto"/>
            </w:tcBorders>
          </w:tcPr>
          <w:p w14:paraId="13850208" w14:textId="77777777" w:rsidR="00D43FC3" w:rsidRDefault="00D43FC3" w:rsidP="008F5388">
            <w:pPr>
              <w:jc w:val="both"/>
            </w:pPr>
            <w:r>
              <w:t>Участие руководителя в качестве эксперта конкурсных мероприятий муниципального, регионального и федерального уровней:</w:t>
            </w:r>
          </w:p>
          <w:p w14:paraId="77B4C773" w14:textId="70075413" w:rsidR="00D43FC3" w:rsidRDefault="00D43FC3" w:rsidP="008F5388">
            <w:pPr>
              <w:jc w:val="both"/>
            </w:pPr>
            <w:r>
              <w:t>муниципальный уровень - 1 балл;</w:t>
            </w:r>
          </w:p>
          <w:p w14:paraId="482DC0AE" w14:textId="5E4FC776" w:rsidR="00D43FC3" w:rsidRDefault="00D43FC3" w:rsidP="008F5388">
            <w:pPr>
              <w:jc w:val="both"/>
            </w:pPr>
            <w:r>
              <w:t>региональный уровень – 2 балл</w:t>
            </w:r>
            <w:r w:rsidR="00075D26">
              <w:t>а</w:t>
            </w:r>
            <w:r>
              <w:t>;</w:t>
            </w:r>
          </w:p>
          <w:p w14:paraId="49D21261" w14:textId="35A3D521" w:rsidR="00D43FC3" w:rsidRDefault="00075D26" w:rsidP="00075D26">
            <w:pPr>
              <w:jc w:val="both"/>
            </w:pPr>
            <w:r>
              <w:t>ф</w:t>
            </w:r>
            <w:r w:rsidR="00D43FC3">
              <w:t>едеральный уровень – 3 балл</w:t>
            </w:r>
            <w:r>
              <w:t>а</w:t>
            </w:r>
            <w:r w:rsidR="00D43FC3">
              <w:t>.</w:t>
            </w:r>
          </w:p>
        </w:tc>
        <w:tc>
          <w:tcPr>
            <w:tcW w:w="2126" w:type="dxa"/>
            <w:vMerge/>
            <w:tcBorders>
              <w:top w:val="single" w:sz="4" w:space="0" w:color="auto"/>
              <w:left w:val="single" w:sz="4" w:space="0" w:color="auto"/>
              <w:bottom w:val="single" w:sz="4" w:space="0" w:color="auto"/>
              <w:right w:val="single" w:sz="4" w:space="0" w:color="auto"/>
            </w:tcBorders>
          </w:tcPr>
          <w:p w14:paraId="1B17ED88" w14:textId="77777777" w:rsidR="00D43FC3" w:rsidRDefault="00D43FC3" w:rsidP="003840EB">
            <w:pPr>
              <w:tabs>
                <w:tab w:val="left" w:pos="884"/>
              </w:tabs>
              <w:ind w:right="33"/>
            </w:pPr>
          </w:p>
        </w:tc>
      </w:tr>
      <w:tr w:rsidR="008F5388" w14:paraId="78D4F061" w14:textId="77777777" w:rsidTr="003840EB">
        <w:trPr>
          <w:trHeight w:val="273"/>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5BA008B6" w14:textId="1E45B119" w:rsidR="008F5388" w:rsidRDefault="008F5388" w:rsidP="008F5388"/>
        </w:tc>
        <w:tc>
          <w:tcPr>
            <w:tcW w:w="5528" w:type="dxa"/>
            <w:tcBorders>
              <w:top w:val="single" w:sz="4" w:space="0" w:color="auto"/>
              <w:left w:val="single" w:sz="4" w:space="0" w:color="auto"/>
              <w:bottom w:val="single" w:sz="4" w:space="0" w:color="auto"/>
              <w:right w:val="single" w:sz="4" w:space="0" w:color="auto"/>
            </w:tcBorders>
            <w:hideMark/>
          </w:tcPr>
          <w:p w14:paraId="257B0376" w14:textId="77777777" w:rsidR="008F5388" w:rsidRDefault="008F5388" w:rsidP="008F5388">
            <w:pPr>
              <w:jc w:val="both"/>
            </w:pPr>
            <w:r>
              <w:t xml:space="preserve">Результативное участие педагогических работников в очных профессиональных конкурсах (за каждого педагога) (за исключением платных дистанционных конкурсов): </w:t>
            </w:r>
          </w:p>
          <w:p w14:paraId="7B409B6F" w14:textId="77777777" w:rsidR="008F5388" w:rsidRDefault="008F5388" w:rsidP="008F5388">
            <w:pPr>
              <w:jc w:val="both"/>
            </w:pPr>
            <w:r>
              <w:t xml:space="preserve">победитель муниципального уровня – 3 балла; </w:t>
            </w:r>
          </w:p>
          <w:p w14:paraId="7897DBCB" w14:textId="77777777" w:rsidR="008F5388" w:rsidRDefault="008F5388" w:rsidP="008F5388">
            <w:pPr>
              <w:jc w:val="both"/>
            </w:pPr>
            <w:r>
              <w:t xml:space="preserve">призер муниципального уровня – 2 балла; </w:t>
            </w:r>
          </w:p>
          <w:p w14:paraId="74D7FF4B" w14:textId="77777777" w:rsidR="008F5388" w:rsidRDefault="008F5388" w:rsidP="008F5388">
            <w:pPr>
              <w:jc w:val="both"/>
            </w:pPr>
            <w:r>
              <w:t>участник муниципального уровня – 1 балл;</w:t>
            </w:r>
          </w:p>
          <w:p w14:paraId="1D69C687" w14:textId="77777777" w:rsidR="008F5388" w:rsidRDefault="008F5388" w:rsidP="008F5388">
            <w:pPr>
              <w:jc w:val="both"/>
            </w:pPr>
            <w:r>
              <w:t xml:space="preserve">победитель регионального уровня – 4 балла; </w:t>
            </w:r>
          </w:p>
          <w:p w14:paraId="7DF1DA44" w14:textId="77777777" w:rsidR="008F5388" w:rsidRDefault="008F5388" w:rsidP="008F5388">
            <w:pPr>
              <w:jc w:val="both"/>
            </w:pPr>
            <w:r>
              <w:t xml:space="preserve">призер регионального уровня – 3 балла; </w:t>
            </w:r>
          </w:p>
          <w:p w14:paraId="424F6FDE" w14:textId="77777777" w:rsidR="008F5388" w:rsidRDefault="008F5388" w:rsidP="008F5388">
            <w:pPr>
              <w:jc w:val="both"/>
            </w:pPr>
            <w:r>
              <w:t>участник регионального уровня – 2 балла;</w:t>
            </w:r>
          </w:p>
          <w:p w14:paraId="7C837994" w14:textId="77777777" w:rsidR="008F5388" w:rsidRDefault="008F5388" w:rsidP="008F5388">
            <w:pPr>
              <w:jc w:val="both"/>
            </w:pPr>
            <w:r>
              <w:t xml:space="preserve">победитель всероссийского уровня – 5 баллов; </w:t>
            </w:r>
          </w:p>
          <w:p w14:paraId="5ADC0C1D" w14:textId="77777777" w:rsidR="008F5388" w:rsidRDefault="008F5388" w:rsidP="008F5388">
            <w:pPr>
              <w:jc w:val="both"/>
            </w:pPr>
            <w:r>
              <w:lastRenderedPageBreak/>
              <w:t xml:space="preserve">призер всероссийского уровня – 4 балла; </w:t>
            </w:r>
          </w:p>
          <w:p w14:paraId="46C99D5C" w14:textId="77777777" w:rsidR="008F5388" w:rsidRDefault="008F5388" w:rsidP="008F5388">
            <w:pPr>
              <w:jc w:val="both"/>
            </w:pPr>
            <w:r>
              <w:t xml:space="preserve">участник всероссийского уровня – 3 балла.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FA6B0AF" w14:textId="77777777" w:rsidR="008F5388" w:rsidRDefault="008F5388" w:rsidP="003840EB">
            <w:pPr>
              <w:tabs>
                <w:tab w:val="left" w:pos="884"/>
              </w:tabs>
              <w:ind w:right="33"/>
            </w:pPr>
          </w:p>
        </w:tc>
      </w:tr>
      <w:tr w:rsidR="008F5388" w14:paraId="166EF35B" w14:textId="77777777" w:rsidTr="003840EB">
        <w:trPr>
          <w:trHeight w:val="273"/>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1C16AC08" w14:textId="77777777" w:rsidR="008F5388" w:rsidRDefault="008F5388" w:rsidP="008F5388"/>
        </w:tc>
        <w:tc>
          <w:tcPr>
            <w:tcW w:w="5528" w:type="dxa"/>
            <w:tcBorders>
              <w:top w:val="single" w:sz="4" w:space="0" w:color="auto"/>
              <w:left w:val="single" w:sz="4" w:space="0" w:color="auto"/>
              <w:bottom w:val="single" w:sz="4" w:space="0" w:color="auto"/>
              <w:right w:val="single" w:sz="4" w:space="0" w:color="auto"/>
            </w:tcBorders>
            <w:hideMark/>
          </w:tcPr>
          <w:p w14:paraId="2CD26CE0" w14:textId="77777777" w:rsidR="008F5388" w:rsidRDefault="008F5388" w:rsidP="008F5388">
            <w:pPr>
              <w:jc w:val="both"/>
            </w:pPr>
            <w:r>
              <w:t>Результативное участие в заочных профессиональных конкурсах педагогических работников дошкольной образовательной организации (за исключением платных дистанционных конкурсов):</w:t>
            </w:r>
          </w:p>
          <w:p w14:paraId="1FA7892C" w14:textId="77777777" w:rsidR="008F5388" w:rsidRDefault="008F5388" w:rsidP="008F5388">
            <w:pPr>
              <w:jc w:val="both"/>
            </w:pPr>
            <w:r>
              <w:t>победитель муниципального уровня – 3 балла;</w:t>
            </w:r>
          </w:p>
          <w:p w14:paraId="79460E82" w14:textId="77777777" w:rsidR="008F5388" w:rsidRDefault="008F5388" w:rsidP="008F5388">
            <w:pPr>
              <w:jc w:val="both"/>
            </w:pPr>
            <w:r>
              <w:t>призер муниципального уровня – 2 балла;</w:t>
            </w:r>
          </w:p>
          <w:p w14:paraId="0FA793E8" w14:textId="77777777" w:rsidR="008F5388" w:rsidRDefault="008F5388" w:rsidP="008F5388">
            <w:pPr>
              <w:jc w:val="both"/>
            </w:pPr>
            <w:r>
              <w:t xml:space="preserve">участник муниципального уровня – 1 балл; </w:t>
            </w:r>
          </w:p>
          <w:p w14:paraId="2AE1D65E" w14:textId="77777777" w:rsidR="008F5388" w:rsidRDefault="008F5388" w:rsidP="008F5388">
            <w:pPr>
              <w:jc w:val="both"/>
            </w:pPr>
            <w:r>
              <w:t>победитель регионального уровня –4 балла;</w:t>
            </w:r>
          </w:p>
          <w:p w14:paraId="34E998A2" w14:textId="77777777" w:rsidR="008F5388" w:rsidRDefault="008F5388" w:rsidP="008F5388">
            <w:pPr>
              <w:jc w:val="both"/>
            </w:pPr>
            <w:r>
              <w:t xml:space="preserve">призер регионального уровня – 3 балла; </w:t>
            </w:r>
          </w:p>
          <w:p w14:paraId="00915972" w14:textId="77777777" w:rsidR="008F5388" w:rsidRDefault="008F5388" w:rsidP="008F5388">
            <w:pPr>
              <w:jc w:val="both"/>
            </w:pPr>
            <w:r>
              <w:t>участник регионального уровня –2 балла;</w:t>
            </w:r>
          </w:p>
          <w:p w14:paraId="63210EAD" w14:textId="77777777" w:rsidR="008F5388" w:rsidRDefault="008F5388" w:rsidP="008F5388">
            <w:pPr>
              <w:jc w:val="both"/>
            </w:pPr>
            <w:r>
              <w:t xml:space="preserve">победитель всероссийского уровня –5 баллов; </w:t>
            </w:r>
          </w:p>
          <w:p w14:paraId="063CFFC2" w14:textId="77777777" w:rsidR="008F5388" w:rsidRDefault="008F5388" w:rsidP="008F5388">
            <w:pPr>
              <w:jc w:val="both"/>
            </w:pPr>
            <w:r>
              <w:t xml:space="preserve">призер всероссийского уровня – 4 балла; </w:t>
            </w:r>
          </w:p>
          <w:p w14:paraId="6D2C6C8C" w14:textId="77777777" w:rsidR="008F5388" w:rsidRDefault="008F5388" w:rsidP="008F5388">
            <w:pPr>
              <w:jc w:val="both"/>
            </w:pPr>
            <w:r>
              <w:t>участник всероссийского уровня – 3 балла.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C4D241A" w14:textId="77777777" w:rsidR="008F5388" w:rsidRDefault="008F5388" w:rsidP="003840EB">
            <w:pPr>
              <w:tabs>
                <w:tab w:val="left" w:pos="884"/>
              </w:tabs>
              <w:ind w:right="33"/>
            </w:pPr>
          </w:p>
        </w:tc>
      </w:tr>
      <w:tr w:rsidR="008F5388" w14:paraId="2D598957" w14:textId="77777777" w:rsidTr="003840EB">
        <w:trPr>
          <w:trHeight w:val="407"/>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397AB1D7" w14:textId="77777777" w:rsidR="008F5388" w:rsidRDefault="008F5388" w:rsidP="008F5388"/>
        </w:tc>
        <w:tc>
          <w:tcPr>
            <w:tcW w:w="5528" w:type="dxa"/>
            <w:tcBorders>
              <w:top w:val="single" w:sz="4" w:space="0" w:color="auto"/>
              <w:left w:val="single" w:sz="4" w:space="0" w:color="auto"/>
              <w:bottom w:val="single" w:sz="4" w:space="0" w:color="auto"/>
              <w:right w:val="single" w:sz="4" w:space="0" w:color="auto"/>
            </w:tcBorders>
            <w:hideMark/>
          </w:tcPr>
          <w:p w14:paraId="33055F65" w14:textId="77777777" w:rsidR="008F5388" w:rsidRDefault="008F5388" w:rsidP="008F5388">
            <w:pPr>
              <w:tabs>
                <w:tab w:val="left" w:pos="425"/>
                <w:tab w:val="left" w:pos="601"/>
              </w:tabs>
              <w:suppressAutoHyphens/>
              <w:jc w:val="both"/>
            </w:pPr>
            <w:r>
              <w:t>Результативное участие дошкольной образовательной организации в очных конкурсах (за каждый конкурс):</w:t>
            </w:r>
          </w:p>
          <w:p w14:paraId="70297ACF" w14:textId="77777777" w:rsidR="008F5388" w:rsidRDefault="008F5388" w:rsidP="008F5388">
            <w:pPr>
              <w:jc w:val="both"/>
            </w:pPr>
            <w:r>
              <w:t>победитель муниципального уровня – 3 балла;</w:t>
            </w:r>
          </w:p>
          <w:p w14:paraId="02593E3B" w14:textId="77777777" w:rsidR="008F5388" w:rsidRDefault="008F5388" w:rsidP="008F5388">
            <w:pPr>
              <w:jc w:val="both"/>
            </w:pPr>
            <w:r>
              <w:t xml:space="preserve">призер муниципального уровня – 2 балла;  </w:t>
            </w:r>
          </w:p>
          <w:p w14:paraId="34B5079F" w14:textId="77777777" w:rsidR="008F5388" w:rsidRDefault="008F5388" w:rsidP="008F5388">
            <w:pPr>
              <w:jc w:val="both"/>
            </w:pPr>
            <w:r>
              <w:t>участник муниципального уровня – 1 балл;</w:t>
            </w:r>
          </w:p>
          <w:p w14:paraId="1FF21C5B" w14:textId="77777777" w:rsidR="008F5388" w:rsidRDefault="008F5388" w:rsidP="008F5388">
            <w:pPr>
              <w:jc w:val="both"/>
            </w:pPr>
            <w:r>
              <w:t xml:space="preserve">победитель регионального уровня – 4 балла; </w:t>
            </w:r>
          </w:p>
          <w:p w14:paraId="2636A561" w14:textId="77777777" w:rsidR="008F5388" w:rsidRDefault="008F5388" w:rsidP="008F5388">
            <w:pPr>
              <w:jc w:val="both"/>
            </w:pPr>
            <w:r>
              <w:t xml:space="preserve">призер регионального уровня – 3 балла; </w:t>
            </w:r>
          </w:p>
          <w:p w14:paraId="1973374F" w14:textId="77777777" w:rsidR="008F5388" w:rsidRDefault="008F5388" w:rsidP="008F5388">
            <w:pPr>
              <w:jc w:val="both"/>
            </w:pPr>
            <w:r>
              <w:t>участник регионального уровня – 2 балла;</w:t>
            </w:r>
          </w:p>
          <w:p w14:paraId="741D8699" w14:textId="77777777" w:rsidR="008F5388" w:rsidRDefault="008F5388" w:rsidP="008F5388">
            <w:pPr>
              <w:jc w:val="both"/>
            </w:pPr>
            <w:r>
              <w:t>победитель всероссийского уровня – 5 баллов;</w:t>
            </w:r>
          </w:p>
          <w:p w14:paraId="2BC17E90" w14:textId="77777777" w:rsidR="008F5388" w:rsidRDefault="008F5388" w:rsidP="008F5388">
            <w:pPr>
              <w:jc w:val="both"/>
            </w:pPr>
            <w:r>
              <w:t xml:space="preserve">призер всероссийского уровня – 4 балла;  </w:t>
            </w:r>
          </w:p>
          <w:p w14:paraId="39213234" w14:textId="77777777" w:rsidR="008F5388" w:rsidRDefault="008F5388" w:rsidP="008F5388">
            <w:pPr>
              <w:jc w:val="both"/>
            </w:pPr>
            <w:r>
              <w:t xml:space="preserve">участник всероссийского уровня – 3 балла.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98FD134" w14:textId="77777777" w:rsidR="008F5388" w:rsidRDefault="008F5388" w:rsidP="003840EB">
            <w:pPr>
              <w:tabs>
                <w:tab w:val="left" w:pos="884"/>
              </w:tabs>
              <w:ind w:right="33"/>
            </w:pPr>
          </w:p>
        </w:tc>
      </w:tr>
      <w:tr w:rsidR="008F5388" w14:paraId="7BA9ED9A" w14:textId="77777777" w:rsidTr="003840EB">
        <w:trPr>
          <w:trHeight w:val="3397"/>
        </w:trPr>
        <w:tc>
          <w:tcPr>
            <w:tcW w:w="2240" w:type="dxa"/>
            <w:vMerge w:val="restart"/>
            <w:tcBorders>
              <w:top w:val="single" w:sz="4" w:space="0" w:color="auto"/>
              <w:left w:val="single" w:sz="4" w:space="0" w:color="auto"/>
              <w:bottom w:val="single" w:sz="4" w:space="0" w:color="auto"/>
              <w:right w:val="single" w:sz="4" w:space="0" w:color="auto"/>
            </w:tcBorders>
          </w:tcPr>
          <w:p w14:paraId="5EF69317" w14:textId="68E0928E" w:rsidR="008F5388" w:rsidRDefault="00211FED" w:rsidP="008F5388">
            <w:r>
              <w:t>9.</w:t>
            </w:r>
            <w:r w:rsidR="008F5388">
              <w:t xml:space="preserve">Реализация мероприятий по сохранению и укреплению здоровья детей, обеспечению условий сохранения и безопасности здоровья </w:t>
            </w:r>
          </w:p>
          <w:p w14:paraId="3475B3F2" w14:textId="77777777" w:rsidR="008F5388" w:rsidRDefault="008F5388" w:rsidP="008F5388">
            <w:pPr>
              <w:pStyle w:val="ConsPlusCell"/>
              <w:jc w:val="both"/>
              <w:rPr>
                <w:rFonts w:ascii="Times New Roman" w:hAnsi="Times New Roman" w:cs="Times New Roman"/>
                <w:sz w:val="24"/>
                <w:szCs w:val="24"/>
              </w:rPr>
            </w:pPr>
          </w:p>
        </w:tc>
        <w:tc>
          <w:tcPr>
            <w:tcW w:w="5528" w:type="dxa"/>
            <w:tcBorders>
              <w:top w:val="single" w:sz="4" w:space="0" w:color="auto"/>
              <w:left w:val="single" w:sz="4" w:space="0" w:color="auto"/>
              <w:right w:val="single" w:sz="4" w:space="0" w:color="auto"/>
            </w:tcBorders>
          </w:tcPr>
          <w:p w14:paraId="2285158B" w14:textId="77777777" w:rsidR="008F5388" w:rsidRDefault="008F5388" w:rsidP="008F5388">
            <w:pPr>
              <w:pStyle w:val="affffd"/>
              <w:tabs>
                <w:tab w:val="left" w:pos="455"/>
              </w:tabs>
              <w:suppressAutoHyphens/>
              <w:spacing w:before="0" w:after="0"/>
              <w:jc w:val="both"/>
              <w:rPr>
                <w:rFonts w:ascii="Verdana" w:hAnsi="Verdana"/>
                <w:sz w:val="20"/>
                <w:szCs w:val="20"/>
              </w:rPr>
            </w:pPr>
            <w:r>
              <w:rPr>
                <w:rFonts w:ascii="Times New Roman" w:hAnsi="Times New Roman"/>
                <w:color w:val="auto"/>
              </w:rPr>
              <w:t>Эффективная организация деятельности, направленной на помощь родителям (законным представителям) в вопросах воспитания и развития, укрепления здоровья детей (наличие консультационного пункта, «Родительского открытого университета», «Педагогической гостиной» и др.) – 1 балл за каждый вид.</w:t>
            </w:r>
          </w:p>
        </w:tc>
        <w:tc>
          <w:tcPr>
            <w:tcW w:w="2126" w:type="dxa"/>
            <w:tcBorders>
              <w:top w:val="single" w:sz="4" w:space="0" w:color="auto"/>
              <w:left w:val="single" w:sz="4" w:space="0" w:color="auto"/>
              <w:right w:val="single" w:sz="4" w:space="0" w:color="auto"/>
            </w:tcBorders>
          </w:tcPr>
          <w:p w14:paraId="66984C09" w14:textId="77777777" w:rsidR="008F5388" w:rsidRDefault="008F5388" w:rsidP="003840EB">
            <w:pPr>
              <w:tabs>
                <w:tab w:val="left" w:pos="884"/>
              </w:tabs>
              <w:ind w:right="33"/>
            </w:pPr>
          </w:p>
        </w:tc>
      </w:tr>
      <w:tr w:rsidR="008F5388" w14:paraId="55D9585D" w14:textId="77777777" w:rsidTr="003840EB">
        <w:trPr>
          <w:trHeight w:val="80"/>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410D2235" w14:textId="77777777" w:rsidR="008F5388" w:rsidRDefault="008F5388" w:rsidP="008F5388"/>
        </w:tc>
        <w:tc>
          <w:tcPr>
            <w:tcW w:w="5528" w:type="dxa"/>
            <w:tcBorders>
              <w:top w:val="single" w:sz="4" w:space="0" w:color="auto"/>
              <w:left w:val="single" w:sz="4" w:space="0" w:color="auto"/>
              <w:bottom w:val="single" w:sz="4" w:space="0" w:color="auto"/>
              <w:right w:val="single" w:sz="4" w:space="0" w:color="auto"/>
            </w:tcBorders>
            <w:hideMark/>
          </w:tcPr>
          <w:p w14:paraId="2FE62F6F" w14:textId="77777777" w:rsidR="008F5388" w:rsidRDefault="008F5388" w:rsidP="008F5388">
            <w:pPr>
              <w:jc w:val="both"/>
            </w:pPr>
            <w:r>
              <w:t xml:space="preserve">Обеспечение безопасных условий пребывания воспитанников в дошкольной образовательной организации: </w:t>
            </w:r>
          </w:p>
          <w:p w14:paraId="2CB6898C" w14:textId="77777777" w:rsidR="008F5388" w:rsidRDefault="008F5388" w:rsidP="008F5388">
            <w:pPr>
              <w:jc w:val="both"/>
            </w:pPr>
            <w:r>
              <w:t>отсутствие случаев травматизма детей – 5 баллов;</w:t>
            </w:r>
          </w:p>
          <w:p w14:paraId="71C779A0" w14:textId="77777777" w:rsidR="008F5388" w:rsidRDefault="008F5388" w:rsidP="008F5388">
            <w:pPr>
              <w:jc w:val="both"/>
            </w:pPr>
            <w:r>
              <w:t xml:space="preserve">наличие случаев травматизма детей во время пребывания в дошкольной образовательной организации – «-1» бал за каждый случай.  </w:t>
            </w:r>
          </w:p>
        </w:tc>
        <w:tc>
          <w:tcPr>
            <w:tcW w:w="2126" w:type="dxa"/>
            <w:tcBorders>
              <w:top w:val="single" w:sz="4" w:space="0" w:color="auto"/>
              <w:left w:val="single" w:sz="4" w:space="0" w:color="auto"/>
              <w:bottom w:val="single" w:sz="4" w:space="0" w:color="auto"/>
              <w:right w:val="single" w:sz="4" w:space="0" w:color="auto"/>
            </w:tcBorders>
            <w:hideMark/>
          </w:tcPr>
          <w:p w14:paraId="0C91F10E" w14:textId="77777777" w:rsidR="008F5388" w:rsidRDefault="008F5388" w:rsidP="003840EB">
            <w:pPr>
              <w:tabs>
                <w:tab w:val="left" w:pos="884"/>
              </w:tabs>
              <w:ind w:right="33"/>
            </w:pPr>
            <w:r>
              <w:t xml:space="preserve">Отчет руководителя дошкольной образовательной организации </w:t>
            </w:r>
          </w:p>
        </w:tc>
      </w:tr>
      <w:tr w:rsidR="008F5388" w14:paraId="1E6D2773" w14:textId="77777777" w:rsidTr="003840EB">
        <w:trPr>
          <w:trHeight w:val="1979"/>
        </w:trPr>
        <w:tc>
          <w:tcPr>
            <w:tcW w:w="2240" w:type="dxa"/>
            <w:vMerge w:val="restart"/>
            <w:tcBorders>
              <w:top w:val="single" w:sz="4" w:space="0" w:color="auto"/>
              <w:left w:val="single" w:sz="4" w:space="0" w:color="auto"/>
              <w:bottom w:val="single" w:sz="4" w:space="0" w:color="auto"/>
              <w:right w:val="single" w:sz="4" w:space="0" w:color="auto"/>
            </w:tcBorders>
            <w:hideMark/>
          </w:tcPr>
          <w:p w14:paraId="0E1FBD0F" w14:textId="0A6346DA" w:rsidR="008F5388" w:rsidRDefault="00211FED" w:rsidP="008F5388">
            <w:r>
              <w:lastRenderedPageBreak/>
              <w:t>10.</w:t>
            </w:r>
            <w:r w:rsidR="008F5388">
              <w:t>Реализация инновационной деятельности</w:t>
            </w:r>
          </w:p>
        </w:tc>
        <w:tc>
          <w:tcPr>
            <w:tcW w:w="5528" w:type="dxa"/>
            <w:tcBorders>
              <w:top w:val="single" w:sz="4" w:space="0" w:color="auto"/>
              <w:left w:val="single" w:sz="4" w:space="0" w:color="auto"/>
              <w:bottom w:val="single" w:sz="4" w:space="0" w:color="auto"/>
              <w:right w:val="single" w:sz="4" w:space="0" w:color="auto"/>
            </w:tcBorders>
            <w:hideMark/>
          </w:tcPr>
          <w:p w14:paraId="72A490AF" w14:textId="77777777" w:rsidR="008F5388" w:rsidRDefault="008F5388" w:rsidP="008F5388">
            <w:pPr>
              <w:tabs>
                <w:tab w:val="left" w:pos="459"/>
              </w:tabs>
              <w:suppressAutoHyphens/>
              <w:jc w:val="both"/>
            </w:pPr>
            <w:r>
              <w:t xml:space="preserve">Присвоение дошкольной образовательной организации статуса инновационной (педагогической, пилотной, базовой опорной) площадки </w:t>
            </w:r>
            <w:r w:rsidRPr="00ED59FB">
              <w:t>в отчетный период</w:t>
            </w:r>
            <w:r>
              <w:t>:</w:t>
            </w:r>
          </w:p>
          <w:p w14:paraId="2E4F782B" w14:textId="77777777" w:rsidR="008F5388" w:rsidRDefault="008F5388" w:rsidP="008F5388">
            <w:pPr>
              <w:tabs>
                <w:tab w:val="left" w:pos="459"/>
              </w:tabs>
              <w:suppressAutoHyphens/>
              <w:jc w:val="both"/>
            </w:pPr>
            <w:r>
              <w:t>муниципальный уровень – 2 балла;</w:t>
            </w:r>
          </w:p>
          <w:p w14:paraId="39C1E75B" w14:textId="77777777" w:rsidR="008F5388" w:rsidRDefault="008F5388" w:rsidP="008F5388">
            <w:pPr>
              <w:tabs>
                <w:tab w:val="left" w:pos="459"/>
              </w:tabs>
              <w:suppressAutoHyphens/>
              <w:jc w:val="both"/>
            </w:pPr>
            <w:r>
              <w:t>региональный уровень – 4 балла;</w:t>
            </w:r>
          </w:p>
          <w:p w14:paraId="5ED570D0" w14:textId="77777777" w:rsidR="008F5388" w:rsidRDefault="008F5388" w:rsidP="008F5388">
            <w:pPr>
              <w:tabs>
                <w:tab w:val="left" w:pos="459"/>
              </w:tabs>
              <w:suppressAutoHyphens/>
              <w:jc w:val="both"/>
            </w:pPr>
            <w:r>
              <w:t>федеральный уровень – 5 баллов.</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D55C4D6" w14:textId="77777777" w:rsidR="008F5388" w:rsidRDefault="008F5388" w:rsidP="003840EB">
            <w:pPr>
              <w:tabs>
                <w:tab w:val="left" w:pos="884"/>
              </w:tabs>
              <w:ind w:right="33"/>
              <w:jc w:val="both"/>
            </w:pPr>
            <w:r>
              <w:t>Отчет руководителя дошкольной образовательной организации, аналитическая справка МКУ ШР «ИМОЦ»</w:t>
            </w:r>
          </w:p>
        </w:tc>
      </w:tr>
      <w:tr w:rsidR="008F5388" w14:paraId="79DCFCC1" w14:textId="77777777" w:rsidTr="003840EB">
        <w:trPr>
          <w:trHeight w:val="2244"/>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5C8F3B38" w14:textId="77777777" w:rsidR="008F5388" w:rsidRDefault="008F5388" w:rsidP="008F5388"/>
        </w:tc>
        <w:tc>
          <w:tcPr>
            <w:tcW w:w="5528" w:type="dxa"/>
            <w:tcBorders>
              <w:top w:val="single" w:sz="4" w:space="0" w:color="auto"/>
              <w:left w:val="single" w:sz="4" w:space="0" w:color="auto"/>
              <w:bottom w:val="single" w:sz="4" w:space="0" w:color="auto"/>
              <w:right w:val="single" w:sz="4" w:space="0" w:color="auto"/>
            </w:tcBorders>
            <w:hideMark/>
          </w:tcPr>
          <w:p w14:paraId="7DDFC861" w14:textId="77777777" w:rsidR="008F5388" w:rsidRDefault="008F5388" w:rsidP="008F5388">
            <w:pPr>
              <w:jc w:val="both"/>
            </w:pPr>
            <w:r>
              <w:t>Представление результатов (опыта) деятельности дошкольной образовательной организации на конференциях, образовательном форуме, в форме публикаций в педагогических журналах, методических сборниках:</w:t>
            </w:r>
          </w:p>
          <w:p w14:paraId="0D1726CE" w14:textId="77777777" w:rsidR="008F5388" w:rsidRDefault="008F5388" w:rsidP="008F5388">
            <w:pPr>
              <w:tabs>
                <w:tab w:val="left" w:pos="459"/>
              </w:tabs>
              <w:suppressAutoHyphens/>
              <w:jc w:val="both"/>
            </w:pPr>
            <w:r>
              <w:t>муниципальный уровень – 2 балла;</w:t>
            </w:r>
          </w:p>
          <w:p w14:paraId="4C386029" w14:textId="77777777" w:rsidR="008F5388" w:rsidRDefault="008F5388" w:rsidP="008F5388">
            <w:pPr>
              <w:tabs>
                <w:tab w:val="left" w:pos="459"/>
              </w:tabs>
              <w:suppressAutoHyphens/>
              <w:jc w:val="both"/>
            </w:pPr>
            <w:r>
              <w:t>региональный уровень – 4 балла;</w:t>
            </w:r>
          </w:p>
          <w:p w14:paraId="29CDEEFF" w14:textId="77777777" w:rsidR="008F5388" w:rsidRDefault="008F5388" w:rsidP="008F5388">
            <w:pPr>
              <w:jc w:val="both"/>
            </w:pPr>
            <w:r>
              <w:t>федеральный уровень – 5 баллов.</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C5667E7" w14:textId="77777777" w:rsidR="008F5388" w:rsidRDefault="008F5388" w:rsidP="003840EB">
            <w:pPr>
              <w:tabs>
                <w:tab w:val="left" w:pos="884"/>
              </w:tabs>
              <w:ind w:right="33"/>
            </w:pPr>
          </w:p>
        </w:tc>
      </w:tr>
      <w:tr w:rsidR="008F5388" w14:paraId="7CAE4C9D" w14:textId="77777777" w:rsidTr="003840EB">
        <w:trPr>
          <w:trHeight w:val="1265"/>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2DD97146" w14:textId="77777777" w:rsidR="008F5388" w:rsidRDefault="008F5388" w:rsidP="008F5388"/>
        </w:tc>
        <w:tc>
          <w:tcPr>
            <w:tcW w:w="5528" w:type="dxa"/>
            <w:tcBorders>
              <w:top w:val="single" w:sz="4" w:space="0" w:color="auto"/>
              <w:left w:val="single" w:sz="4" w:space="0" w:color="auto"/>
              <w:bottom w:val="single" w:sz="4" w:space="0" w:color="auto"/>
              <w:right w:val="single" w:sz="4" w:space="0" w:color="auto"/>
            </w:tcBorders>
            <w:hideMark/>
          </w:tcPr>
          <w:p w14:paraId="09DB5955" w14:textId="77777777" w:rsidR="008F5388" w:rsidRDefault="008F5388" w:rsidP="008F5388">
            <w:pPr>
              <w:jc w:val="both"/>
            </w:pPr>
            <w:r>
              <w:t xml:space="preserve">Проведение </w:t>
            </w:r>
            <w:proofErr w:type="spellStart"/>
            <w:r>
              <w:t>стажировочных</w:t>
            </w:r>
            <w:proofErr w:type="spellEnd"/>
            <w:r>
              <w:t xml:space="preserve"> площадок (сессий, практик):</w:t>
            </w:r>
          </w:p>
          <w:p w14:paraId="3EFECF9F" w14:textId="77777777" w:rsidR="008F5388" w:rsidRDefault="008F5388" w:rsidP="008F5388">
            <w:pPr>
              <w:tabs>
                <w:tab w:val="left" w:pos="459"/>
              </w:tabs>
              <w:suppressAutoHyphens/>
              <w:jc w:val="both"/>
            </w:pPr>
            <w:r>
              <w:t>муниципальный уровень – 2 балла;</w:t>
            </w:r>
          </w:p>
          <w:p w14:paraId="506FD403" w14:textId="77777777" w:rsidR="008F5388" w:rsidRDefault="008F5388" w:rsidP="008F5388">
            <w:pPr>
              <w:tabs>
                <w:tab w:val="left" w:pos="459"/>
              </w:tabs>
              <w:suppressAutoHyphens/>
              <w:jc w:val="both"/>
            </w:pPr>
            <w:r>
              <w:t>региональный уровень – 4 балла;</w:t>
            </w:r>
          </w:p>
          <w:p w14:paraId="6D255B57" w14:textId="77777777" w:rsidR="008F5388" w:rsidRDefault="008F5388" w:rsidP="008F5388">
            <w:pPr>
              <w:jc w:val="both"/>
            </w:pPr>
            <w:r>
              <w:t>федеральный уровень – 5 баллов.</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D2E1A28" w14:textId="77777777" w:rsidR="008F5388" w:rsidRDefault="008F5388" w:rsidP="003840EB">
            <w:pPr>
              <w:tabs>
                <w:tab w:val="left" w:pos="884"/>
              </w:tabs>
              <w:ind w:right="33"/>
            </w:pPr>
          </w:p>
        </w:tc>
      </w:tr>
      <w:tr w:rsidR="008F5388" w14:paraId="390F0028" w14:textId="77777777" w:rsidTr="003840EB">
        <w:trPr>
          <w:trHeight w:val="1150"/>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45BE2C4E" w14:textId="77777777" w:rsidR="008F5388" w:rsidRDefault="008F5388" w:rsidP="008F5388"/>
        </w:tc>
        <w:tc>
          <w:tcPr>
            <w:tcW w:w="5528" w:type="dxa"/>
            <w:tcBorders>
              <w:top w:val="single" w:sz="4" w:space="0" w:color="auto"/>
              <w:left w:val="single" w:sz="4" w:space="0" w:color="auto"/>
              <w:bottom w:val="single" w:sz="4" w:space="0" w:color="auto"/>
              <w:right w:val="single" w:sz="4" w:space="0" w:color="auto"/>
            </w:tcBorders>
            <w:hideMark/>
          </w:tcPr>
          <w:p w14:paraId="2BB67D2F" w14:textId="77777777" w:rsidR="008F5388" w:rsidRDefault="008F5388" w:rsidP="008F5388">
            <w:pPr>
              <w:tabs>
                <w:tab w:val="left" w:pos="459"/>
              </w:tabs>
              <w:jc w:val="both"/>
            </w:pPr>
            <w:r>
              <w:t>Организация на базе дошкольной образовательной организации мероприятий муниципального, регионального уровней для участников образовательных отношений  (за каждое мероприятие):</w:t>
            </w:r>
          </w:p>
          <w:p w14:paraId="12ED4D8B" w14:textId="77777777" w:rsidR="008F5388" w:rsidRDefault="008F5388" w:rsidP="008F5388">
            <w:pPr>
              <w:tabs>
                <w:tab w:val="left" w:pos="459"/>
              </w:tabs>
              <w:jc w:val="both"/>
            </w:pPr>
            <w:r>
              <w:t>муниципальный уровень – 2 балла;</w:t>
            </w:r>
          </w:p>
          <w:p w14:paraId="34C47C54" w14:textId="77777777" w:rsidR="008F5388" w:rsidRDefault="008F5388" w:rsidP="008F5388">
            <w:pPr>
              <w:tabs>
                <w:tab w:val="left" w:pos="459"/>
              </w:tabs>
              <w:jc w:val="both"/>
            </w:pPr>
            <w:r>
              <w:t>региональный уровень – 4 балла.</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0E26A25" w14:textId="77777777" w:rsidR="008F5388" w:rsidRDefault="008F5388" w:rsidP="003840EB">
            <w:pPr>
              <w:tabs>
                <w:tab w:val="left" w:pos="884"/>
              </w:tabs>
              <w:ind w:right="33"/>
            </w:pPr>
          </w:p>
        </w:tc>
      </w:tr>
      <w:tr w:rsidR="008F5388" w14:paraId="49E99476" w14:textId="77777777" w:rsidTr="001B2211">
        <w:trPr>
          <w:trHeight w:val="2493"/>
        </w:trPr>
        <w:tc>
          <w:tcPr>
            <w:tcW w:w="2240" w:type="dxa"/>
            <w:vMerge w:val="restart"/>
            <w:tcBorders>
              <w:top w:val="single" w:sz="4" w:space="0" w:color="auto"/>
              <w:left w:val="single" w:sz="4" w:space="0" w:color="auto"/>
              <w:bottom w:val="single" w:sz="4" w:space="0" w:color="auto"/>
              <w:right w:val="single" w:sz="4" w:space="0" w:color="auto"/>
            </w:tcBorders>
          </w:tcPr>
          <w:p w14:paraId="0F85DBF8" w14:textId="1DA1D6F0" w:rsidR="008F5388" w:rsidRDefault="00211FED" w:rsidP="008F5388">
            <w:r>
              <w:t>11.</w:t>
            </w:r>
            <w:r w:rsidR="008F5388">
              <w:t>Ведение административно- хозяйственной, финансовой деятельности</w:t>
            </w:r>
          </w:p>
          <w:p w14:paraId="1D547FFA" w14:textId="77777777" w:rsidR="008F5388" w:rsidRDefault="008F5388" w:rsidP="008F5388">
            <w:pPr>
              <w:tabs>
                <w:tab w:val="left" w:pos="645"/>
              </w:tabs>
              <w:outlineLvl w:val="0"/>
            </w:pPr>
          </w:p>
        </w:tc>
        <w:tc>
          <w:tcPr>
            <w:tcW w:w="5528" w:type="dxa"/>
            <w:tcBorders>
              <w:top w:val="single" w:sz="4" w:space="0" w:color="auto"/>
              <w:left w:val="single" w:sz="4" w:space="0" w:color="auto"/>
              <w:right w:val="single" w:sz="4" w:space="0" w:color="auto"/>
            </w:tcBorders>
          </w:tcPr>
          <w:p w14:paraId="4DBE6D37" w14:textId="7C2174FD" w:rsidR="008F5388" w:rsidRDefault="008F5388" w:rsidP="008F5388">
            <w:pPr>
              <w:jc w:val="both"/>
            </w:pPr>
            <w:r>
              <w:t>Отсутствие нарушений финансово-хозяйственной деятельности дошкольн</w:t>
            </w:r>
            <w:r w:rsidR="001B2211">
              <w:t xml:space="preserve">ой образовательной организации </w:t>
            </w:r>
            <w:r>
              <w:t>в течение отчетного периода по результатам проверок – 5 баллов.</w:t>
            </w:r>
          </w:p>
          <w:p w14:paraId="1D70B731" w14:textId="2A91FC5B" w:rsidR="008F5388" w:rsidRDefault="008F5388" w:rsidP="008F5388">
            <w:pPr>
              <w:jc w:val="both"/>
            </w:pPr>
            <w:r>
              <w:t>Наличие нарушений финансово-хозяйственной деятельности, приведших к неэффективному</w:t>
            </w:r>
            <w:r w:rsidR="001B2211">
              <w:t xml:space="preserve"> или нецелевому</w:t>
            </w:r>
            <w:r>
              <w:t xml:space="preserve"> расходованию бюджетных средств, установленных в ходе проверок, проведенных в отчетном периоде – «-5» баллов. </w:t>
            </w:r>
          </w:p>
        </w:tc>
        <w:tc>
          <w:tcPr>
            <w:tcW w:w="2126" w:type="dxa"/>
            <w:tcBorders>
              <w:top w:val="single" w:sz="4" w:space="0" w:color="auto"/>
              <w:left w:val="single" w:sz="4" w:space="0" w:color="auto"/>
              <w:right w:val="single" w:sz="4" w:space="0" w:color="auto"/>
            </w:tcBorders>
          </w:tcPr>
          <w:p w14:paraId="08308EF9" w14:textId="663187C9" w:rsidR="008F5388" w:rsidRDefault="001B2211" w:rsidP="003840EB">
            <w:pPr>
              <w:tabs>
                <w:tab w:val="left" w:pos="884"/>
              </w:tabs>
              <w:ind w:right="33"/>
            </w:pPr>
            <w:r>
              <w:t>Акты (заключения) по результатам проверок Управления образования, органов контроля (надзора)</w:t>
            </w:r>
          </w:p>
        </w:tc>
      </w:tr>
      <w:tr w:rsidR="008F5388" w14:paraId="342F1369" w14:textId="77777777" w:rsidTr="001B2211">
        <w:trPr>
          <w:trHeight w:val="1976"/>
        </w:trPr>
        <w:tc>
          <w:tcPr>
            <w:tcW w:w="2240" w:type="dxa"/>
            <w:vMerge/>
            <w:tcBorders>
              <w:top w:val="single" w:sz="4" w:space="0" w:color="auto"/>
              <w:left w:val="single" w:sz="4" w:space="0" w:color="auto"/>
              <w:bottom w:val="single" w:sz="4" w:space="0" w:color="auto"/>
              <w:right w:val="single" w:sz="4" w:space="0" w:color="auto"/>
            </w:tcBorders>
            <w:vAlign w:val="center"/>
            <w:hideMark/>
          </w:tcPr>
          <w:p w14:paraId="20F160F0" w14:textId="77777777" w:rsidR="008F5388" w:rsidRDefault="008F5388" w:rsidP="008F5388"/>
        </w:tc>
        <w:tc>
          <w:tcPr>
            <w:tcW w:w="5528" w:type="dxa"/>
            <w:tcBorders>
              <w:top w:val="single" w:sz="4" w:space="0" w:color="auto"/>
              <w:left w:val="single" w:sz="4" w:space="0" w:color="auto"/>
              <w:bottom w:val="single" w:sz="4" w:space="0" w:color="auto"/>
              <w:right w:val="single" w:sz="4" w:space="0" w:color="auto"/>
            </w:tcBorders>
            <w:hideMark/>
          </w:tcPr>
          <w:p w14:paraId="6720AA81" w14:textId="77777777" w:rsidR="008F5388" w:rsidRDefault="008F5388" w:rsidP="008F5388">
            <w:pPr>
              <w:suppressAutoHyphens/>
              <w:jc w:val="both"/>
            </w:pPr>
            <w:r>
              <w:t>Привлечение внебюджетных средств через участие в грантовой деятельности, конкурсах, проектах, благотворительных средств юридических лиц:</w:t>
            </w:r>
          </w:p>
          <w:p w14:paraId="6B3A1677" w14:textId="77777777" w:rsidR="008F5388" w:rsidRDefault="008F5388" w:rsidP="008F5388">
            <w:pPr>
              <w:jc w:val="both"/>
            </w:pPr>
            <w:r>
              <w:t>участник – 3 балла;</w:t>
            </w:r>
          </w:p>
          <w:p w14:paraId="2E7CB9E2" w14:textId="77777777" w:rsidR="008F5388" w:rsidRDefault="008F5388" w:rsidP="008F5388">
            <w:pPr>
              <w:jc w:val="both"/>
            </w:pPr>
            <w:r>
              <w:t>победитель, призер – 5 баллов;</w:t>
            </w:r>
          </w:p>
          <w:p w14:paraId="01F3E740" w14:textId="77777777" w:rsidR="008F5388" w:rsidRDefault="008F5388" w:rsidP="008F5388">
            <w:pPr>
              <w:jc w:val="both"/>
            </w:pPr>
            <w:r>
              <w:t xml:space="preserve">привлечение благотворительных средств юридических лиц – 5 баллов. </w:t>
            </w:r>
          </w:p>
        </w:tc>
        <w:tc>
          <w:tcPr>
            <w:tcW w:w="2126" w:type="dxa"/>
            <w:tcBorders>
              <w:top w:val="single" w:sz="4" w:space="0" w:color="auto"/>
              <w:left w:val="single" w:sz="4" w:space="0" w:color="auto"/>
              <w:bottom w:val="single" w:sz="4" w:space="0" w:color="auto"/>
              <w:right w:val="single" w:sz="4" w:space="0" w:color="auto"/>
            </w:tcBorders>
            <w:hideMark/>
          </w:tcPr>
          <w:p w14:paraId="04FB350E" w14:textId="77777777" w:rsidR="008F5388" w:rsidRDefault="008F5388" w:rsidP="003840EB">
            <w:pPr>
              <w:tabs>
                <w:tab w:val="left" w:pos="884"/>
              </w:tabs>
              <w:ind w:right="33"/>
            </w:pPr>
            <w:r>
              <w:t>Отчет руководителя дошкольной образовательной организации, договор с юридическим лицом</w:t>
            </w:r>
          </w:p>
        </w:tc>
      </w:tr>
      <w:tr w:rsidR="008F5388" w14:paraId="21E7D9FD" w14:textId="77777777" w:rsidTr="003840EB">
        <w:trPr>
          <w:trHeight w:val="522"/>
        </w:trPr>
        <w:tc>
          <w:tcPr>
            <w:tcW w:w="2240" w:type="dxa"/>
            <w:vMerge w:val="restart"/>
            <w:tcBorders>
              <w:top w:val="nil"/>
              <w:left w:val="single" w:sz="4" w:space="0" w:color="auto"/>
              <w:bottom w:val="single" w:sz="4" w:space="0" w:color="auto"/>
              <w:right w:val="single" w:sz="4" w:space="0" w:color="auto"/>
            </w:tcBorders>
          </w:tcPr>
          <w:p w14:paraId="0D086BE5" w14:textId="64BF8270" w:rsidR="008F5388" w:rsidRDefault="00211FED" w:rsidP="008F5388">
            <w:r>
              <w:t>12.</w:t>
            </w:r>
            <w:r w:rsidR="008F5388">
              <w:t>Профессиональные достижения и заслуги руководителей</w:t>
            </w:r>
          </w:p>
          <w:p w14:paraId="171FE2BC" w14:textId="77777777" w:rsidR="008F5388" w:rsidRDefault="008F5388" w:rsidP="008F5388"/>
        </w:tc>
        <w:tc>
          <w:tcPr>
            <w:tcW w:w="5528" w:type="dxa"/>
            <w:tcBorders>
              <w:top w:val="single" w:sz="4" w:space="0" w:color="auto"/>
              <w:left w:val="single" w:sz="4" w:space="0" w:color="auto"/>
              <w:bottom w:val="single" w:sz="4" w:space="0" w:color="auto"/>
              <w:right w:val="single" w:sz="4" w:space="0" w:color="auto"/>
            </w:tcBorders>
            <w:hideMark/>
          </w:tcPr>
          <w:p w14:paraId="3D49FA69" w14:textId="221A5ADA" w:rsidR="008F5388" w:rsidRDefault="003A5065" w:rsidP="008F5388">
            <w:pPr>
              <w:autoSpaceDE w:val="0"/>
              <w:autoSpaceDN w:val="0"/>
              <w:adjustRightInd w:val="0"/>
              <w:jc w:val="both"/>
            </w:pPr>
            <w:r>
              <w:t>П</w:t>
            </w:r>
            <w:r w:rsidR="008F5388">
              <w:t>очетн</w:t>
            </w:r>
            <w:r>
              <w:t>ые</w:t>
            </w:r>
            <w:r w:rsidR="008F5388">
              <w:t xml:space="preserve"> звания:</w:t>
            </w:r>
          </w:p>
          <w:p w14:paraId="5A186180" w14:textId="77777777" w:rsidR="008F5388" w:rsidRDefault="008F5388" w:rsidP="008F5388">
            <w:pPr>
              <w:autoSpaceDE w:val="0"/>
              <w:autoSpaceDN w:val="0"/>
              <w:adjustRightInd w:val="0"/>
              <w:jc w:val="both"/>
            </w:pPr>
            <w:r>
              <w:t>«Народный учитель Российской Федерации» – 15 баллов;</w:t>
            </w:r>
          </w:p>
          <w:p w14:paraId="74615B71" w14:textId="77777777" w:rsidR="008F5388" w:rsidRDefault="008F5388" w:rsidP="008F5388">
            <w:pPr>
              <w:autoSpaceDE w:val="0"/>
              <w:autoSpaceDN w:val="0"/>
              <w:adjustRightInd w:val="0"/>
              <w:jc w:val="both"/>
            </w:pPr>
            <w:r>
              <w:t xml:space="preserve">«Заслуженный учитель школы РСФСР», «Заслуженный учитель Российской Федерации», «Заслуженный работник культуры Российской Федерации», «Заслуженный работник физической </w:t>
            </w:r>
            <w:r>
              <w:lastRenderedPageBreak/>
              <w:t>культуры Российской Федерации» – 10 баллов;</w:t>
            </w:r>
          </w:p>
          <w:p w14:paraId="55FDE620" w14:textId="77777777" w:rsidR="008F5388" w:rsidRDefault="008F5388" w:rsidP="008F5388">
            <w:pPr>
              <w:jc w:val="both"/>
            </w:pPr>
            <w:r>
              <w:t>«Почетный работник общего образования Российской Федерации», «Почетный работник сферы молодежной политики Российской Федерации» – 5 баллов.</w:t>
            </w:r>
          </w:p>
        </w:tc>
        <w:tc>
          <w:tcPr>
            <w:tcW w:w="2126" w:type="dxa"/>
            <w:vMerge w:val="restart"/>
            <w:tcBorders>
              <w:top w:val="single" w:sz="4" w:space="0" w:color="auto"/>
              <w:left w:val="single" w:sz="4" w:space="0" w:color="auto"/>
              <w:bottom w:val="single" w:sz="4" w:space="0" w:color="auto"/>
              <w:right w:val="single" w:sz="4" w:space="0" w:color="auto"/>
            </w:tcBorders>
          </w:tcPr>
          <w:p w14:paraId="08723F02" w14:textId="77777777" w:rsidR="008F5388" w:rsidRDefault="008F5388" w:rsidP="003840EB">
            <w:pPr>
              <w:tabs>
                <w:tab w:val="left" w:pos="884"/>
              </w:tabs>
              <w:ind w:right="33"/>
              <w:jc w:val="both"/>
            </w:pPr>
            <w:r>
              <w:lastRenderedPageBreak/>
              <w:t>Отчет руководителя дошкольной образовательной организации</w:t>
            </w:r>
          </w:p>
        </w:tc>
      </w:tr>
      <w:tr w:rsidR="008F5388" w14:paraId="4C473DC4" w14:textId="77777777" w:rsidTr="003840EB">
        <w:trPr>
          <w:trHeight w:val="2263"/>
        </w:trPr>
        <w:tc>
          <w:tcPr>
            <w:tcW w:w="2240" w:type="dxa"/>
            <w:vMerge/>
            <w:tcBorders>
              <w:top w:val="nil"/>
              <w:left w:val="single" w:sz="4" w:space="0" w:color="auto"/>
              <w:bottom w:val="single" w:sz="4" w:space="0" w:color="auto"/>
              <w:right w:val="single" w:sz="4" w:space="0" w:color="auto"/>
            </w:tcBorders>
            <w:vAlign w:val="center"/>
            <w:hideMark/>
          </w:tcPr>
          <w:p w14:paraId="56A28378" w14:textId="77777777" w:rsidR="008F5388" w:rsidRDefault="008F5388" w:rsidP="008F5388"/>
        </w:tc>
        <w:tc>
          <w:tcPr>
            <w:tcW w:w="5528" w:type="dxa"/>
            <w:tcBorders>
              <w:top w:val="single" w:sz="4" w:space="0" w:color="auto"/>
              <w:left w:val="single" w:sz="4" w:space="0" w:color="auto"/>
              <w:right w:val="single" w:sz="4" w:space="0" w:color="auto"/>
            </w:tcBorders>
            <w:hideMark/>
          </w:tcPr>
          <w:p w14:paraId="339A7427" w14:textId="77777777" w:rsidR="008F5388" w:rsidRDefault="008F5388" w:rsidP="008F5388">
            <w:pPr>
              <w:jc w:val="both"/>
            </w:pPr>
            <w:r>
              <w:t>Награды министерства просвещения СССР, РСФСР, министерства образования и науки Российской Федерации (значок «Отличник просвещения СССР», значок «Отличник образования СССР», значок «Отличник образования РСФСР», значок «Отличник народного просвещения», значок «Отличник народного образования», медаль К.Д. Ушинского, нагрудный знак «Почетный работник общего образования Российской Федерации», нагрудный знак «За милосердие и благотворительность») – 5 баллов.</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766C2AD" w14:textId="77777777" w:rsidR="008F5388" w:rsidRDefault="008F5388" w:rsidP="003840EB">
            <w:pPr>
              <w:tabs>
                <w:tab w:val="left" w:pos="884"/>
              </w:tabs>
              <w:ind w:right="33"/>
            </w:pPr>
          </w:p>
        </w:tc>
      </w:tr>
      <w:tr w:rsidR="008F5388" w14:paraId="315E53CA" w14:textId="77777777" w:rsidTr="003840EB">
        <w:trPr>
          <w:trHeight w:val="2829"/>
        </w:trPr>
        <w:tc>
          <w:tcPr>
            <w:tcW w:w="2240" w:type="dxa"/>
            <w:tcBorders>
              <w:top w:val="single" w:sz="4" w:space="0" w:color="auto"/>
              <w:left w:val="single" w:sz="4" w:space="0" w:color="auto"/>
              <w:bottom w:val="single" w:sz="4" w:space="0" w:color="auto"/>
              <w:right w:val="single" w:sz="4" w:space="0" w:color="auto"/>
            </w:tcBorders>
          </w:tcPr>
          <w:p w14:paraId="641956A7" w14:textId="21FBE6F2" w:rsidR="008F5388" w:rsidRDefault="00211FED" w:rsidP="008F5388">
            <w:r>
              <w:t>13.</w:t>
            </w:r>
            <w:r w:rsidR="008F5388">
              <w:t xml:space="preserve">Управленческая культура, надлежащее исполнение трудовых обязанностей </w:t>
            </w:r>
          </w:p>
          <w:p w14:paraId="3B1E2553" w14:textId="77777777" w:rsidR="008F5388" w:rsidRDefault="008F5388" w:rsidP="008F5388"/>
        </w:tc>
        <w:tc>
          <w:tcPr>
            <w:tcW w:w="5528" w:type="dxa"/>
            <w:tcBorders>
              <w:top w:val="single" w:sz="4" w:space="0" w:color="auto"/>
              <w:left w:val="single" w:sz="4" w:space="0" w:color="auto"/>
              <w:bottom w:val="single" w:sz="4" w:space="0" w:color="auto"/>
              <w:right w:val="single" w:sz="4" w:space="0" w:color="auto"/>
            </w:tcBorders>
          </w:tcPr>
          <w:p w14:paraId="0E8AC722" w14:textId="77777777" w:rsidR="008F5388" w:rsidRPr="00DB0BE2" w:rsidRDefault="008F5388" w:rsidP="008F5388">
            <w:pPr>
              <w:jc w:val="both"/>
            </w:pPr>
            <w:r w:rsidRPr="00DB0BE2">
              <w:t xml:space="preserve">Своевременное и качественное исполнение поручений, плановых заданий, документов, стоящих на контроле, а также иных поручений в соответствии с должностными обязанностями руководителя общеобразовательной организации: </w:t>
            </w:r>
          </w:p>
          <w:p w14:paraId="7D061EFE" w14:textId="77777777" w:rsidR="008F5388" w:rsidRPr="00DB0BE2" w:rsidRDefault="008F5388" w:rsidP="008F5388">
            <w:pPr>
              <w:tabs>
                <w:tab w:val="left" w:pos="0"/>
              </w:tabs>
              <w:jc w:val="both"/>
            </w:pPr>
            <w:r w:rsidRPr="00DB0BE2">
              <w:t>качественное исполнение поручений и отсутствие нарушений сроков – 5 баллов;</w:t>
            </w:r>
          </w:p>
          <w:p w14:paraId="6EDFE697" w14:textId="4FF54332" w:rsidR="008F5388" w:rsidRDefault="008F5388" w:rsidP="001B6116">
            <w:pPr>
              <w:jc w:val="both"/>
            </w:pPr>
            <w:r>
              <w:t>н</w:t>
            </w:r>
            <w:r w:rsidRPr="000F5697">
              <w:t xml:space="preserve">аличие замечаний, связанных с несвоевременным исполнением поручений, плановых заданий, неисполнения документов, стоящих на контроле и (или) </w:t>
            </w:r>
            <w:r w:rsidRPr="00D6714D">
              <w:t>дисциплинарных взысканий по данным вопросам</w:t>
            </w:r>
            <w:r>
              <w:t xml:space="preserve"> </w:t>
            </w:r>
            <w:r w:rsidRPr="00D6714D">
              <w:t>за отчетный период</w:t>
            </w:r>
            <w:r>
              <w:t xml:space="preserve"> -5 баллов</w:t>
            </w:r>
          </w:p>
        </w:tc>
        <w:tc>
          <w:tcPr>
            <w:tcW w:w="2126" w:type="dxa"/>
            <w:tcBorders>
              <w:top w:val="single" w:sz="4" w:space="0" w:color="auto"/>
              <w:left w:val="single" w:sz="4" w:space="0" w:color="auto"/>
              <w:bottom w:val="single" w:sz="4" w:space="0" w:color="auto"/>
              <w:right w:val="single" w:sz="4" w:space="0" w:color="auto"/>
            </w:tcBorders>
          </w:tcPr>
          <w:p w14:paraId="1E9E137D" w14:textId="77777777" w:rsidR="008F5388" w:rsidRDefault="008F5388" w:rsidP="003840EB">
            <w:pPr>
              <w:tabs>
                <w:tab w:val="left" w:pos="884"/>
              </w:tabs>
              <w:ind w:right="33"/>
            </w:pPr>
            <w:r>
              <w:t>Отчет руководителя дошкольной образовательной организации, справка МКУ ШР «ИМОЦ»</w:t>
            </w:r>
          </w:p>
        </w:tc>
      </w:tr>
    </w:tbl>
    <w:p w14:paraId="0AC13AC3" w14:textId="77777777" w:rsidR="008F5388" w:rsidRDefault="008F5388" w:rsidP="008F5388"/>
    <w:p w14:paraId="4017E108" w14:textId="77777777" w:rsidR="008F5388" w:rsidRDefault="008F5388" w:rsidP="008F5388">
      <w:pPr>
        <w:jc w:val="both"/>
      </w:pPr>
    </w:p>
    <w:p w14:paraId="2EC86ACB" w14:textId="77777777" w:rsidR="00DB5DE5" w:rsidRDefault="00DB5DE5" w:rsidP="00A050E8">
      <w:pPr>
        <w:jc w:val="right"/>
      </w:pPr>
    </w:p>
    <w:p w14:paraId="59B5BFA4" w14:textId="77777777" w:rsidR="00DB5DE5" w:rsidRDefault="00DB5DE5" w:rsidP="00A050E8">
      <w:pPr>
        <w:jc w:val="right"/>
      </w:pPr>
    </w:p>
    <w:p w14:paraId="2C85E4E0" w14:textId="77777777" w:rsidR="00DB5DE5" w:rsidRDefault="00DB5DE5" w:rsidP="00A050E8">
      <w:pPr>
        <w:jc w:val="right"/>
      </w:pPr>
    </w:p>
    <w:p w14:paraId="27AA273D" w14:textId="77777777" w:rsidR="00DB5DE5" w:rsidRDefault="00DB5DE5" w:rsidP="00A050E8">
      <w:pPr>
        <w:jc w:val="right"/>
      </w:pPr>
    </w:p>
    <w:p w14:paraId="45B01C09" w14:textId="77777777" w:rsidR="00DB5DE5" w:rsidRDefault="00DB5DE5" w:rsidP="00A050E8">
      <w:pPr>
        <w:jc w:val="right"/>
      </w:pPr>
    </w:p>
    <w:p w14:paraId="10306D0C" w14:textId="77777777" w:rsidR="00DB5DE5" w:rsidRDefault="00DB5DE5" w:rsidP="00A050E8">
      <w:pPr>
        <w:jc w:val="right"/>
      </w:pPr>
    </w:p>
    <w:p w14:paraId="2CD42ECA" w14:textId="77777777" w:rsidR="00DB5DE5" w:rsidRDefault="00DB5DE5" w:rsidP="00A050E8">
      <w:pPr>
        <w:jc w:val="right"/>
      </w:pPr>
    </w:p>
    <w:p w14:paraId="6313D585" w14:textId="77777777" w:rsidR="00DB5DE5" w:rsidRDefault="00DB5DE5" w:rsidP="00A050E8">
      <w:pPr>
        <w:jc w:val="right"/>
      </w:pPr>
    </w:p>
    <w:p w14:paraId="0AF33CDD" w14:textId="77777777" w:rsidR="00DB5DE5" w:rsidRDefault="00DB5DE5" w:rsidP="00A050E8">
      <w:pPr>
        <w:jc w:val="right"/>
      </w:pPr>
    </w:p>
    <w:p w14:paraId="3072B331" w14:textId="77777777" w:rsidR="00DB5DE5" w:rsidRDefault="00DB5DE5" w:rsidP="00A050E8">
      <w:pPr>
        <w:jc w:val="right"/>
      </w:pPr>
    </w:p>
    <w:p w14:paraId="3B512E86" w14:textId="77777777" w:rsidR="00DB5DE5" w:rsidRDefault="00DB5DE5" w:rsidP="00A050E8">
      <w:pPr>
        <w:jc w:val="right"/>
      </w:pPr>
    </w:p>
    <w:p w14:paraId="3472AEB6" w14:textId="77777777" w:rsidR="00DB5DE5" w:rsidRDefault="00DB5DE5" w:rsidP="00A050E8">
      <w:pPr>
        <w:jc w:val="right"/>
      </w:pPr>
    </w:p>
    <w:p w14:paraId="2EA54267" w14:textId="77777777" w:rsidR="00DB5DE5" w:rsidRDefault="00DB5DE5" w:rsidP="00A050E8">
      <w:pPr>
        <w:jc w:val="right"/>
      </w:pPr>
    </w:p>
    <w:p w14:paraId="14F12B6F" w14:textId="77777777" w:rsidR="00DB5DE5" w:rsidRDefault="00DB5DE5" w:rsidP="00A050E8">
      <w:pPr>
        <w:jc w:val="right"/>
      </w:pPr>
    </w:p>
    <w:p w14:paraId="031BF5C7" w14:textId="77777777" w:rsidR="00DB5DE5" w:rsidRDefault="00DB5DE5" w:rsidP="00A050E8">
      <w:pPr>
        <w:jc w:val="right"/>
      </w:pPr>
    </w:p>
    <w:p w14:paraId="62B08C76" w14:textId="77777777" w:rsidR="00DB5DE5" w:rsidRDefault="00DB5DE5" w:rsidP="00A050E8">
      <w:pPr>
        <w:jc w:val="right"/>
      </w:pPr>
    </w:p>
    <w:p w14:paraId="2A097B6A" w14:textId="77777777" w:rsidR="00DB5DE5" w:rsidRDefault="00DB5DE5" w:rsidP="00A050E8">
      <w:pPr>
        <w:jc w:val="right"/>
      </w:pPr>
    </w:p>
    <w:p w14:paraId="48D0553E" w14:textId="77777777" w:rsidR="00DB5DE5" w:rsidRDefault="00DB5DE5" w:rsidP="00A050E8">
      <w:pPr>
        <w:jc w:val="right"/>
      </w:pPr>
    </w:p>
    <w:p w14:paraId="7B630D27" w14:textId="77777777" w:rsidR="00DB5DE5" w:rsidRDefault="00DB5DE5" w:rsidP="00A050E8">
      <w:pPr>
        <w:jc w:val="right"/>
      </w:pPr>
    </w:p>
    <w:p w14:paraId="45A3B408" w14:textId="6820B04F" w:rsidR="001B6116" w:rsidRPr="00317167" w:rsidRDefault="001B6116" w:rsidP="001B6116">
      <w:pPr>
        <w:pStyle w:val="13"/>
        <w:spacing w:before="0"/>
        <w:ind w:left="4820"/>
        <w:jc w:val="both"/>
        <w:rPr>
          <w:rFonts w:ascii="Times New Roman" w:hAnsi="Times New Roman"/>
          <w:color w:val="auto"/>
          <w:sz w:val="24"/>
          <w:szCs w:val="24"/>
        </w:rPr>
      </w:pPr>
      <w:r>
        <w:rPr>
          <w:rFonts w:ascii="Times New Roman" w:hAnsi="Times New Roman"/>
          <w:b w:val="0"/>
          <w:color w:val="auto"/>
          <w:sz w:val="24"/>
          <w:szCs w:val="24"/>
        </w:rPr>
        <w:lastRenderedPageBreak/>
        <w:t>Пр</w:t>
      </w:r>
      <w:r w:rsidRPr="00317167">
        <w:rPr>
          <w:rFonts w:ascii="Times New Roman" w:hAnsi="Times New Roman"/>
          <w:b w:val="0"/>
          <w:color w:val="auto"/>
          <w:sz w:val="24"/>
          <w:szCs w:val="24"/>
        </w:rPr>
        <w:t xml:space="preserve">иложение </w:t>
      </w:r>
      <w:r w:rsidR="00AC5DEA">
        <w:rPr>
          <w:rFonts w:ascii="Times New Roman" w:hAnsi="Times New Roman"/>
          <w:b w:val="0"/>
          <w:color w:val="auto"/>
          <w:sz w:val="24"/>
          <w:szCs w:val="24"/>
        </w:rPr>
        <w:t>3</w:t>
      </w:r>
      <w:r w:rsidRPr="00317167">
        <w:rPr>
          <w:rFonts w:ascii="Times New Roman" w:hAnsi="Times New Roman"/>
          <w:color w:val="auto"/>
          <w:sz w:val="24"/>
          <w:szCs w:val="24"/>
        </w:rPr>
        <w:t xml:space="preserve"> </w:t>
      </w:r>
    </w:p>
    <w:p w14:paraId="343E60A3" w14:textId="26168E6C" w:rsidR="001B6116" w:rsidRPr="002167C8" w:rsidRDefault="001B6116" w:rsidP="001B6116">
      <w:pPr>
        <w:pStyle w:val="13"/>
        <w:spacing w:before="0"/>
        <w:ind w:left="4820"/>
        <w:jc w:val="both"/>
        <w:rPr>
          <w:rFonts w:ascii="Times New Roman" w:hAnsi="Times New Roman"/>
          <w:b w:val="0"/>
          <w:color w:val="auto"/>
          <w:sz w:val="24"/>
          <w:szCs w:val="24"/>
        </w:rPr>
      </w:pPr>
      <w:r w:rsidRPr="002167C8">
        <w:rPr>
          <w:rFonts w:ascii="Times New Roman" w:hAnsi="Times New Roman"/>
          <w:b w:val="0"/>
          <w:color w:val="auto"/>
          <w:sz w:val="24"/>
          <w:szCs w:val="24"/>
        </w:rPr>
        <w:t xml:space="preserve">к Положению об оплате труда руководителей </w:t>
      </w:r>
      <w:r w:rsidRPr="002167C8">
        <w:rPr>
          <w:rFonts w:ascii="Times New Roman" w:hAnsi="Times New Roman" w:cs="Times New Roman"/>
          <w:b w:val="0"/>
          <w:color w:val="auto"/>
          <w:sz w:val="24"/>
          <w:szCs w:val="24"/>
        </w:rPr>
        <w:t xml:space="preserve">муниципальных образовательных </w:t>
      </w:r>
      <w:r w:rsidR="00211FED">
        <w:rPr>
          <w:rFonts w:ascii="Times New Roman" w:hAnsi="Times New Roman" w:cs="Times New Roman"/>
          <w:b w:val="0"/>
          <w:color w:val="auto"/>
          <w:sz w:val="24"/>
          <w:szCs w:val="24"/>
        </w:rPr>
        <w:t>организаций</w:t>
      </w:r>
      <w:r w:rsidRPr="002167C8">
        <w:rPr>
          <w:rFonts w:ascii="Times New Roman" w:hAnsi="Times New Roman" w:cs="Times New Roman"/>
          <w:b w:val="0"/>
          <w:color w:val="auto"/>
          <w:sz w:val="24"/>
          <w:szCs w:val="24"/>
        </w:rPr>
        <w:t>, подведомственных Управлению образования Администрации Шелеховского муниципального района</w:t>
      </w:r>
    </w:p>
    <w:p w14:paraId="59D1881C" w14:textId="156E5AF2" w:rsidR="00A050E8" w:rsidRDefault="00A050E8" w:rsidP="00A050E8">
      <w:pPr>
        <w:jc w:val="right"/>
      </w:pPr>
    </w:p>
    <w:p w14:paraId="0F8ABD80" w14:textId="43C2ACFC" w:rsidR="00A050E8" w:rsidRPr="00211FED" w:rsidRDefault="00A050E8" w:rsidP="00A050E8">
      <w:pPr>
        <w:jc w:val="center"/>
        <w:rPr>
          <w:sz w:val="28"/>
          <w:szCs w:val="28"/>
        </w:rPr>
      </w:pPr>
      <w:r w:rsidRPr="00211FED">
        <w:rPr>
          <w:sz w:val="28"/>
          <w:szCs w:val="28"/>
        </w:rPr>
        <w:t>Таблица</w:t>
      </w:r>
      <w:r w:rsidR="00211FED" w:rsidRPr="00211FED">
        <w:rPr>
          <w:sz w:val="28"/>
          <w:szCs w:val="28"/>
        </w:rPr>
        <w:t xml:space="preserve"> 1</w:t>
      </w:r>
      <w:r w:rsidRPr="00211FED">
        <w:rPr>
          <w:sz w:val="28"/>
          <w:szCs w:val="28"/>
        </w:rPr>
        <w:t xml:space="preserve"> соотношения баллов и размера выплат стимулирующего </w:t>
      </w:r>
    </w:p>
    <w:p w14:paraId="5894A340" w14:textId="77777777" w:rsidR="00A050E8" w:rsidRPr="00211FED" w:rsidRDefault="00A050E8" w:rsidP="00A050E8">
      <w:pPr>
        <w:jc w:val="center"/>
        <w:rPr>
          <w:sz w:val="28"/>
          <w:szCs w:val="28"/>
        </w:rPr>
      </w:pPr>
      <w:r w:rsidRPr="00211FED">
        <w:rPr>
          <w:sz w:val="28"/>
          <w:szCs w:val="28"/>
        </w:rPr>
        <w:t>характера руководителю общеобразовательной организации</w:t>
      </w:r>
    </w:p>
    <w:p w14:paraId="5947C097" w14:textId="77777777" w:rsidR="00A050E8" w:rsidRPr="00F711DE" w:rsidRDefault="00A050E8" w:rsidP="00A050E8">
      <w:pPr>
        <w:jc w:val="center"/>
        <w:rPr>
          <w:b/>
          <w:sz w:val="28"/>
          <w:szCs w:val="28"/>
          <w:highlight w:val="yellow"/>
        </w:rPr>
      </w:pPr>
    </w:p>
    <w:tbl>
      <w:tblPr>
        <w:tblpPr w:leftFromText="180" w:rightFromText="180" w:vertAnchor="text" w:horzAnchor="margin" w:tblpX="105" w:tblpY="176"/>
        <w:tblW w:w="9603" w:type="dxa"/>
        <w:tblCellMar>
          <w:left w:w="105" w:type="dxa"/>
          <w:right w:w="105" w:type="dxa"/>
        </w:tblCellMar>
        <w:tblLook w:val="04A0" w:firstRow="1" w:lastRow="0" w:firstColumn="1" w:lastColumn="0" w:noHBand="0" w:noVBand="1"/>
      </w:tblPr>
      <w:tblGrid>
        <w:gridCol w:w="4925"/>
        <w:gridCol w:w="4678"/>
      </w:tblGrid>
      <w:tr w:rsidR="00A050E8" w:rsidRPr="00F711DE" w14:paraId="6554EE5A" w14:textId="77777777" w:rsidTr="008D4F2D">
        <w:trPr>
          <w:trHeight w:val="945"/>
        </w:trPr>
        <w:tc>
          <w:tcPr>
            <w:tcW w:w="4925" w:type="dxa"/>
            <w:tcBorders>
              <w:top w:val="single" w:sz="2" w:space="0" w:color="auto"/>
              <w:left w:val="single" w:sz="2" w:space="0" w:color="auto"/>
              <w:bottom w:val="single" w:sz="2" w:space="0" w:color="auto"/>
              <w:right w:val="single" w:sz="2" w:space="0" w:color="auto"/>
            </w:tcBorders>
          </w:tcPr>
          <w:p w14:paraId="30B441BD" w14:textId="77777777" w:rsidR="00A050E8" w:rsidRPr="006A6C34" w:rsidRDefault="00A050E8" w:rsidP="008D4F2D">
            <w:pPr>
              <w:jc w:val="center"/>
            </w:pPr>
            <w:r w:rsidRPr="006A6C34">
              <w:t>Баллы</w:t>
            </w:r>
          </w:p>
        </w:tc>
        <w:tc>
          <w:tcPr>
            <w:tcW w:w="4678" w:type="dxa"/>
            <w:tcBorders>
              <w:top w:val="single" w:sz="2" w:space="0" w:color="auto"/>
              <w:left w:val="single" w:sz="2" w:space="0" w:color="auto"/>
              <w:bottom w:val="single" w:sz="2" w:space="0" w:color="auto"/>
              <w:right w:val="single" w:sz="2" w:space="0" w:color="auto"/>
            </w:tcBorders>
          </w:tcPr>
          <w:p w14:paraId="0E4AC42F" w14:textId="247F279C" w:rsidR="00A050E8" w:rsidRPr="006A6C34" w:rsidRDefault="00A050E8" w:rsidP="006A6C34">
            <w:pPr>
              <w:suppressAutoHyphens/>
              <w:jc w:val="center"/>
            </w:pPr>
            <w:r w:rsidRPr="003840EB">
              <w:t>Размер выплаты стимулирующего характера руководителям о</w:t>
            </w:r>
            <w:r w:rsidR="006A6C34" w:rsidRPr="003840EB">
              <w:t>бщеобразовательных организаций, реализующих образовательные программы дошкольного и (или) начального общего, основного общего, среднего общего образования</w:t>
            </w:r>
          </w:p>
        </w:tc>
      </w:tr>
      <w:tr w:rsidR="00A050E8" w:rsidRPr="002824C0" w14:paraId="7BD994FF" w14:textId="77777777" w:rsidTr="008D4F2D">
        <w:trPr>
          <w:trHeight w:val="310"/>
        </w:trPr>
        <w:tc>
          <w:tcPr>
            <w:tcW w:w="4925" w:type="dxa"/>
            <w:tcBorders>
              <w:top w:val="single" w:sz="2" w:space="0" w:color="auto"/>
              <w:left w:val="single" w:sz="2" w:space="0" w:color="auto"/>
              <w:bottom w:val="single" w:sz="2" w:space="0" w:color="auto"/>
              <w:right w:val="single" w:sz="2" w:space="0" w:color="auto"/>
            </w:tcBorders>
          </w:tcPr>
          <w:p w14:paraId="0648E424" w14:textId="77777777" w:rsidR="00A050E8" w:rsidRPr="002824C0" w:rsidRDefault="00A050E8" w:rsidP="008D4F2D">
            <w:r w:rsidRPr="002824C0">
              <w:t>до 50</w:t>
            </w:r>
          </w:p>
        </w:tc>
        <w:tc>
          <w:tcPr>
            <w:tcW w:w="4678" w:type="dxa"/>
            <w:tcBorders>
              <w:top w:val="single" w:sz="2" w:space="0" w:color="auto"/>
              <w:left w:val="single" w:sz="2" w:space="0" w:color="auto"/>
              <w:bottom w:val="single" w:sz="2" w:space="0" w:color="auto"/>
              <w:right w:val="single" w:sz="2" w:space="0" w:color="auto"/>
            </w:tcBorders>
          </w:tcPr>
          <w:p w14:paraId="3564ECB4" w14:textId="77777777" w:rsidR="00A050E8" w:rsidRPr="002824C0" w:rsidRDefault="00A050E8" w:rsidP="008D4F2D">
            <w:pPr>
              <w:jc w:val="center"/>
            </w:pPr>
            <w:r w:rsidRPr="002824C0">
              <w:t>0,1</w:t>
            </w:r>
          </w:p>
        </w:tc>
      </w:tr>
      <w:tr w:rsidR="00A050E8" w:rsidRPr="002824C0" w14:paraId="08EB1F3D" w14:textId="77777777" w:rsidTr="008D4F2D">
        <w:trPr>
          <w:trHeight w:val="295"/>
        </w:trPr>
        <w:tc>
          <w:tcPr>
            <w:tcW w:w="4925" w:type="dxa"/>
            <w:tcBorders>
              <w:top w:val="single" w:sz="2" w:space="0" w:color="auto"/>
              <w:left w:val="single" w:sz="2" w:space="0" w:color="auto"/>
              <w:bottom w:val="single" w:sz="2" w:space="0" w:color="auto"/>
              <w:right w:val="single" w:sz="2" w:space="0" w:color="auto"/>
            </w:tcBorders>
          </w:tcPr>
          <w:p w14:paraId="6535F225" w14:textId="77777777" w:rsidR="00A050E8" w:rsidRPr="002824C0" w:rsidRDefault="00A050E8" w:rsidP="008D4F2D">
            <w:r w:rsidRPr="002824C0">
              <w:t>51-81</w:t>
            </w:r>
          </w:p>
        </w:tc>
        <w:tc>
          <w:tcPr>
            <w:tcW w:w="4678" w:type="dxa"/>
            <w:tcBorders>
              <w:top w:val="single" w:sz="2" w:space="0" w:color="auto"/>
              <w:left w:val="single" w:sz="2" w:space="0" w:color="auto"/>
              <w:bottom w:val="single" w:sz="2" w:space="0" w:color="auto"/>
              <w:right w:val="single" w:sz="2" w:space="0" w:color="auto"/>
            </w:tcBorders>
          </w:tcPr>
          <w:p w14:paraId="61976ADA" w14:textId="77777777" w:rsidR="00A050E8" w:rsidRPr="002824C0" w:rsidRDefault="00A050E8" w:rsidP="008D4F2D">
            <w:pPr>
              <w:jc w:val="center"/>
            </w:pPr>
            <w:r w:rsidRPr="002824C0">
              <w:t>0,2</w:t>
            </w:r>
          </w:p>
        </w:tc>
      </w:tr>
      <w:tr w:rsidR="00A050E8" w:rsidRPr="002824C0" w14:paraId="01F79846" w14:textId="77777777" w:rsidTr="008D4F2D">
        <w:trPr>
          <w:trHeight w:val="310"/>
        </w:trPr>
        <w:tc>
          <w:tcPr>
            <w:tcW w:w="4925" w:type="dxa"/>
            <w:tcBorders>
              <w:top w:val="single" w:sz="2" w:space="0" w:color="auto"/>
              <w:left w:val="single" w:sz="2" w:space="0" w:color="auto"/>
              <w:bottom w:val="single" w:sz="2" w:space="0" w:color="auto"/>
              <w:right w:val="single" w:sz="2" w:space="0" w:color="auto"/>
            </w:tcBorders>
          </w:tcPr>
          <w:p w14:paraId="3F1A2C2B" w14:textId="77777777" w:rsidR="00A050E8" w:rsidRPr="002824C0" w:rsidRDefault="00A050E8" w:rsidP="008D4F2D">
            <w:r w:rsidRPr="002824C0">
              <w:t>82-112</w:t>
            </w:r>
          </w:p>
        </w:tc>
        <w:tc>
          <w:tcPr>
            <w:tcW w:w="4678" w:type="dxa"/>
            <w:tcBorders>
              <w:top w:val="single" w:sz="2" w:space="0" w:color="auto"/>
              <w:left w:val="single" w:sz="2" w:space="0" w:color="auto"/>
              <w:bottom w:val="single" w:sz="2" w:space="0" w:color="auto"/>
              <w:right w:val="single" w:sz="2" w:space="0" w:color="auto"/>
            </w:tcBorders>
          </w:tcPr>
          <w:p w14:paraId="6A1D529F" w14:textId="77777777" w:rsidR="00A050E8" w:rsidRPr="002824C0" w:rsidRDefault="00A050E8" w:rsidP="008D4F2D">
            <w:pPr>
              <w:jc w:val="center"/>
            </w:pPr>
            <w:r w:rsidRPr="002824C0">
              <w:t>0,3</w:t>
            </w:r>
          </w:p>
        </w:tc>
      </w:tr>
      <w:tr w:rsidR="00A050E8" w:rsidRPr="002824C0" w14:paraId="1F599105" w14:textId="77777777" w:rsidTr="008D4F2D">
        <w:trPr>
          <w:trHeight w:val="310"/>
        </w:trPr>
        <w:tc>
          <w:tcPr>
            <w:tcW w:w="4925" w:type="dxa"/>
            <w:tcBorders>
              <w:top w:val="single" w:sz="2" w:space="0" w:color="auto"/>
              <w:left w:val="single" w:sz="2" w:space="0" w:color="auto"/>
              <w:bottom w:val="single" w:sz="2" w:space="0" w:color="auto"/>
              <w:right w:val="single" w:sz="2" w:space="0" w:color="auto"/>
            </w:tcBorders>
          </w:tcPr>
          <w:p w14:paraId="1299683C" w14:textId="77777777" w:rsidR="00A050E8" w:rsidRPr="002824C0" w:rsidRDefault="00A050E8" w:rsidP="008D4F2D">
            <w:r w:rsidRPr="002824C0">
              <w:t>113-143</w:t>
            </w:r>
          </w:p>
        </w:tc>
        <w:tc>
          <w:tcPr>
            <w:tcW w:w="4678" w:type="dxa"/>
            <w:tcBorders>
              <w:top w:val="single" w:sz="2" w:space="0" w:color="auto"/>
              <w:left w:val="single" w:sz="2" w:space="0" w:color="auto"/>
              <w:bottom w:val="single" w:sz="2" w:space="0" w:color="auto"/>
              <w:right w:val="single" w:sz="2" w:space="0" w:color="auto"/>
            </w:tcBorders>
          </w:tcPr>
          <w:p w14:paraId="22407F1F" w14:textId="77777777" w:rsidR="00A050E8" w:rsidRPr="002824C0" w:rsidRDefault="00A050E8" w:rsidP="008D4F2D">
            <w:pPr>
              <w:jc w:val="center"/>
            </w:pPr>
            <w:r w:rsidRPr="002824C0">
              <w:t>0,4</w:t>
            </w:r>
          </w:p>
        </w:tc>
      </w:tr>
      <w:tr w:rsidR="00A050E8" w:rsidRPr="002824C0" w14:paraId="5D0847E0" w14:textId="77777777" w:rsidTr="008D4F2D">
        <w:trPr>
          <w:trHeight w:val="310"/>
        </w:trPr>
        <w:tc>
          <w:tcPr>
            <w:tcW w:w="4925" w:type="dxa"/>
            <w:tcBorders>
              <w:top w:val="single" w:sz="2" w:space="0" w:color="auto"/>
              <w:left w:val="single" w:sz="2" w:space="0" w:color="auto"/>
              <w:bottom w:val="single" w:sz="2" w:space="0" w:color="auto"/>
              <w:right w:val="single" w:sz="2" w:space="0" w:color="auto"/>
            </w:tcBorders>
          </w:tcPr>
          <w:p w14:paraId="4A1D2E9A" w14:textId="77777777" w:rsidR="00A050E8" w:rsidRPr="002824C0" w:rsidRDefault="00A050E8" w:rsidP="008D4F2D">
            <w:r w:rsidRPr="002824C0">
              <w:t>144-174</w:t>
            </w:r>
          </w:p>
        </w:tc>
        <w:tc>
          <w:tcPr>
            <w:tcW w:w="4678" w:type="dxa"/>
            <w:tcBorders>
              <w:top w:val="single" w:sz="2" w:space="0" w:color="auto"/>
              <w:left w:val="single" w:sz="2" w:space="0" w:color="auto"/>
              <w:bottom w:val="single" w:sz="2" w:space="0" w:color="auto"/>
              <w:right w:val="single" w:sz="2" w:space="0" w:color="auto"/>
            </w:tcBorders>
          </w:tcPr>
          <w:p w14:paraId="5C91B637" w14:textId="77777777" w:rsidR="00A050E8" w:rsidRPr="002824C0" w:rsidRDefault="00A050E8" w:rsidP="008D4F2D">
            <w:pPr>
              <w:jc w:val="center"/>
            </w:pPr>
            <w:r w:rsidRPr="002824C0">
              <w:t>0,5</w:t>
            </w:r>
          </w:p>
        </w:tc>
      </w:tr>
      <w:tr w:rsidR="00A050E8" w:rsidRPr="002824C0" w14:paraId="604FD991" w14:textId="77777777" w:rsidTr="008D4F2D">
        <w:tc>
          <w:tcPr>
            <w:tcW w:w="4925" w:type="dxa"/>
            <w:tcBorders>
              <w:top w:val="single" w:sz="2" w:space="0" w:color="auto"/>
              <w:left w:val="single" w:sz="2" w:space="0" w:color="auto"/>
              <w:bottom w:val="single" w:sz="2" w:space="0" w:color="auto"/>
              <w:right w:val="single" w:sz="2" w:space="0" w:color="auto"/>
            </w:tcBorders>
          </w:tcPr>
          <w:p w14:paraId="21BA4BCC" w14:textId="77777777" w:rsidR="00A050E8" w:rsidRPr="002824C0" w:rsidRDefault="00A050E8" w:rsidP="008D4F2D">
            <w:r w:rsidRPr="002824C0">
              <w:t>175-205</w:t>
            </w:r>
          </w:p>
        </w:tc>
        <w:tc>
          <w:tcPr>
            <w:tcW w:w="4678" w:type="dxa"/>
            <w:tcBorders>
              <w:top w:val="single" w:sz="2" w:space="0" w:color="auto"/>
              <w:left w:val="single" w:sz="2" w:space="0" w:color="auto"/>
              <w:bottom w:val="single" w:sz="2" w:space="0" w:color="auto"/>
              <w:right w:val="single" w:sz="2" w:space="0" w:color="auto"/>
            </w:tcBorders>
          </w:tcPr>
          <w:p w14:paraId="02FA8869" w14:textId="77777777" w:rsidR="00A050E8" w:rsidRPr="002824C0" w:rsidRDefault="00A050E8" w:rsidP="008D4F2D">
            <w:pPr>
              <w:jc w:val="center"/>
            </w:pPr>
            <w:r w:rsidRPr="002824C0">
              <w:t>0,6</w:t>
            </w:r>
          </w:p>
        </w:tc>
      </w:tr>
      <w:tr w:rsidR="00A050E8" w:rsidRPr="002824C0" w14:paraId="1D70476D" w14:textId="77777777" w:rsidTr="008D4F2D">
        <w:tc>
          <w:tcPr>
            <w:tcW w:w="4925" w:type="dxa"/>
            <w:tcBorders>
              <w:top w:val="single" w:sz="2" w:space="0" w:color="auto"/>
              <w:left w:val="single" w:sz="2" w:space="0" w:color="auto"/>
              <w:bottom w:val="single" w:sz="2" w:space="0" w:color="auto"/>
              <w:right w:val="single" w:sz="2" w:space="0" w:color="auto"/>
            </w:tcBorders>
          </w:tcPr>
          <w:p w14:paraId="725A7D12" w14:textId="77777777" w:rsidR="00A050E8" w:rsidRPr="002824C0" w:rsidRDefault="00A050E8" w:rsidP="008D4F2D">
            <w:r w:rsidRPr="002824C0">
              <w:t>206-236</w:t>
            </w:r>
          </w:p>
        </w:tc>
        <w:tc>
          <w:tcPr>
            <w:tcW w:w="4678" w:type="dxa"/>
            <w:tcBorders>
              <w:top w:val="single" w:sz="2" w:space="0" w:color="auto"/>
              <w:left w:val="single" w:sz="2" w:space="0" w:color="auto"/>
              <w:bottom w:val="single" w:sz="2" w:space="0" w:color="auto"/>
              <w:right w:val="single" w:sz="2" w:space="0" w:color="auto"/>
            </w:tcBorders>
          </w:tcPr>
          <w:p w14:paraId="147D13E0" w14:textId="77777777" w:rsidR="00A050E8" w:rsidRPr="002824C0" w:rsidRDefault="00A050E8" w:rsidP="008D4F2D">
            <w:pPr>
              <w:jc w:val="center"/>
            </w:pPr>
            <w:r w:rsidRPr="002824C0">
              <w:t>0,7</w:t>
            </w:r>
          </w:p>
        </w:tc>
      </w:tr>
      <w:tr w:rsidR="00A050E8" w:rsidRPr="002824C0" w14:paraId="2601B18E" w14:textId="77777777" w:rsidTr="008D4F2D">
        <w:tc>
          <w:tcPr>
            <w:tcW w:w="4925" w:type="dxa"/>
            <w:tcBorders>
              <w:top w:val="single" w:sz="2" w:space="0" w:color="auto"/>
              <w:left w:val="single" w:sz="2" w:space="0" w:color="auto"/>
              <w:bottom w:val="single" w:sz="2" w:space="0" w:color="auto"/>
              <w:right w:val="single" w:sz="2" w:space="0" w:color="auto"/>
            </w:tcBorders>
          </w:tcPr>
          <w:p w14:paraId="7770EC46" w14:textId="77777777" w:rsidR="00A050E8" w:rsidRPr="002824C0" w:rsidRDefault="00A050E8" w:rsidP="008D4F2D">
            <w:r w:rsidRPr="002824C0">
              <w:t>237-267</w:t>
            </w:r>
          </w:p>
        </w:tc>
        <w:tc>
          <w:tcPr>
            <w:tcW w:w="4678" w:type="dxa"/>
            <w:tcBorders>
              <w:top w:val="single" w:sz="2" w:space="0" w:color="auto"/>
              <w:left w:val="single" w:sz="2" w:space="0" w:color="auto"/>
              <w:bottom w:val="single" w:sz="2" w:space="0" w:color="auto"/>
              <w:right w:val="single" w:sz="2" w:space="0" w:color="auto"/>
            </w:tcBorders>
          </w:tcPr>
          <w:p w14:paraId="422524CD" w14:textId="77777777" w:rsidR="00A050E8" w:rsidRPr="002824C0" w:rsidRDefault="00A050E8" w:rsidP="008D4F2D">
            <w:pPr>
              <w:jc w:val="center"/>
            </w:pPr>
            <w:r w:rsidRPr="002824C0">
              <w:t>0,8</w:t>
            </w:r>
          </w:p>
        </w:tc>
      </w:tr>
      <w:tr w:rsidR="00A050E8" w:rsidRPr="002824C0" w14:paraId="20CAF994" w14:textId="77777777" w:rsidTr="008D4F2D">
        <w:tc>
          <w:tcPr>
            <w:tcW w:w="4925" w:type="dxa"/>
            <w:tcBorders>
              <w:top w:val="single" w:sz="2" w:space="0" w:color="auto"/>
              <w:left w:val="single" w:sz="2" w:space="0" w:color="auto"/>
              <w:bottom w:val="single" w:sz="2" w:space="0" w:color="auto"/>
              <w:right w:val="single" w:sz="2" w:space="0" w:color="auto"/>
            </w:tcBorders>
          </w:tcPr>
          <w:p w14:paraId="2A054956" w14:textId="77777777" w:rsidR="00A050E8" w:rsidRPr="002824C0" w:rsidRDefault="00A050E8" w:rsidP="008D4F2D">
            <w:r w:rsidRPr="002824C0">
              <w:t>268-298</w:t>
            </w:r>
          </w:p>
        </w:tc>
        <w:tc>
          <w:tcPr>
            <w:tcW w:w="4678" w:type="dxa"/>
            <w:tcBorders>
              <w:top w:val="single" w:sz="2" w:space="0" w:color="auto"/>
              <w:left w:val="single" w:sz="2" w:space="0" w:color="auto"/>
              <w:bottom w:val="single" w:sz="2" w:space="0" w:color="auto"/>
              <w:right w:val="single" w:sz="2" w:space="0" w:color="auto"/>
            </w:tcBorders>
          </w:tcPr>
          <w:p w14:paraId="27DB3D4A" w14:textId="77777777" w:rsidR="00A050E8" w:rsidRPr="002824C0" w:rsidRDefault="00A050E8" w:rsidP="008D4F2D">
            <w:pPr>
              <w:jc w:val="center"/>
            </w:pPr>
            <w:r w:rsidRPr="002824C0">
              <w:t>0,9</w:t>
            </w:r>
          </w:p>
        </w:tc>
      </w:tr>
      <w:tr w:rsidR="00A050E8" w:rsidRPr="002824C0" w14:paraId="7ED5DD39" w14:textId="77777777" w:rsidTr="008D4F2D">
        <w:tc>
          <w:tcPr>
            <w:tcW w:w="4925" w:type="dxa"/>
            <w:tcBorders>
              <w:top w:val="single" w:sz="2" w:space="0" w:color="auto"/>
              <w:left w:val="single" w:sz="2" w:space="0" w:color="auto"/>
              <w:bottom w:val="single" w:sz="2" w:space="0" w:color="auto"/>
              <w:right w:val="single" w:sz="2" w:space="0" w:color="auto"/>
            </w:tcBorders>
          </w:tcPr>
          <w:p w14:paraId="25D5775D" w14:textId="77777777" w:rsidR="00A050E8" w:rsidRPr="002824C0" w:rsidRDefault="00A050E8" w:rsidP="008D4F2D">
            <w:r w:rsidRPr="002824C0">
              <w:t>299 и выше</w:t>
            </w:r>
          </w:p>
        </w:tc>
        <w:tc>
          <w:tcPr>
            <w:tcW w:w="4678" w:type="dxa"/>
            <w:tcBorders>
              <w:top w:val="single" w:sz="2" w:space="0" w:color="auto"/>
              <w:left w:val="single" w:sz="2" w:space="0" w:color="auto"/>
              <w:bottom w:val="single" w:sz="2" w:space="0" w:color="auto"/>
              <w:right w:val="single" w:sz="2" w:space="0" w:color="auto"/>
            </w:tcBorders>
          </w:tcPr>
          <w:p w14:paraId="0950E109" w14:textId="77777777" w:rsidR="00A050E8" w:rsidRPr="002824C0" w:rsidRDefault="00A050E8" w:rsidP="008D4F2D">
            <w:pPr>
              <w:jc w:val="center"/>
            </w:pPr>
            <w:r w:rsidRPr="002824C0">
              <w:t>1,0</w:t>
            </w:r>
          </w:p>
        </w:tc>
      </w:tr>
    </w:tbl>
    <w:p w14:paraId="1E730F33" w14:textId="77777777" w:rsidR="00211FED" w:rsidRPr="002824C0" w:rsidRDefault="00211FED" w:rsidP="00A050E8">
      <w:pPr>
        <w:pStyle w:val="ae"/>
        <w:ind w:firstLine="851"/>
        <w:rPr>
          <w:sz w:val="28"/>
          <w:szCs w:val="28"/>
        </w:rPr>
      </w:pPr>
    </w:p>
    <w:tbl>
      <w:tblPr>
        <w:tblpPr w:leftFromText="180" w:rightFromText="180" w:vertAnchor="text" w:horzAnchor="margin" w:tblpX="105" w:tblpY="176"/>
        <w:tblW w:w="9603" w:type="dxa"/>
        <w:tblCellMar>
          <w:left w:w="105" w:type="dxa"/>
          <w:right w:w="105" w:type="dxa"/>
        </w:tblCellMar>
        <w:tblLook w:val="04A0" w:firstRow="1" w:lastRow="0" w:firstColumn="1" w:lastColumn="0" w:noHBand="0" w:noVBand="1"/>
      </w:tblPr>
      <w:tblGrid>
        <w:gridCol w:w="4925"/>
        <w:gridCol w:w="4678"/>
      </w:tblGrid>
      <w:tr w:rsidR="00A050E8" w:rsidRPr="00F711DE" w14:paraId="48544C39" w14:textId="77777777" w:rsidTr="001B6116">
        <w:trPr>
          <w:trHeight w:val="945"/>
        </w:trPr>
        <w:tc>
          <w:tcPr>
            <w:tcW w:w="4925" w:type="dxa"/>
            <w:tcBorders>
              <w:top w:val="single" w:sz="2" w:space="0" w:color="auto"/>
              <w:left w:val="single" w:sz="2" w:space="0" w:color="auto"/>
              <w:bottom w:val="single" w:sz="2" w:space="0" w:color="auto"/>
              <w:right w:val="single" w:sz="2" w:space="0" w:color="auto"/>
            </w:tcBorders>
          </w:tcPr>
          <w:p w14:paraId="01A68291" w14:textId="77777777" w:rsidR="00A050E8" w:rsidRPr="00F711DE" w:rsidRDefault="00A050E8" w:rsidP="008D4F2D">
            <w:pPr>
              <w:jc w:val="center"/>
              <w:rPr>
                <w:highlight w:val="yellow"/>
              </w:rPr>
            </w:pPr>
            <w:r w:rsidRPr="006A6C34">
              <w:t>Баллы</w:t>
            </w:r>
          </w:p>
        </w:tc>
        <w:tc>
          <w:tcPr>
            <w:tcW w:w="4678" w:type="dxa"/>
            <w:tcBorders>
              <w:top w:val="single" w:sz="2" w:space="0" w:color="auto"/>
              <w:left w:val="single" w:sz="2" w:space="0" w:color="auto"/>
              <w:bottom w:val="single" w:sz="2" w:space="0" w:color="auto"/>
              <w:right w:val="single" w:sz="2" w:space="0" w:color="auto"/>
            </w:tcBorders>
          </w:tcPr>
          <w:p w14:paraId="6BEB98DD" w14:textId="3B8C36E2" w:rsidR="00A050E8" w:rsidRPr="00F711DE" w:rsidRDefault="00A050E8" w:rsidP="006A6C34">
            <w:pPr>
              <w:suppressAutoHyphens/>
              <w:jc w:val="center"/>
              <w:rPr>
                <w:highlight w:val="yellow"/>
              </w:rPr>
            </w:pPr>
            <w:r w:rsidRPr="003840EB">
              <w:t xml:space="preserve">Размер выплаты стимулирующего характера руководителям </w:t>
            </w:r>
            <w:r w:rsidR="006A6C34" w:rsidRPr="003840EB">
              <w:t>обще</w:t>
            </w:r>
            <w:r w:rsidRPr="003840EB">
              <w:t>образовательных организаций, реализующих образовательные программы дошкольного и начального общего образования</w:t>
            </w:r>
          </w:p>
        </w:tc>
      </w:tr>
      <w:tr w:rsidR="00A050E8" w:rsidRPr="00F711DE" w14:paraId="5AF05B6C" w14:textId="77777777" w:rsidTr="001B6116">
        <w:trPr>
          <w:trHeight w:val="310"/>
        </w:trPr>
        <w:tc>
          <w:tcPr>
            <w:tcW w:w="4925" w:type="dxa"/>
            <w:tcBorders>
              <w:top w:val="single" w:sz="2" w:space="0" w:color="auto"/>
              <w:left w:val="single" w:sz="2" w:space="0" w:color="auto"/>
              <w:bottom w:val="single" w:sz="2" w:space="0" w:color="auto"/>
              <w:right w:val="single" w:sz="2" w:space="0" w:color="auto"/>
            </w:tcBorders>
          </w:tcPr>
          <w:p w14:paraId="64FD0856" w14:textId="77777777" w:rsidR="00A050E8" w:rsidRPr="002824C0" w:rsidRDefault="00A050E8" w:rsidP="008D4F2D">
            <w:r w:rsidRPr="002824C0">
              <w:t>до 50</w:t>
            </w:r>
          </w:p>
        </w:tc>
        <w:tc>
          <w:tcPr>
            <w:tcW w:w="4678" w:type="dxa"/>
            <w:tcBorders>
              <w:top w:val="single" w:sz="2" w:space="0" w:color="auto"/>
              <w:left w:val="single" w:sz="2" w:space="0" w:color="auto"/>
              <w:bottom w:val="single" w:sz="2" w:space="0" w:color="auto"/>
              <w:right w:val="single" w:sz="2" w:space="0" w:color="auto"/>
            </w:tcBorders>
          </w:tcPr>
          <w:p w14:paraId="5A35BF14" w14:textId="77777777" w:rsidR="00A050E8" w:rsidRPr="002824C0" w:rsidRDefault="00A050E8" w:rsidP="008D4F2D">
            <w:pPr>
              <w:jc w:val="center"/>
            </w:pPr>
            <w:r w:rsidRPr="002824C0">
              <w:t>0,1</w:t>
            </w:r>
          </w:p>
        </w:tc>
      </w:tr>
      <w:tr w:rsidR="00A050E8" w:rsidRPr="00F711DE" w14:paraId="7CAF74E1" w14:textId="77777777" w:rsidTr="001B6116">
        <w:trPr>
          <w:trHeight w:val="295"/>
        </w:trPr>
        <w:tc>
          <w:tcPr>
            <w:tcW w:w="4925" w:type="dxa"/>
            <w:tcBorders>
              <w:top w:val="single" w:sz="2" w:space="0" w:color="auto"/>
              <w:left w:val="single" w:sz="2" w:space="0" w:color="auto"/>
              <w:bottom w:val="single" w:sz="2" w:space="0" w:color="auto"/>
              <w:right w:val="single" w:sz="2" w:space="0" w:color="auto"/>
            </w:tcBorders>
          </w:tcPr>
          <w:p w14:paraId="51F0336C" w14:textId="7EAE1203" w:rsidR="00A050E8" w:rsidRPr="002824C0" w:rsidRDefault="00A050E8" w:rsidP="00191498">
            <w:r w:rsidRPr="002824C0">
              <w:t>51-6</w:t>
            </w:r>
            <w:r w:rsidR="00191498">
              <w:t>4</w:t>
            </w:r>
          </w:p>
        </w:tc>
        <w:tc>
          <w:tcPr>
            <w:tcW w:w="4678" w:type="dxa"/>
            <w:tcBorders>
              <w:top w:val="single" w:sz="2" w:space="0" w:color="auto"/>
              <w:left w:val="single" w:sz="2" w:space="0" w:color="auto"/>
              <w:bottom w:val="single" w:sz="2" w:space="0" w:color="auto"/>
              <w:right w:val="single" w:sz="2" w:space="0" w:color="auto"/>
            </w:tcBorders>
          </w:tcPr>
          <w:p w14:paraId="06F19360" w14:textId="77777777" w:rsidR="00A050E8" w:rsidRPr="002824C0" w:rsidRDefault="00A050E8" w:rsidP="008D4F2D">
            <w:pPr>
              <w:jc w:val="center"/>
            </w:pPr>
            <w:r w:rsidRPr="002824C0">
              <w:t>0,2</w:t>
            </w:r>
          </w:p>
        </w:tc>
      </w:tr>
      <w:tr w:rsidR="00A050E8" w:rsidRPr="00F711DE" w14:paraId="740A7763" w14:textId="77777777" w:rsidTr="001B6116">
        <w:trPr>
          <w:trHeight w:val="310"/>
        </w:trPr>
        <w:tc>
          <w:tcPr>
            <w:tcW w:w="4925" w:type="dxa"/>
            <w:tcBorders>
              <w:top w:val="single" w:sz="2" w:space="0" w:color="auto"/>
              <w:left w:val="single" w:sz="2" w:space="0" w:color="auto"/>
              <w:bottom w:val="single" w:sz="2" w:space="0" w:color="auto"/>
              <w:right w:val="single" w:sz="2" w:space="0" w:color="auto"/>
            </w:tcBorders>
          </w:tcPr>
          <w:p w14:paraId="7223E5FA" w14:textId="4428BB8D" w:rsidR="00A050E8" w:rsidRPr="002824C0" w:rsidRDefault="00A050E8" w:rsidP="00191498">
            <w:r w:rsidRPr="002824C0">
              <w:t>6</w:t>
            </w:r>
            <w:r w:rsidR="00191498">
              <w:t>5</w:t>
            </w:r>
            <w:r w:rsidRPr="002824C0">
              <w:t>-</w:t>
            </w:r>
            <w:r w:rsidR="00191498">
              <w:t>78</w:t>
            </w:r>
          </w:p>
        </w:tc>
        <w:tc>
          <w:tcPr>
            <w:tcW w:w="4678" w:type="dxa"/>
            <w:tcBorders>
              <w:top w:val="single" w:sz="2" w:space="0" w:color="auto"/>
              <w:left w:val="single" w:sz="2" w:space="0" w:color="auto"/>
              <w:bottom w:val="single" w:sz="2" w:space="0" w:color="auto"/>
              <w:right w:val="single" w:sz="2" w:space="0" w:color="auto"/>
            </w:tcBorders>
          </w:tcPr>
          <w:p w14:paraId="663AACF7" w14:textId="77777777" w:rsidR="00A050E8" w:rsidRPr="002824C0" w:rsidRDefault="00A050E8" w:rsidP="008D4F2D">
            <w:pPr>
              <w:jc w:val="center"/>
            </w:pPr>
            <w:r w:rsidRPr="002824C0">
              <w:t>0,3</w:t>
            </w:r>
          </w:p>
        </w:tc>
      </w:tr>
      <w:tr w:rsidR="00A050E8" w:rsidRPr="00F711DE" w14:paraId="7C55BC26" w14:textId="77777777" w:rsidTr="001B6116">
        <w:trPr>
          <w:trHeight w:val="310"/>
        </w:trPr>
        <w:tc>
          <w:tcPr>
            <w:tcW w:w="4925" w:type="dxa"/>
            <w:tcBorders>
              <w:top w:val="single" w:sz="2" w:space="0" w:color="auto"/>
              <w:left w:val="single" w:sz="2" w:space="0" w:color="auto"/>
              <w:bottom w:val="single" w:sz="2" w:space="0" w:color="auto"/>
              <w:right w:val="single" w:sz="2" w:space="0" w:color="auto"/>
            </w:tcBorders>
          </w:tcPr>
          <w:p w14:paraId="5093143D" w14:textId="326401E3" w:rsidR="00A050E8" w:rsidRPr="002824C0" w:rsidRDefault="00191498" w:rsidP="008D4F2D">
            <w:r>
              <w:t>79-92</w:t>
            </w:r>
          </w:p>
        </w:tc>
        <w:tc>
          <w:tcPr>
            <w:tcW w:w="4678" w:type="dxa"/>
            <w:tcBorders>
              <w:top w:val="single" w:sz="2" w:space="0" w:color="auto"/>
              <w:left w:val="single" w:sz="2" w:space="0" w:color="auto"/>
              <w:bottom w:val="single" w:sz="2" w:space="0" w:color="auto"/>
              <w:right w:val="single" w:sz="2" w:space="0" w:color="auto"/>
            </w:tcBorders>
          </w:tcPr>
          <w:p w14:paraId="357C4AFE" w14:textId="77777777" w:rsidR="00A050E8" w:rsidRPr="002824C0" w:rsidRDefault="00A050E8" w:rsidP="008D4F2D">
            <w:pPr>
              <w:jc w:val="center"/>
            </w:pPr>
            <w:r w:rsidRPr="002824C0">
              <w:t>0,4</w:t>
            </w:r>
          </w:p>
        </w:tc>
      </w:tr>
      <w:tr w:rsidR="00A050E8" w:rsidRPr="00F711DE" w14:paraId="24BC04DA" w14:textId="77777777" w:rsidTr="001B6116">
        <w:trPr>
          <w:trHeight w:val="310"/>
        </w:trPr>
        <w:tc>
          <w:tcPr>
            <w:tcW w:w="4925" w:type="dxa"/>
            <w:tcBorders>
              <w:top w:val="single" w:sz="2" w:space="0" w:color="auto"/>
              <w:left w:val="single" w:sz="2" w:space="0" w:color="auto"/>
              <w:bottom w:val="single" w:sz="2" w:space="0" w:color="auto"/>
              <w:right w:val="single" w:sz="2" w:space="0" w:color="auto"/>
            </w:tcBorders>
          </w:tcPr>
          <w:p w14:paraId="002001C2" w14:textId="73528113" w:rsidR="00A050E8" w:rsidRPr="002824C0" w:rsidRDefault="00A050E8" w:rsidP="00191498">
            <w:r w:rsidRPr="002824C0">
              <w:t>9</w:t>
            </w:r>
            <w:r w:rsidR="00191498">
              <w:t>3</w:t>
            </w:r>
            <w:r w:rsidRPr="002824C0">
              <w:t>-1</w:t>
            </w:r>
            <w:r w:rsidR="00191498">
              <w:t>06</w:t>
            </w:r>
          </w:p>
        </w:tc>
        <w:tc>
          <w:tcPr>
            <w:tcW w:w="4678" w:type="dxa"/>
            <w:tcBorders>
              <w:top w:val="single" w:sz="2" w:space="0" w:color="auto"/>
              <w:left w:val="single" w:sz="2" w:space="0" w:color="auto"/>
              <w:bottom w:val="single" w:sz="2" w:space="0" w:color="auto"/>
              <w:right w:val="single" w:sz="2" w:space="0" w:color="auto"/>
            </w:tcBorders>
          </w:tcPr>
          <w:p w14:paraId="66F01E01" w14:textId="77777777" w:rsidR="00A050E8" w:rsidRPr="002824C0" w:rsidRDefault="00A050E8" w:rsidP="008D4F2D">
            <w:pPr>
              <w:jc w:val="center"/>
              <w:rPr>
                <w:b/>
              </w:rPr>
            </w:pPr>
            <w:r w:rsidRPr="002824C0">
              <w:t>0,5</w:t>
            </w:r>
          </w:p>
        </w:tc>
      </w:tr>
      <w:tr w:rsidR="00A050E8" w:rsidRPr="00F711DE" w14:paraId="0048E88F" w14:textId="77777777" w:rsidTr="001B6116">
        <w:tc>
          <w:tcPr>
            <w:tcW w:w="4925" w:type="dxa"/>
            <w:tcBorders>
              <w:top w:val="single" w:sz="2" w:space="0" w:color="auto"/>
              <w:left w:val="single" w:sz="2" w:space="0" w:color="auto"/>
              <w:bottom w:val="single" w:sz="2" w:space="0" w:color="auto"/>
              <w:right w:val="single" w:sz="2" w:space="0" w:color="auto"/>
            </w:tcBorders>
          </w:tcPr>
          <w:p w14:paraId="5C12E40E" w14:textId="3108D37E" w:rsidR="00A050E8" w:rsidRPr="002824C0" w:rsidRDefault="00A050E8" w:rsidP="00191498">
            <w:r w:rsidRPr="002824C0">
              <w:t>1</w:t>
            </w:r>
            <w:r w:rsidR="00191498">
              <w:t>07</w:t>
            </w:r>
            <w:r w:rsidRPr="002824C0">
              <w:t>-1</w:t>
            </w:r>
            <w:r w:rsidR="00191498">
              <w:t>2</w:t>
            </w:r>
            <w:r w:rsidRPr="002824C0">
              <w:t>0</w:t>
            </w:r>
          </w:p>
        </w:tc>
        <w:tc>
          <w:tcPr>
            <w:tcW w:w="4678" w:type="dxa"/>
            <w:tcBorders>
              <w:top w:val="single" w:sz="2" w:space="0" w:color="auto"/>
              <w:left w:val="single" w:sz="2" w:space="0" w:color="auto"/>
              <w:bottom w:val="single" w:sz="2" w:space="0" w:color="auto"/>
              <w:right w:val="single" w:sz="2" w:space="0" w:color="auto"/>
            </w:tcBorders>
          </w:tcPr>
          <w:p w14:paraId="5BC3C427" w14:textId="77777777" w:rsidR="00A050E8" w:rsidRPr="002824C0" w:rsidRDefault="00A050E8" w:rsidP="008D4F2D">
            <w:pPr>
              <w:jc w:val="center"/>
              <w:rPr>
                <w:b/>
              </w:rPr>
            </w:pPr>
            <w:r w:rsidRPr="002824C0">
              <w:t>0,6</w:t>
            </w:r>
          </w:p>
        </w:tc>
      </w:tr>
      <w:tr w:rsidR="00A050E8" w:rsidRPr="00F711DE" w14:paraId="6713FEE8" w14:textId="77777777" w:rsidTr="001B6116">
        <w:tc>
          <w:tcPr>
            <w:tcW w:w="4925" w:type="dxa"/>
            <w:tcBorders>
              <w:top w:val="single" w:sz="2" w:space="0" w:color="auto"/>
              <w:left w:val="single" w:sz="2" w:space="0" w:color="auto"/>
              <w:bottom w:val="single" w:sz="2" w:space="0" w:color="auto"/>
              <w:right w:val="single" w:sz="2" w:space="0" w:color="auto"/>
            </w:tcBorders>
          </w:tcPr>
          <w:p w14:paraId="080E6801" w14:textId="0FEDFFAD" w:rsidR="00A050E8" w:rsidRPr="002824C0" w:rsidRDefault="00A050E8" w:rsidP="00191498">
            <w:r w:rsidRPr="002824C0">
              <w:t>1</w:t>
            </w:r>
            <w:r w:rsidR="00191498">
              <w:t>2</w:t>
            </w:r>
            <w:r w:rsidRPr="002824C0">
              <w:t>1-1</w:t>
            </w:r>
            <w:r w:rsidR="00191498">
              <w:t>34</w:t>
            </w:r>
          </w:p>
        </w:tc>
        <w:tc>
          <w:tcPr>
            <w:tcW w:w="4678" w:type="dxa"/>
            <w:tcBorders>
              <w:top w:val="single" w:sz="2" w:space="0" w:color="auto"/>
              <w:left w:val="single" w:sz="2" w:space="0" w:color="auto"/>
              <w:bottom w:val="single" w:sz="2" w:space="0" w:color="auto"/>
              <w:right w:val="single" w:sz="2" w:space="0" w:color="auto"/>
            </w:tcBorders>
          </w:tcPr>
          <w:p w14:paraId="2BB8AEBB" w14:textId="77777777" w:rsidR="00A050E8" w:rsidRPr="002824C0" w:rsidRDefault="00A050E8" w:rsidP="008D4F2D">
            <w:pPr>
              <w:jc w:val="center"/>
              <w:rPr>
                <w:b/>
              </w:rPr>
            </w:pPr>
            <w:r w:rsidRPr="002824C0">
              <w:t>0,7</w:t>
            </w:r>
          </w:p>
        </w:tc>
      </w:tr>
      <w:tr w:rsidR="00A050E8" w:rsidRPr="00F711DE" w14:paraId="14389DE7" w14:textId="77777777" w:rsidTr="001B6116">
        <w:tc>
          <w:tcPr>
            <w:tcW w:w="4925" w:type="dxa"/>
            <w:tcBorders>
              <w:top w:val="single" w:sz="2" w:space="0" w:color="auto"/>
              <w:left w:val="single" w:sz="2" w:space="0" w:color="auto"/>
              <w:bottom w:val="single" w:sz="2" w:space="0" w:color="auto"/>
              <w:right w:val="single" w:sz="2" w:space="0" w:color="auto"/>
            </w:tcBorders>
          </w:tcPr>
          <w:p w14:paraId="05270A13" w14:textId="20F1E586" w:rsidR="00A050E8" w:rsidRPr="002824C0" w:rsidRDefault="00A050E8" w:rsidP="00191498">
            <w:r w:rsidRPr="002824C0">
              <w:t>1</w:t>
            </w:r>
            <w:r w:rsidR="00191498">
              <w:t>35</w:t>
            </w:r>
            <w:r w:rsidRPr="002824C0">
              <w:t>-1</w:t>
            </w:r>
            <w:r w:rsidR="00191498">
              <w:t>48</w:t>
            </w:r>
          </w:p>
        </w:tc>
        <w:tc>
          <w:tcPr>
            <w:tcW w:w="4678" w:type="dxa"/>
            <w:tcBorders>
              <w:top w:val="single" w:sz="2" w:space="0" w:color="auto"/>
              <w:left w:val="single" w:sz="2" w:space="0" w:color="auto"/>
              <w:bottom w:val="single" w:sz="2" w:space="0" w:color="auto"/>
              <w:right w:val="single" w:sz="2" w:space="0" w:color="auto"/>
            </w:tcBorders>
          </w:tcPr>
          <w:p w14:paraId="45BA3964" w14:textId="77777777" w:rsidR="00A050E8" w:rsidRPr="002824C0" w:rsidRDefault="00A050E8" w:rsidP="008D4F2D">
            <w:pPr>
              <w:jc w:val="center"/>
              <w:rPr>
                <w:b/>
              </w:rPr>
            </w:pPr>
            <w:r w:rsidRPr="002824C0">
              <w:t>0,8</w:t>
            </w:r>
          </w:p>
        </w:tc>
      </w:tr>
      <w:tr w:rsidR="00A050E8" w:rsidRPr="00F711DE" w14:paraId="58F8DE21" w14:textId="77777777" w:rsidTr="001B6116">
        <w:tc>
          <w:tcPr>
            <w:tcW w:w="4925" w:type="dxa"/>
            <w:tcBorders>
              <w:top w:val="single" w:sz="2" w:space="0" w:color="auto"/>
              <w:left w:val="single" w:sz="2" w:space="0" w:color="auto"/>
              <w:bottom w:val="single" w:sz="2" w:space="0" w:color="auto"/>
              <w:right w:val="single" w:sz="2" w:space="0" w:color="auto"/>
            </w:tcBorders>
          </w:tcPr>
          <w:p w14:paraId="5B0E61F6" w14:textId="4B48BAF4" w:rsidR="00A050E8" w:rsidRPr="002824C0" w:rsidRDefault="00A050E8" w:rsidP="00191498">
            <w:r w:rsidRPr="002824C0">
              <w:t>1</w:t>
            </w:r>
            <w:r w:rsidR="00191498">
              <w:t>49</w:t>
            </w:r>
            <w:r w:rsidRPr="002824C0">
              <w:t>-1</w:t>
            </w:r>
            <w:r w:rsidR="00191498">
              <w:t>62</w:t>
            </w:r>
          </w:p>
        </w:tc>
        <w:tc>
          <w:tcPr>
            <w:tcW w:w="4678" w:type="dxa"/>
            <w:tcBorders>
              <w:top w:val="single" w:sz="2" w:space="0" w:color="auto"/>
              <w:left w:val="single" w:sz="2" w:space="0" w:color="auto"/>
              <w:bottom w:val="single" w:sz="2" w:space="0" w:color="auto"/>
              <w:right w:val="single" w:sz="2" w:space="0" w:color="auto"/>
            </w:tcBorders>
          </w:tcPr>
          <w:p w14:paraId="51D0F94D" w14:textId="77777777" w:rsidR="00A050E8" w:rsidRPr="002824C0" w:rsidRDefault="00A050E8" w:rsidP="008D4F2D">
            <w:pPr>
              <w:jc w:val="center"/>
            </w:pPr>
            <w:r w:rsidRPr="002824C0">
              <w:t>0,9</w:t>
            </w:r>
          </w:p>
        </w:tc>
      </w:tr>
      <w:tr w:rsidR="00A050E8" w:rsidRPr="00E027D8" w14:paraId="5A06360F" w14:textId="77777777" w:rsidTr="001B6116">
        <w:tc>
          <w:tcPr>
            <w:tcW w:w="4925" w:type="dxa"/>
            <w:tcBorders>
              <w:top w:val="single" w:sz="2" w:space="0" w:color="auto"/>
              <w:left w:val="single" w:sz="2" w:space="0" w:color="auto"/>
              <w:bottom w:val="single" w:sz="2" w:space="0" w:color="auto"/>
              <w:right w:val="single" w:sz="2" w:space="0" w:color="auto"/>
            </w:tcBorders>
          </w:tcPr>
          <w:p w14:paraId="5E6E8C0D" w14:textId="1A15EE9A" w:rsidR="00A050E8" w:rsidRPr="002824C0" w:rsidRDefault="00A050E8" w:rsidP="00191498">
            <w:r w:rsidRPr="002824C0">
              <w:t>1</w:t>
            </w:r>
            <w:r w:rsidR="00191498">
              <w:t>63</w:t>
            </w:r>
            <w:r w:rsidRPr="002824C0">
              <w:t xml:space="preserve"> и выше</w:t>
            </w:r>
          </w:p>
        </w:tc>
        <w:tc>
          <w:tcPr>
            <w:tcW w:w="4678" w:type="dxa"/>
            <w:tcBorders>
              <w:top w:val="single" w:sz="2" w:space="0" w:color="auto"/>
              <w:left w:val="single" w:sz="2" w:space="0" w:color="auto"/>
              <w:bottom w:val="single" w:sz="2" w:space="0" w:color="auto"/>
              <w:right w:val="single" w:sz="2" w:space="0" w:color="auto"/>
            </w:tcBorders>
          </w:tcPr>
          <w:p w14:paraId="51FFB66C" w14:textId="77777777" w:rsidR="00A050E8" w:rsidRPr="002824C0" w:rsidRDefault="00A050E8" w:rsidP="008D4F2D">
            <w:pPr>
              <w:jc w:val="center"/>
            </w:pPr>
            <w:r w:rsidRPr="002824C0">
              <w:t>1,0</w:t>
            </w:r>
          </w:p>
        </w:tc>
      </w:tr>
    </w:tbl>
    <w:p w14:paraId="3B54BBB6" w14:textId="77777777" w:rsidR="00A050E8" w:rsidRDefault="00A050E8" w:rsidP="00A050E8">
      <w:pPr>
        <w:rPr>
          <w:sz w:val="28"/>
          <w:szCs w:val="28"/>
        </w:rPr>
      </w:pPr>
    </w:p>
    <w:p w14:paraId="0D22606F" w14:textId="77777777" w:rsidR="006A6C34" w:rsidRDefault="006A6C34" w:rsidP="006A6C34">
      <w:pPr>
        <w:jc w:val="center"/>
        <w:rPr>
          <w:sz w:val="28"/>
          <w:szCs w:val="28"/>
        </w:rPr>
      </w:pPr>
    </w:p>
    <w:p w14:paraId="7ADA3E1D" w14:textId="77777777" w:rsidR="006A6C34" w:rsidRDefault="006A6C34" w:rsidP="006A6C34">
      <w:pPr>
        <w:jc w:val="center"/>
        <w:rPr>
          <w:sz w:val="28"/>
          <w:szCs w:val="28"/>
        </w:rPr>
      </w:pPr>
    </w:p>
    <w:p w14:paraId="04618498" w14:textId="77777777" w:rsidR="006A6C34" w:rsidRPr="00211FED" w:rsidRDefault="006A6C34" w:rsidP="006A6C34">
      <w:pPr>
        <w:jc w:val="center"/>
        <w:rPr>
          <w:sz w:val="28"/>
          <w:szCs w:val="28"/>
        </w:rPr>
      </w:pPr>
      <w:r w:rsidRPr="00211FED">
        <w:rPr>
          <w:sz w:val="28"/>
          <w:szCs w:val="28"/>
        </w:rPr>
        <w:lastRenderedPageBreak/>
        <w:t xml:space="preserve">Таблица 2 соотношения баллов и размера выплат стимулирующего </w:t>
      </w:r>
    </w:p>
    <w:p w14:paraId="2C286388" w14:textId="77777777" w:rsidR="006A6C34" w:rsidRPr="00211FED" w:rsidRDefault="006A6C34" w:rsidP="006A6C34">
      <w:pPr>
        <w:jc w:val="center"/>
        <w:rPr>
          <w:sz w:val="28"/>
          <w:szCs w:val="28"/>
        </w:rPr>
      </w:pPr>
      <w:r w:rsidRPr="00211FED">
        <w:rPr>
          <w:sz w:val="28"/>
          <w:szCs w:val="28"/>
        </w:rPr>
        <w:t>характера руководителю дошкольной образовательной организации</w:t>
      </w:r>
    </w:p>
    <w:p w14:paraId="3CB1FBED" w14:textId="77777777" w:rsidR="00A050E8" w:rsidRDefault="00A050E8" w:rsidP="00A050E8"/>
    <w:p w14:paraId="7D38F70A" w14:textId="77777777" w:rsidR="002824C0" w:rsidRPr="00344FAA" w:rsidRDefault="002824C0" w:rsidP="002824C0">
      <w:pPr>
        <w:jc w:val="center"/>
        <w:rPr>
          <w:b/>
          <w:sz w:val="28"/>
          <w:szCs w:val="28"/>
        </w:rPr>
      </w:pPr>
    </w:p>
    <w:tbl>
      <w:tblPr>
        <w:tblpPr w:leftFromText="180" w:rightFromText="180" w:vertAnchor="text" w:horzAnchor="margin" w:tblpX="105" w:tblpY="176"/>
        <w:tblW w:w="9603" w:type="dxa"/>
        <w:tblCellMar>
          <w:left w:w="105" w:type="dxa"/>
          <w:right w:w="105" w:type="dxa"/>
        </w:tblCellMar>
        <w:tblLook w:val="04A0" w:firstRow="1" w:lastRow="0" w:firstColumn="1" w:lastColumn="0" w:noHBand="0" w:noVBand="1"/>
      </w:tblPr>
      <w:tblGrid>
        <w:gridCol w:w="4925"/>
        <w:gridCol w:w="4678"/>
      </w:tblGrid>
      <w:tr w:rsidR="002824C0" w14:paraId="5966B65C" w14:textId="77777777" w:rsidTr="00DC6C18">
        <w:trPr>
          <w:trHeight w:val="845"/>
        </w:trPr>
        <w:tc>
          <w:tcPr>
            <w:tcW w:w="4925" w:type="dxa"/>
            <w:tcBorders>
              <w:top w:val="single" w:sz="2" w:space="0" w:color="auto"/>
              <w:left w:val="single" w:sz="2" w:space="0" w:color="auto"/>
              <w:bottom w:val="single" w:sz="2" w:space="0" w:color="auto"/>
              <w:right w:val="single" w:sz="2" w:space="0" w:color="auto"/>
            </w:tcBorders>
            <w:hideMark/>
          </w:tcPr>
          <w:p w14:paraId="0D6A3C7D" w14:textId="77777777" w:rsidR="002824C0" w:rsidRDefault="002824C0" w:rsidP="00DC6C18">
            <w:pPr>
              <w:jc w:val="center"/>
            </w:pPr>
            <w:r>
              <w:t>Количество полученных баллов</w:t>
            </w:r>
          </w:p>
        </w:tc>
        <w:tc>
          <w:tcPr>
            <w:tcW w:w="4678" w:type="dxa"/>
            <w:tcBorders>
              <w:top w:val="single" w:sz="2" w:space="0" w:color="auto"/>
              <w:left w:val="single" w:sz="2" w:space="0" w:color="auto"/>
              <w:bottom w:val="single" w:sz="2" w:space="0" w:color="auto"/>
              <w:right w:val="single" w:sz="2" w:space="0" w:color="auto"/>
            </w:tcBorders>
            <w:hideMark/>
          </w:tcPr>
          <w:p w14:paraId="3F9F32A5" w14:textId="77777777" w:rsidR="002824C0" w:rsidRDefault="002824C0" w:rsidP="00DC6C18">
            <w:pPr>
              <w:suppressAutoHyphens/>
              <w:jc w:val="center"/>
            </w:pPr>
            <w:r>
              <w:t>Размер выплаты стимулирующего характера руководителю дошкольной образовательной организации</w:t>
            </w:r>
          </w:p>
        </w:tc>
      </w:tr>
      <w:tr w:rsidR="002824C0" w14:paraId="5EC82C6E" w14:textId="77777777" w:rsidTr="00DC6C18">
        <w:trPr>
          <w:trHeight w:val="310"/>
        </w:trPr>
        <w:tc>
          <w:tcPr>
            <w:tcW w:w="4925" w:type="dxa"/>
            <w:tcBorders>
              <w:top w:val="single" w:sz="2" w:space="0" w:color="auto"/>
              <w:left w:val="single" w:sz="2" w:space="0" w:color="auto"/>
              <w:bottom w:val="single" w:sz="2" w:space="0" w:color="auto"/>
              <w:right w:val="single" w:sz="2" w:space="0" w:color="auto"/>
            </w:tcBorders>
            <w:hideMark/>
          </w:tcPr>
          <w:p w14:paraId="546EE021" w14:textId="050444DE" w:rsidR="002824C0" w:rsidRDefault="00191498" w:rsidP="00DC6C18">
            <w:r>
              <w:t>до</w:t>
            </w:r>
            <w:r w:rsidR="002824C0">
              <w:t xml:space="preserve"> 30</w:t>
            </w:r>
          </w:p>
        </w:tc>
        <w:tc>
          <w:tcPr>
            <w:tcW w:w="4678" w:type="dxa"/>
            <w:tcBorders>
              <w:top w:val="single" w:sz="2" w:space="0" w:color="auto"/>
              <w:left w:val="single" w:sz="2" w:space="0" w:color="auto"/>
              <w:bottom w:val="single" w:sz="2" w:space="0" w:color="auto"/>
              <w:right w:val="single" w:sz="2" w:space="0" w:color="auto"/>
            </w:tcBorders>
            <w:hideMark/>
          </w:tcPr>
          <w:p w14:paraId="3C9943BB" w14:textId="77777777" w:rsidR="002824C0" w:rsidRDefault="002824C0" w:rsidP="00DC6C18">
            <w:pPr>
              <w:jc w:val="center"/>
            </w:pPr>
            <w:r>
              <w:t>0,1</w:t>
            </w:r>
          </w:p>
        </w:tc>
      </w:tr>
      <w:tr w:rsidR="002824C0" w14:paraId="40EFC17C" w14:textId="77777777" w:rsidTr="00DC6C18">
        <w:trPr>
          <w:trHeight w:val="295"/>
        </w:trPr>
        <w:tc>
          <w:tcPr>
            <w:tcW w:w="4925" w:type="dxa"/>
            <w:tcBorders>
              <w:top w:val="single" w:sz="2" w:space="0" w:color="auto"/>
              <w:left w:val="single" w:sz="2" w:space="0" w:color="auto"/>
              <w:bottom w:val="single" w:sz="2" w:space="0" w:color="auto"/>
              <w:right w:val="single" w:sz="2" w:space="0" w:color="auto"/>
            </w:tcBorders>
            <w:hideMark/>
          </w:tcPr>
          <w:p w14:paraId="405D6D73" w14:textId="1EFA069F" w:rsidR="002824C0" w:rsidRDefault="00191498" w:rsidP="00DC6C18">
            <w:r>
              <w:t>31-37</w:t>
            </w:r>
            <w:r w:rsidR="002824C0">
              <w:t xml:space="preserve"> </w:t>
            </w:r>
          </w:p>
        </w:tc>
        <w:tc>
          <w:tcPr>
            <w:tcW w:w="4678" w:type="dxa"/>
            <w:tcBorders>
              <w:top w:val="single" w:sz="2" w:space="0" w:color="auto"/>
              <w:left w:val="single" w:sz="2" w:space="0" w:color="auto"/>
              <w:bottom w:val="single" w:sz="2" w:space="0" w:color="auto"/>
              <w:right w:val="single" w:sz="2" w:space="0" w:color="auto"/>
            </w:tcBorders>
            <w:hideMark/>
          </w:tcPr>
          <w:p w14:paraId="5B3CA76C" w14:textId="77777777" w:rsidR="002824C0" w:rsidRDefault="002824C0" w:rsidP="00DC6C18">
            <w:pPr>
              <w:jc w:val="center"/>
            </w:pPr>
            <w:r>
              <w:t>0,2</w:t>
            </w:r>
          </w:p>
        </w:tc>
      </w:tr>
      <w:tr w:rsidR="002824C0" w14:paraId="7D8FAC43" w14:textId="77777777" w:rsidTr="00DC6C18">
        <w:trPr>
          <w:trHeight w:val="310"/>
        </w:trPr>
        <w:tc>
          <w:tcPr>
            <w:tcW w:w="4925" w:type="dxa"/>
            <w:tcBorders>
              <w:top w:val="single" w:sz="2" w:space="0" w:color="auto"/>
              <w:left w:val="single" w:sz="2" w:space="0" w:color="auto"/>
              <w:bottom w:val="single" w:sz="2" w:space="0" w:color="auto"/>
              <w:right w:val="single" w:sz="2" w:space="0" w:color="auto"/>
            </w:tcBorders>
            <w:hideMark/>
          </w:tcPr>
          <w:p w14:paraId="48DE976D" w14:textId="466F5357" w:rsidR="002824C0" w:rsidRDefault="00191498" w:rsidP="00DC6C18">
            <w:r>
              <w:t>38-44</w:t>
            </w:r>
          </w:p>
        </w:tc>
        <w:tc>
          <w:tcPr>
            <w:tcW w:w="4678" w:type="dxa"/>
            <w:tcBorders>
              <w:top w:val="single" w:sz="2" w:space="0" w:color="auto"/>
              <w:left w:val="single" w:sz="2" w:space="0" w:color="auto"/>
              <w:bottom w:val="single" w:sz="2" w:space="0" w:color="auto"/>
              <w:right w:val="single" w:sz="2" w:space="0" w:color="auto"/>
            </w:tcBorders>
            <w:hideMark/>
          </w:tcPr>
          <w:p w14:paraId="1E640139" w14:textId="77777777" w:rsidR="002824C0" w:rsidRDefault="002824C0" w:rsidP="00DC6C18">
            <w:pPr>
              <w:jc w:val="center"/>
            </w:pPr>
            <w:r>
              <w:t>0,3</w:t>
            </w:r>
          </w:p>
        </w:tc>
      </w:tr>
      <w:tr w:rsidR="002824C0" w14:paraId="06F2297E" w14:textId="77777777" w:rsidTr="00DC6C18">
        <w:trPr>
          <w:trHeight w:val="310"/>
        </w:trPr>
        <w:tc>
          <w:tcPr>
            <w:tcW w:w="4925" w:type="dxa"/>
            <w:tcBorders>
              <w:top w:val="single" w:sz="2" w:space="0" w:color="auto"/>
              <w:left w:val="single" w:sz="2" w:space="0" w:color="auto"/>
              <w:bottom w:val="single" w:sz="2" w:space="0" w:color="auto"/>
              <w:right w:val="single" w:sz="2" w:space="0" w:color="auto"/>
            </w:tcBorders>
            <w:hideMark/>
          </w:tcPr>
          <w:p w14:paraId="0BD08E43" w14:textId="366AC323" w:rsidR="002824C0" w:rsidRDefault="00191498" w:rsidP="00DC6C18">
            <w:r>
              <w:t>45-52</w:t>
            </w:r>
            <w:r w:rsidR="002824C0">
              <w:t xml:space="preserve"> </w:t>
            </w:r>
          </w:p>
        </w:tc>
        <w:tc>
          <w:tcPr>
            <w:tcW w:w="4678" w:type="dxa"/>
            <w:tcBorders>
              <w:top w:val="single" w:sz="2" w:space="0" w:color="auto"/>
              <w:left w:val="single" w:sz="2" w:space="0" w:color="auto"/>
              <w:bottom w:val="single" w:sz="2" w:space="0" w:color="auto"/>
              <w:right w:val="single" w:sz="2" w:space="0" w:color="auto"/>
            </w:tcBorders>
            <w:hideMark/>
          </w:tcPr>
          <w:p w14:paraId="5AEE66FF" w14:textId="77777777" w:rsidR="002824C0" w:rsidRDefault="002824C0" w:rsidP="00DC6C18">
            <w:pPr>
              <w:jc w:val="center"/>
            </w:pPr>
            <w:r>
              <w:t>0,4</w:t>
            </w:r>
          </w:p>
        </w:tc>
      </w:tr>
      <w:tr w:rsidR="002824C0" w14:paraId="5C1731CA" w14:textId="77777777" w:rsidTr="00DC6C18">
        <w:trPr>
          <w:trHeight w:val="310"/>
        </w:trPr>
        <w:tc>
          <w:tcPr>
            <w:tcW w:w="4925" w:type="dxa"/>
            <w:tcBorders>
              <w:top w:val="single" w:sz="2" w:space="0" w:color="auto"/>
              <w:left w:val="single" w:sz="2" w:space="0" w:color="auto"/>
              <w:bottom w:val="single" w:sz="2" w:space="0" w:color="auto"/>
              <w:right w:val="single" w:sz="2" w:space="0" w:color="auto"/>
            </w:tcBorders>
            <w:hideMark/>
          </w:tcPr>
          <w:p w14:paraId="132E8CFC" w14:textId="2953E928" w:rsidR="002824C0" w:rsidRDefault="00191498" w:rsidP="00DC6C18">
            <w:r>
              <w:t>53-60</w:t>
            </w:r>
            <w:r w:rsidR="002824C0">
              <w:t xml:space="preserve"> </w:t>
            </w:r>
          </w:p>
        </w:tc>
        <w:tc>
          <w:tcPr>
            <w:tcW w:w="4678" w:type="dxa"/>
            <w:tcBorders>
              <w:top w:val="single" w:sz="2" w:space="0" w:color="auto"/>
              <w:left w:val="single" w:sz="2" w:space="0" w:color="auto"/>
              <w:bottom w:val="single" w:sz="2" w:space="0" w:color="auto"/>
              <w:right w:val="single" w:sz="2" w:space="0" w:color="auto"/>
            </w:tcBorders>
            <w:hideMark/>
          </w:tcPr>
          <w:p w14:paraId="7BE35A96" w14:textId="77777777" w:rsidR="002824C0" w:rsidRDefault="002824C0" w:rsidP="00DC6C18">
            <w:pPr>
              <w:jc w:val="center"/>
            </w:pPr>
            <w:r>
              <w:t>0,5</w:t>
            </w:r>
          </w:p>
        </w:tc>
      </w:tr>
      <w:tr w:rsidR="002824C0" w14:paraId="3ACDE2C2" w14:textId="77777777" w:rsidTr="00DC6C18">
        <w:tc>
          <w:tcPr>
            <w:tcW w:w="4925" w:type="dxa"/>
            <w:tcBorders>
              <w:top w:val="single" w:sz="2" w:space="0" w:color="auto"/>
              <w:left w:val="single" w:sz="2" w:space="0" w:color="auto"/>
              <w:bottom w:val="single" w:sz="2" w:space="0" w:color="auto"/>
              <w:right w:val="single" w:sz="2" w:space="0" w:color="auto"/>
            </w:tcBorders>
            <w:hideMark/>
          </w:tcPr>
          <w:p w14:paraId="00DDF19F" w14:textId="76865E3D" w:rsidR="002824C0" w:rsidRDefault="00191498" w:rsidP="00DC6C18">
            <w:r>
              <w:t>61-68</w:t>
            </w:r>
            <w:r w:rsidR="002824C0">
              <w:t xml:space="preserve"> </w:t>
            </w:r>
          </w:p>
        </w:tc>
        <w:tc>
          <w:tcPr>
            <w:tcW w:w="4678" w:type="dxa"/>
            <w:tcBorders>
              <w:top w:val="single" w:sz="2" w:space="0" w:color="auto"/>
              <w:left w:val="single" w:sz="2" w:space="0" w:color="auto"/>
              <w:bottom w:val="single" w:sz="2" w:space="0" w:color="auto"/>
              <w:right w:val="single" w:sz="2" w:space="0" w:color="auto"/>
            </w:tcBorders>
            <w:hideMark/>
          </w:tcPr>
          <w:p w14:paraId="5D8B0F11" w14:textId="77777777" w:rsidR="002824C0" w:rsidRDefault="002824C0" w:rsidP="00DC6C18">
            <w:pPr>
              <w:jc w:val="center"/>
            </w:pPr>
            <w:r>
              <w:t>0,6</w:t>
            </w:r>
          </w:p>
        </w:tc>
      </w:tr>
      <w:tr w:rsidR="002824C0" w14:paraId="70DF9C4F" w14:textId="77777777" w:rsidTr="00DC6C18">
        <w:tc>
          <w:tcPr>
            <w:tcW w:w="4925" w:type="dxa"/>
            <w:tcBorders>
              <w:top w:val="single" w:sz="2" w:space="0" w:color="auto"/>
              <w:left w:val="single" w:sz="2" w:space="0" w:color="auto"/>
              <w:bottom w:val="single" w:sz="2" w:space="0" w:color="auto"/>
              <w:right w:val="single" w:sz="2" w:space="0" w:color="auto"/>
            </w:tcBorders>
            <w:hideMark/>
          </w:tcPr>
          <w:p w14:paraId="0780FAC8" w14:textId="1D1C494C" w:rsidR="002824C0" w:rsidRDefault="00191498" w:rsidP="00DC6C18">
            <w:r>
              <w:t>69-76</w:t>
            </w:r>
            <w:r w:rsidR="002824C0">
              <w:t xml:space="preserve"> </w:t>
            </w:r>
          </w:p>
        </w:tc>
        <w:tc>
          <w:tcPr>
            <w:tcW w:w="4678" w:type="dxa"/>
            <w:tcBorders>
              <w:top w:val="single" w:sz="2" w:space="0" w:color="auto"/>
              <w:left w:val="single" w:sz="2" w:space="0" w:color="auto"/>
              <w:bottom w:val="single" w:sz="2" w:space="0" w:color="auto"/>
              <w:right w:val="single" w:sz="2" w:space="0" w:color="auto"/>
            </w:tcBorders>
            <w:hideMark/>
          </w:tcPr>
          <w:p w14:paraId="7A217703" w14:textId="77777777" w:rsidR="002824C0" w:rsidRDefault="002824C0" w:rsidP="00DC6C18">
            <w:pPr>
              <w:jc w:val="center"/>
            </w:pPr>
            <w:r>
              <w:t>0,7</w:t>
            </w:r>
          </w:p>
        </w:tc>
      </w:tr>
      <w:tr w:rsidR="002824C0" w14:paraId="4D455429" w14:textId="77777777" w:rsidTr="00DC6C18">
        <w:tc>
          <w:tcPr>
            <w:tcW w:w="4925" w:type="dxa"/>
            <w:tcBorders>
              <w:top w:val="single" w:sz="2" w:space="0" w:color="auto"/>
              <w:left w:val="single" w:sz="2" w:space="0" w:color="auto"/>
              <w:bottom w:val="single" w:sz="2" w:space="0" w:color="auto"/>
              <w:right w:val="single" w:sz="2" w:space="0" w:color="auto"/>
            </w:tcBorders>
            <w:hideMark/>
          </w:tcPr>
          <w:p w14:paraId="4D7C6408" w14:textId="3D6B461A" w:rsidR="002824C0" w:rsidRDefault="00191498" w:rsidP="00DC6C18">
            <w:r>
              <w:t>77-84</w:t>
            </w:r>
            <w:r w:rsidR="002824C0">
              <w:t xml:space="preserve"> </w:t>
            </w:r>
          </w:p>
        </w:tc>
        <w:tc>
          <w:tcPr>
            <w:tcW w:w="4678" w:type="dxa"/>
            <w:tcBorders>
              <w:top w:val="single" w:sz="2" w:space="0" w:color="auto"/>
              <w:left w:val="single" w:sz="2" w:space="0" w:color="auto"/>
              <w:bottom w:val="single" w:sz="2" w:space="0" w:color="auto"/>
              <w:right w:val="single" w:sz="2" w:space="0" w:color="auto"/>
            </w:tcBorders>
            <w:hideMark/>
          </w:tcPr>
          <w:p w14:paraId="38165EF3" w14:textId="77777777" w:rsidR="002824C0" w:rsidRDefault="002824C0" w:rsidP="00DC6C18">
            <w:pPr>
              <w:jc w:val="center"/>
            </w:pPr>
            <w:r>
              <w:t>0,8</w:t>
            </w:r>
          </w:p>
        </w:tc>
      </w:tr>
      <w:tr w:rsidR="002824C0" w14:paraId="2BD1F2C7" w14:textId="77777777" w:rsidTr="00DC6C18">
        <w:tc>
          <w:tcPr>
            <w:tcW w:w="4925" w:type="dxa"/>
            <w:tcBorders>
              <w:top w:val="single" w:sz="2" w:space="0" w:color="auto"/>
              <w:left w:val="single" w:sz="2" w:space="0" w:color="auto"/>
              <w:bottom w:val="single" w:sz="2" w:space="0" w:color="auto"/>
              <w:right w:val="single" w:sz="2" w:space="0" w:color="auto"/>
            </w:tcBorders>
            <w:hideMark/>
          </w:tcPr>
          <w:p w14:paraId="77BA9876" w14:textId="0F419FCB" w:rsidR="002824C0" w:rsidRDefault="00191498" w:rsidP="00DC6C18">
            <w:r>
              <w:t>85-92</w:t>
            </w:r>
            <w:r w:rsidR="002824C0">
              <w:t xml:space="preserve"> </w:t>
            </w:r>
          </w:p>
        </w:tc>
        <w:tc>
          <w:tcPr>
            <w:tcW w:w="4678" w:type="dxa"/>
            <w:tcBorders>
              <w:top w:val="single" w:sz="2" w:space="0" w:color="auto"/>
              <w:left w:val="single" w:sz="2" w:space="0" w:color="auto"/>
              <w:bottom w:val="single" w:sz="2" w:space="0" w:color="auto"/>
              <w:right w:val="single" w:sz="2" w:space="0" w:color="auto"/>
            </w:tcBorders>
            <w:hideMark/>
          </w:tcPr>
          <w:p w14:paraId="4C77D277" w14:textId="77777777" w:rsidR="002824C0" w:rsidRDefault="002824C0" w:rsidP="00DC6C18">
            <w:pPr>
              <w:jc w:val="center"/>
            </w:pPr>
            <w:r>
              <w:t>0,9</w:t>
            </w:r>
          </w:p>
        </w:tc>
      </w:tr>
      <w:tr w:rsidR="002824C0" w14:paraId="48A8D7EB" w14:textId="77777777" w:rsidTr="00DC6C18">
        <w:tc>
          <w:tcPr>
            <w:tcW w:w="4925" w:type="dxa"/>
            <w:tcBorders>
              <w:top w:val="single" w:sz="2" w:space="0" w:color="auto"/>
              <w:left w:val="single" w:sz="2" w:space="0" w:color="auto"/>
              <w:bottom w:val="single" w:sz="2" w:space="0" w:color="auto"/>
              <w:right w:val="single" w:sz="2" w:space="0" w:color="auto"/>
            </w:tcBorders>
            <w:hideMark/>
          </w:tcPr>
          <w:p w14:paraId="305B8413" w14:textId="3F8090DF" w:rsidR="002824C0" w:rsidRDefault="00191498" w:rsidP="00DC6C18">
            <w:r>
              <w:t>93 и выше</w:t>
            </w:r>
            <w:r w:rsidR="002824C0">
              <w:t xml:space="preserve"> </w:t>
            </w:r>
          </w:p>
        </w:tc>
        <w:tc>
          <w:tcPr>
            <w:tcW w:w="4678" w:type="dxa"/>
            <w:tcBorders>
              <w:top w:val="single" w:sz="2" w:space="0" w:color="auto"/>
              <w:left w:val="single" w:sz="2" w:space="0" w:color="auto"/>
              <w:bottom w:val="single" w:sz="2" w:space="0" w:color="auto"/>
              <w:right w:val="single" w:sz="2" w:space="0" w:color="auto"/>
            </w:tcBorders>
            <w:hideMark/>
          </w:tcPr>
          <w:p w14:paraId="41E6A731" w14:textId="77777777" w:rsidR="002824C0" w:rsidRDefault="002824C0" w:rsidP="00DC6C18">
            <w:pPr>
              <w:jc w:val="center"/>
            </w:pPr>
            <w:r>
              <w:t>1,0</w:t>
            </w:r>
          </w:p>
        </w:tc>
      </w:tr>
    </w:tbl>
    <w:p w14:paraId="10703967" w14:textId="77777777" w:rsidR="002824C0" w:rsidRPr="00FB3067" w:rsidRDefault="002824C0" w:rsidP="002824C0">
      <w:pPr>
        <w:jc w:val="center"/>
        <w:rPr>
          <w:b/>
          <w:sz w:val="28"/>
          <w:szCs w:val="28"/>
        </w:rPr>
      </w:pPr>
    </w:p>
    <w:p w14:paraId="3C56CE87" w14:textId="77777777" w:rsidR="002824C0" w:rsidRDefault="002824C0" w:rsidP="002824C0">
      <w:pPr>
        <w:tabs>
          <w:tab w:val="left" w:pos="12600"/>
        </w:tabs>
        <w:autoSpaceDE w:val="0"/>
        <w:autoSpaceDN w:val="0"/>
        <w:adjustRightInd w:val="0"/>
        <w:ind w:left="12240" w:hanging="720"/>
        <w:jc w:val="right"/>
      </w:pPr>
    </w:p>
    <w:p w14:paraId="1CB162F1" w14:textId="77777777" w:rsidR="00B3534E" w:rsidRDefault="00B3534E" w:rsidP="00A050E8"/>
    <w:sectPr w:rsidR="00B3534E" w:rsidSect="00C5216E">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BEDDC" w14:textId="77777777" w:rsidR="000C0BF8" w:rsidRDefault="000C0BF8" w:rsidP="00423B5A">
      <w:r>
        <w:separator/>
      </w:r>
    </w:p>
  </w:endnote>
  <w:endnote w:type="continuationSeparator" w:id="0">
    <w:p w14:paraId="22A27934" w14:textId="77777777" w:rsidR="000C0BF8" w:rsidRDefault="000C0BF8" w:rsidP="0042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CB25" w14:textId="77777777" w:rsidR="000C0BF8" w:rsidRDefault="000C0BF8" w:rsidP="00423B5A">
      <w:r>
        <w:separator/>
      </w:r>
    </w:p>
  </w:footnote>
  <w:footnote w:type="continuationSeparator" w:id="0">
    <w:p w14:paraId="31F91ED1" w14:textId="77777777" w:rsidR="000C0BF8" w:rsidRDefault="000C0BF8" w:rsidP="00423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064085"/>
      <w:docPartObj>
        <w:docPartGallery w:val="Page Numbers (Top of Page)"/>
        <w:docPartUnique/>
      </w:docPartObj>
    </w:sdtPr>
    <w:sdtEndPr/>
    <w:sdtContent>
      <w:p w14:paraId="341A70FB" w14:textId="753FFCB7" w:rsidR="009D56EF" w:rsidRDefault="009D56EF">
        <w:pPr>
          <w:pStyle w:val="aa"/>
          <w:jc w:val="center"/>
        </w:pPr>
        <w:r>
          <w:fldChar w:fldCharType="begin"/>
        </w:r>
        <w:r>
          <w:instrText>PAGE   \* MERGEFORMAT</w:instrText>
        </w:r>
        <w:r>
          <w:fldChar w:fldCharType="separate"/>
        </w:r>
        <w:r w:rsidR="00CD54E5">
          <w:rPr>
            <w:noProof/>
          </w:rPr>
          <w:t>6</w:t>
        </w:r>
        <w:r>
          <w:fldChar w:fldCharType="end"/>
        </w:r>
      </w:p>
    </w:sdtContent>
  </w:sdt>
  <w:p w14:paraId="33E4E851" w14:textId="77777777" w:rsidR="009D56EF" w:rsidRDefault="009D56E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7E4"/>
    <w:multiLevelType w:val="hybridMultilevel"/>
    <w:tmpl w:val="30DEFEAA"/>
    <w:lvl w:ilvl="0" w:tplc="88CC694E">
      <w:start w:val="3"/>
      <w:numFmt w:val="upperRoman"/>
      <w:lvlText w:val="%1."/>
      <w:lvlJc w:val="left"/>
      <w:pPr>
        <w:ind w:left="1997" w:hanging="720"/>
      </w:p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1" w15:restartNumberingAfterBreak="0">
    <w:nsid w:val="02731909"/>
    <w:multiLevelType w:val="hybridMultilevel"/>
    <w:tmpl w:val="50EE4906"/>
    <w:lvl w:ilvl="0" w:tplc="360007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012861"/>
    <w:multiLevelType w:val="hybridMultilevel"/>
    <w:tmpl w:val="C786D58C"/>
    <w:lvl w:ilvl="0" w:tplc="A4F60C4A">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233725"/>
    <w:multiLevelType w:val="hybridMultilevel"/>
    <w:tmpl w:val="CE4A9A94"/>
    <w:lvl w:ilvl="0" w:tplc="C2605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5250E4E"/>
    <w:multiLevelType w:val="hybridMultilevel"/>
    <w:tmpl w:val="346EBC84"/>
    <w:lvl w:ilvl="0" w:tplc="D4984D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D81807"/>
    <w:multiLevelType w:val="hybridMultilevel"/>
    <w:tmpl w:val="F61C4C74"/>
    <w:lvl w:ilvl="0" w:tplc="3F6C7382">
      <w:start w:val="1"/>
      <w:numFmt w:val="decimal"/>
      <w:lvlText w:val="%1)"/>
      <w:lvlJc w:val="left"/>
      <w:pPr>
        <w:ind w:left="4449" w:hanging="360"/>
      </w:pPr>
      <w:rPr>
        <w:rFonts w:ascii="Times New Roman" w:eastAsia="Times New Roman" w:hAnsi="Times New Roman" w:cs="Times New Roman"/>
      </w:rPr>
    </w:lvl>
    <w:lvl w:ilvl="1" w:tplc="04190019" w:tentative="1">
      <w:start w:val="1"/>
      <w:numFmt w:val="lowerLetter"/>
      <w:lvlText w:val="%2."/>
      <w:lvlJc w:val="left"/>
      <w:pPr>
        <w:ind w:left="3740" w:hanging="360"/>
      </w:pPr>
    </w:lvl>
    <w:lvl w:ilvl="2" w:tplc="0419001B" w:tentative="1">
      <w:start w:val="1"/>
      <w:numFmt w:val="lowerRoman"/>
      <w:lvlText w:val="%3."/>
      <w:lvlJc w:val="right"/>
      <w:pPr>
        <w:ind w:left="4460" w:hanging="180"/>
      </w:pPr>
    </w:lvl>
    <w:lvl w:ilvl="3" w:tplc="0419000F">
      <w:start w:val="1"/>
      <w:numFmt w:val="decimal"/>
      <w:lvlText w:val="%4."/>
      <w:lvlJc w:val="left"/>
      <w:pPr>
        <w:ind w:left="5180" w:hanging="360"/>
      </w:pPr>
    </w:lvl>
    <w:lvl w:ilvl="4" w:tplc="04190019" w:tentative="1">
      <w:start w:val="1"/>
      <w:numFmt w:val="lowerLetter"/>
      <w:lvlText w:val="%5."/>
      <w:lvlJc w:val="left"/>
      <w:pPr>
        <w:ind w:left="5900" w:hanging="360"/>
      </w:pPr>
    </w:lvl>
    <w:lvl w:ilvl="5" w:tplc="0419001B" w:tentative="1">
      <w:start w:val="1"/>
      <w:numFmt w:val="lowerRoman"/>
      <w:lvlText w:val="%6."/>
      <w:lvlJc w:val="right"/>
      <w:pPr>
        <w:ind w:left="6620" w:hanging="180"/>
      </w:pPr>
    </w:lvl>
    <w:lvl w:ilvl="6" w:tplc="0419000F" w:tentative="1">
      <w:start w:val="1"/>
      <w:numFmt w:val="decimal"/>
      <w:lvlText w:val="%7."/>
      <w:lvlJc w:val="left"/>
      <w:pPr>
        <w:ind w:left="7340" w:hanging="360"/>
      </w:pPr>
    </w:lvl>
    <w:lvl w:ilvl="7" w:tplc="04190019" w:tentative="1">
      <w:start w:val="1"/>
      <w:numFmt w:val="lowerLetter"/>
      <w:lvlText w:val="%8."/>
      <w:lvlJc w:val="left"/>
      <w:pPr>
        <w:ind w:left="8060" w:hanging="360"/>
      </w:pPr>
    </w:lvl>
    <w:lvl w:ilvl="8" w:tplc="0419001B" w:tentative="1">
      <w:start w:val="1"/>
      <w:numFmt w:val="lowerRoman"/>
      <w:lvlText w:val="%9."/>
      <w:lvlJc w:val="right"/>
      <w:pPr>
        <w:ind w:left="8780" w:hanging="180"/>
      </w:pPr>
    </w:lvl>
  </w:abstractNum>
  <w:abstractNum w:abstractNumId="6" w15:restartNumberingAfterBreak="0">
    <w:nsid w:val="0C251A05"/>
    <w:multiLevelType w:val="hybridMultilevel"/>
    <w:tmpl w:val="68CCD270"/>
    <w:lvl w:ilvl="0" w:tplc="1A6AD5D0">
      <w:start w:val="1"/>
      <w:numFmt w:val="upperRoman"/>
      <w:lvlText w:val="%1."/>
      <w:lvlJc w:val="left"/>
      <w:pPr>
        <w:ind w:left="2847"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895CE6"/>
    <w:multiLevelType w:val="hybridMultilevel"/>
    <w:tmpl w:val="0C1AC5CA"/>
    <w:lvl w:ilvl="0" w:tplc="8CC61850">
      <w:start w:val="25"/>
      <w:numFmt w:val="decimal"/>
      <w:lvlText w:val="%1."/>
      <w:lvlJc w:val="left"/>
      <w:pPr>
        <w:ind w:left="1743" w:hanging="375"/>
      </w:pPr>
      <w:rPr>
        <w:rFonts w:hint="default"/>
      </w:rPr>
    </w:lvl>
    <w:lvl w:ilvl="1" w:tplc="04190019" w:tentative="1">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8" w15:restartNumberingAfterBreak="0">
    <w:nsid w:val="0FBD6B9C"/>
    <w:multiLevelType w:val="multilevel"/>
    <w:tmpl w:val="24482312"/>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49B23C7"/>
    <w:multiLevelType w:val="hybridMultilevel"/>
    <w:tmpl w:val="8428826E"/>
    <w:lvl w:ilvl="0" w:tplc="E9B8C064">
      <w:start w:val="1"/>
      <w:numFmt w:val="decimal"/>
      <w:lvlText w:val="%1."/>
      <w:lvlJc w:val="left"/>
      <w:pPr>
        <w:ind w:left="3230" w:hanging="1245"/>
      </w:pPr>
      <w:rPr>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5737FE2"/>
    <w:multiLevelType w:val="hybridMultilevel"/>
    <w:tmpl w:val="6332FDC2"/>
    <w:lvl w:ilvl="0" w:tplc="86A4CFA4">
      <w:start w:val="1"/>
      <w:numFmt w:val="decimal"/>
      <w:lvlText w:val="%1"/>
      <w:lvlJc w:val="left"/>
      <w:pPr>
        <w:ind w:left="300" w:hanging="360"/>
      </w:pPr>
      <w:rPr>
        <w:rFonts w:hint="default"/>
      </w:rPr>
    </w:lvl>
    <w:lvl w:ilvl="1" w:tplc="04190019" w:tentative="1">
      <w:start w:val="1"/>
      <w:numFmt w:val="lowerLetter"/>
      <w:lvlText w:val="%2."/>
      <w:lvlJc w:val="left"/>
      <w:pPr>
        <w:ind w:left="1020" w:hanging="360"/>
      </w:pPr>
    </w:lvl>
    <w:lvl w:ilvl="2" w:tplc="0419001B" w:tentative="1">
      <w:start w:val="1"/>
      <w:numFmt w:val="lowerRoman"/>
      <w:lvlText w:val="%3."/>
      <w:lvlJc w:val="right"/>
      <w:pPr>
        <w:ind w:left="1740" w:hanging="180"/>
      </w:pPr>
    </w:lvl>
    <w:lvl w:ilvl="3" w:tplc="0419000F" w:tentative="1">
      <w:start w:val="1"/>
      <w:numFmt w:val="decimal"/>
      <w:lvlText w:val="%4."/>
      <w:lvlJc w:val="left"/>
      <w:pPr>
        <w:ind w:left="2460" w:hanging="360"/>
      </w:pPr>
    </w:lvl>
    <w:lvl w:ilvl="4" w:tplc="04190019" w:tentative="1">
      <w:start w:val="1"/>
      <w:numFmt w:val="lowerLetter"/>
      <w:lvlText w:val="%5."/>
      <w:lvlJc w:val="left"/>
      <w:pPr>
        <w:ind w:left="3180" w:hanging="360"/>
      </w:pPr>
    </w:lvl>
    <w:lvl w:ilvl="5" w:tplc="0419001B" w:tentative="1">
      <w:start w:val="1"/>
      <w:numFmt w:val="lowerRoman"/>
      <w:lvlText w:val="%6."/>
      <w:lvlJc w:val="right"/>
      <w:pPr>
        <w:ind w:left="3900" w:hanging="180"/>
      </w:pPr>
    </w:lvl>
    <w:lvl w:ilvl="6" w:tplc="0419000F" w:tentative="1">
      <w:start w:val="1"/>
      <w:numFmt w:val="decimal"/>
      <w:lvlText w:val="%7."/>
      <w:lvlJc w:val="left"/>
      <w:pPr>
        <w:ind w:left="4620" w:hanging="360"/>
      </w:pPr>
    </w:lvl>
    <w:lvl w:ilvl="7" w:tplc="04190019" w:tentative="1">
      <w:start w:val="1"/>
      <w:numFmt w:val="lowerLetter"/>
      <w:lvlText w:val="%8."/>
      <w:lvlJc w:val="left"/>
      <w:pPr>
        <w:ind w:left="5340" w:hanging="360"/>
      </w:pPr>
    </w:lvl>
    <w:lvl w:ilvl="8" w:tplc="0419001B" w:tentative="1">
      <w:start w:val="1"/>
      <w:numFmt w:val="lowerRoman"/>
      <w:lvlText w:val="%9."/>
      <w:lvlJc w:val="right"/>
      <w:pPr>
        <w:ind w:left="6060" w:hanging="180"/>
      </w:pPr>
    </w:lvl>
  </w:abstractNum>
  <w:abstractNum w:abstractNumId="11" w15:restartNumberingAfterBreak="0">
    <w:nsid w:val="1D75515F"/>
    <w:multiLevelType w:val="hybridMultilevel"/>
    <w:tmpl w:val="EE9C5594"/>
    <w:lvl w:ilvl="0" w:tplc="6EBEF17C">
      <w:start w:val="1"/>
      <w:numFmt w:val="decimal"/>
      <w:lvlText w:val="%1."/>
      <w:lvlJc w:val="left"/>
      <w:pPr>
        <w:tabs>
          <w:tab w:val="num" w:pos="984"/>
        </w:tabs>
        <w:ind w:firstLine="62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2093612D"/>
    <w:multiLevelType w:val="hybridMultilevel"/>
    <w:tmpl w:val="37BC7A48"/>
    <w:lvl w:ilvl="0" w:tplc="AFFCEF48">
      <w:start w:val="10"/>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1D40214"/>
    <w:multiLevelType w:val="hybridMultilevel"/>
    <w:tmpl w:val="717AC1A4"/>
    <w:lvl w:ilvl="0" w:tplc="28A25916">
      <w:start w:val="1"/>
      <w:numFmt w:val="decimal"/>
      <w:lvlText w:val="%1."/>
      <w:lvlJc w:val="left"/>
      <w:pPr>
        <w:ind w:left="7154" w:hanging="1200"/>
      </w:pPr>
      <w:rPr>
        <w:rFonts w:ascii="Times New Roman" w:hAnsi="Times New Roman" w:cs="Times New Roman" w:hint="default"/>
        <w:sz w:val="28"/>
        <w:szCs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26A06BE"/>
    <w:multiLevelType w:val="hybridMultilevel"/>
    <w:tmpl w:val="717AC1A4"/>
    <w:lvl w:ilvl="0" w:tplc="28A25916">
      <w:start w:val="1"/>
      <w:numFmt w:val="decimal"/>
      <w:lvlText w:val="%1."/>
      <w:lvlJc w:val="left"/>
      <w:pPr>
        <w:ind w:left="7154" w:hanging="1200"/>
      </w:pPr>
      <w:rPr>
        <w:rFonts w:ascii="Times New Roman" w:hAnsi="Times New Roman" w:cs="Times New Roman" w:hint="default"/>
        <w:sz w:val="28"/>
        <w:szCs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6095DEC"/>
    <w:multiLevelType w:val="hybridMultilevel"/>
    <w:tmpl w:val="B20876B2"/>
    <w:lvl w:ilvl="0" w:tplc="B0564D60">
      <w:start w:val="47"/>
      <w:numFmt w:val="decimal"/>
      <w:lvlText w:val="%1."/>
      <w:lvlJc w:val="left"/>
      <w:pPr>
        <w:ind w:left="5195" w:hanging="375"/>
      </w:pPr>
      <w:rPr>
        <w:rFonts w:eastAsia="Calibri"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16" w15:restartNumberingAfterBreak="0">
    <w:nsid w:val="267A49E8"/>
    <w:multiLevelType w:val="hybridMultilevel"/>
    <w:tmpl w:val="2F68326A"/>
    <w:lvl w:ilvl="0" w:tplc="CDE2EC7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EC39BB"/>
    <w:multiLevelType w:val="hybridMultilevel"/>
    <w:tmpl w:val="FD5C6FF0"/>
    <w:lvl w:ilvl="0" w:tplc="67DE3BC8">
      <w:start w:val="3"/>
      <w:numFmt w:val="upperRoman"/>
      <w:lvlText w:val="%1."/>
      <w:lvlJc w:val="left"/>
      <w:pPr>
        <w:ind w:left="180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2D4F80"/>
    <w:multiLevelType w:val="hybridMultilevel"/>
    <w:tmpl w:val="0B60D70C"/>
    <w:lvl w:ilvl="0" w:tplc="C2605E5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C66793B"/>
    <w:multiLevelType w:val="hybridMultilevel"/>
    <w:tmpl w:val="717AC1A4"/>
    <w:lvl w:ilvl="0" w:tplc="28A25916">
      <w:start w:val="1"/>
      <w:numFmt w:val="decimal"/>
      <w:lvlText w:val="%1."/>
      <w:lvlJc w:val="left"/>
      <w:pPr>
        <w:ind w:left="7154" w:hanging="1200"/>
      </w:pPr>
      <w:rPr>
        <w:rFonts w:ascii="Times New Roman" w:hAnsi="Times New Roman" w:cs="Times New Roman" w:hint="default"/>
        <w:sz w:val="28"/>
        <w:szCs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E313F01"/>
    <w:multiLevelType w:val="hybridMultilevel"/>
    <w:tmpl w:val="09AC90E0"/>
    <w:lvl w:ilvl="0" w:tplc="786C4A9E">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2F120808"/>
    <w:multiLevelType w:val="hybridMultilevel"/>
    <w:tmpl w:val="1E085B00"/>
    <w:lvl w:ilvl="0" w:tplc="E9B8C064">
      <w:start w:val="1"/>
      <w:numFmt w:val="decimal"/>
      <w:lvlText w:val="%1."/>
      <w:lvlJc w:val="left"/>
      <w:pPr>
        <w:ind w:left="1812" w:hanging="1245"/>
      </w:pPr>
      <w:rPr>
        <w:sz w:val="28"/>
        <w:szCs w:val="28"/>
      </w:rPr>
    </w:lvl>
    <w:lvl w:ilvl="1" w:tplc="1AD26666">
      <w:start w:val="1"/>
      <w:numFmt w:val="decimal"/>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35497721"/>
    <w:multiLevelType w:val="hybridMultilevel"/>
    <w:tmpl w:val="369A2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AA7D0A"/>
    <w:multiLevelType w:val="hybridMultilevel"/>
    <w:tmpl w:val="CAF49DF8"/>
    <w:lvl w:ilvl="0" w:tplc="5CB062E0">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1D06BE"/>
    <w:multiLevelType w:val="hybridMultilevel"/>
    <w:tmpl w:val="B14C22E8"/>
    <w:lvl w:ilvl="0" w:tplc="0C521EC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396A4F5A"/>
    <w:multiLevelType w:val="hybridMultilevel"/>
    <w:tmpl w:val="D260537E"/>
    <w:lvl w:ilvl="0" w:tplc="E9B8C064">
      <w:start w:val="1"/>
      <w:numFmt w:val="decimal"/>
      <w:lvlText w:val="%1."/>
      <w:lvlJc w:val="left"/>
      <w:pPr>
        <w:ind w:left="2521" w:hanging="1245"/>
      </w:pPr>
      <w:rPr>
        <w:sz w:val="28"/>
        <w:szCs w:val="28"/>
      </w:rPr>
    </w:lvl>
    <w:lvl w:ilvl="1" w:tplc="3F6C7382">
      <w:start w:val="1"/>
      <w:numFmt w:val="decimal"/>
      <w:lvlText w:val="%2)"/>
      <w:lvlJc w:val="left"/>
      <w:pPr>
        <w:ind w:left="2149" w:hanging="360"/>
      </w:pPr>
      <w:rPr>
        <w:rFonts w:ascii="Times New Roman" w:eastAsia="Times New Roman" w:hAnsi="Times New Roman" w:cs="Times New Roman"/>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AC42C0B"/>
    <w:multiLevelType w:val="hybridMultilevel"/>
    <w:tmpl w:val="43184B42"/>
    <w:lvl w:ilvl="0" w:tplc="78280196">
      <w:start w:val="47"/>
      <w:numFmt w:val="decimal"/>
      <w:lvlText w:val="%1."/>
      <w:lvlJc w:val="left"/>
      <w:pPr>
        <w:ind w:left="1226" w:hanging="375"/>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4014083B"/>
    <w:multiLevelType w:val="hybridMultilevel"/>
    <w:tmpl w:val="66D8E0F8"/>
    <w:lvl w:ilvl="0" w:tplc="9D3A4A78">
      <w:start w:val="4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3B526CB"/>
    <w:multiLevelType w:val="hybridMultilevel"/>
    <w:tmpl w:val="C8E6B70C"/>
    <w:lvl w:ilvl="0" w:tplc="1874699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56730F9"/>
    <w:multiLevelType w:val="hybridMultilevel"/>
    <w:tmpl w:val="BE5ECC84"/>
    <w:lvl w:ilvl="0" w:tplc="67DE3BC8">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4858134C"/>
    <w:multiLevelType w:val="multilevel"/>
    <w:tmpl w:val="42587AE2"/>
    <w:lvl w:ilvl="0">
      <w:start w:val="1"/>
      <w:numFmt w:val="decimal"/>
      <w:pStyle w:val="1"/>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8"/>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lvlText w:val="%1.%2."/>
      <w:lvlJc w:val="left"/>
      <w:pPr>
        <w:tabs>
          <w:tab w:val="num" w:pos="1276"/>
        </w:tabs>
        <w:ind w:left="0" w:firstLine="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1" w15:restartNumberingAfterBreak="0">
    <w:nsid w:val="4D864573"/>
    <w:multiLevelType w:val="hybridMultilevel"/>
    <w:tmpl w:val="D116FA6C"/>
    <w:lvl w:ilvl="0" w:tplc="903CC608">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C21660"/>
    <w:multiLevelType w:val="hybridMultilevel"/>
    <w:tmpl w:val="136097A6"/>
    <w:lvl w:ilvl="0" w:tplc="31F86428">
      <w:start w:val="1"/>
      <w:numFmt w:val="decimal"/>
      <w:lvlText w:val="%1."/>
      <w:lvlJc w:val="left"/>
      <w:pPr>
        <w:ind w:left="1909" w:hanging="12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415A50"/>
    <w:multiLevelType w:val="hybridMultilevel"/>
    <w:tmpl w:val="5A60819A"/>
    <w:lvl w:ilvl="0" w:tplc="B6E023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916FF8"/>
    <w:multiLevelType w:val="multilevel"/>
    <w:tmpl w:val="54662BAA"/>
    <w:lvl w:ilvl="0">
      <w:start w:val="1"/>
      <w:numFmt w:val="decimal"/>
      <w:lvlText w:val="%1."/>
      <w:lvlJc w:val="left"/>
      <w:pPr>
        <w:tabs>
          <w:tab w:val="num" w:pos="567"/>
        </w:tabs>
        <w:ind w:left="0" w:firstLine="0"/>
      </w:pPr>
      <w:rPr>
        <w:rFonts w:ascii="Times New Roman" w:eastAsia="Times New Roman" w:hAnsi="Times New Roman" w:cs="Times New Roman"/>
        <w:b w:val="0"/>
        <w:i w:val="0"/>
        <w:caps w:val="0"/>
        <w:strike w:val="0"/>
        <w:dstrike w:val="0"/>
        <w:vanish w:val="0"/>
        <w:webHidden w:val="0"/>
        <w:color w:val="auto"/>
        <w:spacing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0"/>
      <w:lvlText w:val="%1.%2."/>
      <w:lvlJc w:val="left"/>
      <w:pPr>
        <w:tabs>
          <w:tab w:val="num" w:pos="993"/>
        </w:tabs>
        <w:ind w:left="-283" w:firstLine="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0"/>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0"/>
      <w:lvlText w:val="%1.%2.%3.%4."/>
      <w:lvlJc w:val="left"/>
      <w:pPr>
        <w:tabs>
          <w:tab w:val="num" w:pos="1588"/>
        </w:tabs>
        <w:ind w:left="697" w:firstLine="12"/>
      </w:pPr>
      <w:rPr>
        <w:rFonts w:ascii="Times New Roman" w:hAnsi="Times New Roman" w:cs="Times New Roman" w:hint="default"/>
        <w:b w:val="0"/>
        <w:i w:val="0"/>
        <w:caps w:val="0"/>
        <w:strike w:val="0"/>
        <w:dstrike w:val="0"/>
        <w:vanish w:val="0"/>
        <w:webHidde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12"/>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0"/>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bullet"/>
      <w:lvlText w:val="­"/>
      <w:lvlJc w:val="left"/>
      <w:pPr>
        <w:tabs>
          <w:tab w:val="num" w:pos="1391"/>
        </w:tabs>
        <w:ind w:left="1391" w:hanging="709"/>
      </w:pPr>
      <w:rPr>
        <w:rFonts w:ascii="Courier New" w:hAnsi="Courier New" w:cs="Times New Roman" w:hint="default"/>
        <w: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lvlText w:val="%1.%2.%3.%4.%5.%6.%7.%8."/>
      <w:lvlJc w:val="left"/>
      <w:pPr>
        <w:tabs>
          <w:tab w:val="num" w:pos="8547"/>
        </w:tabs>
        <w:ind w:left="7971" w:hanging="1224"/>
      </w:pPr>
    </w:lvl>
    <w:lvl w:ilvl="8">
      <w:start w:val="1"/>
      <w:numFmt w:val="decimal"/>
      <w:lvlText w:val="%1.%2.%3.%4.%5.%6.%7.%8.%9."/>
      <w:lvlJc w:val="left"/>
      <w:pPr>
        <w:tabs>
          <w:tab w:val="num" w:pos="8907"/>
        </w:tabs>
        <w:ind w:left="8547" w:hanging="1440"/>
      </w:pPr>
    </w:lvl>
  </w:abstractNum>
  <w:abstractNum w:abstractNumId="35" w15:restartNumberingAfterBreak="0">
    <w:nsid w:val="560246C9"/>
    <w:multiLevelType w:val="hybridMultilevel"/>
    <w:tmpl w:val="B17A352A"/>
    <w:lvl w:ilvl="0" w:tplc="ED381756">
      <w:start w:val="1"/>
      <w:numFmt w:val="decimal"/>
      <w:lvlText w:val="%1)"/>
      <w:lvlJc w:val="left"/>
      <w:pPr>
        <w:ind w:left="6031" w:hanging="360"/>
      </w:pPr>
      <w:rPr>
        <w:rFonts w:ascii="Times New Roman" w:hAnsi="Times New Roman" w:cs="Times New Roman" w:hint="default"/>
        <w:color w:val="auto"/>
        <w:sz w:val="28"/>
        <w:szCs w:val="28"/>
      </w:rPr>
    </w:lvl>
    <w:lvl w:ilvl="1" w:tplc="553AE53A">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771FA2"/>
    <w:multiLevelType w:val="hybridMultilevel"/>
    <w:tmpl w:val="A89E5CDA"/>
    <w:lvl w:ilvl="0" w:tplc="FC12E62C">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1474BA"/>
    <w:multiLevelType w:val="hybridMultilevel"/>
    <w:tmpl w:val="FB52322C"/>
    <w:lvl w:ilvl="0" w:tplc="3042A4E2">
      <w:start w:val="1"/>
      <w:numFmt w:val="decimal"/>
      <w:lvlText w:val="%1."/>
      <w:lvlJc w:val="left"/>
      <w:pPr>
        <w:ind w:left="1350"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8" w15:restartNumberingAfterBreak="0">
    <w:nsid w:val="635D2FD9"/>
    <w:multiLevelType w:val="hybridMultilevel"/>
    <w:tmpl w:val="C722FD12"/>
    <w:lvl w:ilvl="0" w:tplc="5BEE1B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6587A6D"/>
    <w:multiLevelType w:val="hybridMultilevel"/>
    <w:tmpl w:val="0DD28A46"/>
    <w:lvl w:ilvl="0" w:tplc="3F6C7382">
      <w:start w:val="1"/>
      <w:numFmt w:val="decimal"/>
      <w:lvlText w:val="%1)"/>
      <w:lvlJc w:val="left"/>
      <w:pPr>
        <w:ind w:left="2858" w:hanging="360"/>
      </w:pPr>
      <w:rPr>
        <w:rFonts w:ascii="Times New Roman" w:eastAsia="Times New Roman" w:hAnsi="Times New Roman" w:cs="Times New Roman"/>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7EA5703"/>
    <w:multiLevelType w:val="hybridMultilevel"/>
    <w:tmpl w:val="9C32BCB0"/>
    <w:lvl w:ilvl="0" w:tplc="6EBEF17C">
      <w:start w:val="1"/>
      <w:numFmt w:val="decimal"/>
      <w:lvlText w:val="%1."/>
      <w:lvlJc w:val="left"/>
      <w:pPr>
        <w:tabs>
          <w:tab w:val="num" w:pos="984"/>
        </w:tabs>
        <w:ind w:firstLine="62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703B5C94"/>
    <w:multiLevelType w:val="hybridMultilevel"/>
    <w:tmpl w:val="89307E90"/>
    <w:lvl w:ilvl="0" w:tplc="CFEAB9AC">
      <w:start w:val="47"/>
      <w:numFmt w:val="decimal"/>
      <w:lvlText w:val="%1."/>
      <w:lvlJc w:val="left"/>
      <w:pPr>
        <w:ind w:left="2524" w:hanging="375"/>
      </w:pPr>
      <w:rPr>
        <w:rFonts w:eastAsia="Calibri"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42" w15:restartNumberingAfterBreak="0">
    <w:nsid w:val="7805329A"/>
    <w:multiLevelType w:val="hybridMultilevel"/>
    <w:tmpl w:val="B4C21C74"/>
    <w:lvl w:ilvl="0" w:tplc="EFB45958">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ACC45D0"/>
    <w:multiLevelType w:val="hybridMultilevel"/>
    <w:tmpl w:val="557C1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4"/>
  </w:num>
  <w:num w:numId="4">
    <w:abstractNumId w:val="1"/>
  </w:num>
  <w:num w:numId="5">
    <w:abstractNumId w:val="35"/>
  </w:num>
  <w:num w:numId="6">
    <w:abstractNumId w:val="11"/>
  </w:num>
  <w:num w:numId="7">
    <w:abstractNumId w:val="42"/>
  </w:num>
  <w:num w:numId="8">
    <w:abstractNumId w:val="40"/>
  </w:num>
  <w:num w:numId="9">
    <w:abstractNumId w:val="12"/>
  </w:num>
  <w:num w:numId="10">
    <w:abstractNumId w:val="36"/>
  </w:num>
  <w:num w:numId="11">
    <w:abstractNumId w:val="2"/>
  </w:num>
  <w:num w:numId="12">
    <w:abstractNumId w:val="31"/>
  </w:num>
  <w:num w:numId="13">
    <w:abstractNumId w:val="33"/>
  </w:num>
  <w:num w:numId="14">
    <w:abstractNumId w:val="38"/>
  </w:num>
  <w:num w:numId="15">
    <w:abstractNumId w:val="4"/>
  </w:num>
  <w:num w:numId="16">
    <w:abstractNumId w:val="10"/>
  </w:num>
  <w:num w:numId="17">
    <w:abstractNumId w:val="29"/>
  </w:num>
  <w:num w:numId="18">
    <w:abstractNumId w:val="22"/>
  </w:num>
  <w:num w:numId="19">
    <w:abstractNumId w:val="43"/>
  </w:num>
  <w:num w:numId="20">
    <w:abstractNumId w:val="8"/>
  </w:num>
  <w:num w:numId="21">
    <w:abstractNumId w:val="23"/>
  </w:num>
  <w:num w:numId="22">
    <w:abstractNumId w:val="21"/>
  </w:num>
  <w:num w:numId="23">
    <w:abstractNumId w:val="26"/>
  </w:num>
  <w:num w:numId="24">
    <w:abstractNumId w:val="27"/>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1"/>
  </w:num>
  <w:num w:numId="29">
    <w:abstractNumId w:val="25"/>
  </w:num>
  <w:num w:numId="30">
    <w:abstractNumId w:val="14"/>
  </w:num>
  <w:num w:numId="31">
    <w:abstractNumId w:val="32"/>
  </w:num>
  <w:num w:numId="32">
    <w:abstractNumId w:val="6"/>
  </w:num>
  <w:num w:numId="33">
    <w:abstractNumId w:val="17"/>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39"/>
  </w:num>
  <w:num w:numId="37">
    <w:abstractNumId w:val="41"/>
  </w:num>
  <w:num w:numId="38">
    <w:abstractNumId w:val="5"/>
  </w:num>
  <w:num w:numId="39">
    <w:abstractNumId w:val="15"/>
  </w:num>
  <w:num w:numId="40">
    <w:abstractNumId w:val="7"/>
  </w:num>
  <w:num w:numId="41">
    <w:abstractNumId w:val="20"/>
  </w:num>
  <w:num w:numId="42">
    <w:abstractNumId w:val="19"/>
  </w:num>
  <w:num w:numId="43">
    <w:abstractNumId w:val="18"/>
  </w:num>
  <w:num w:numId="44">
    <w:abstractNumId w:val="3"/>
  </w:num>
  <w:num w:numId="45">
    <w:abstractNumId w:val="37"/>
  </w:num>
  <w:num w:numId="46">
    <w:abstractNumId w:val="16"/>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D7"/>
    <w:rsid w:val="000023BE"/>
    <w:rsid w:val="00003C63"/>
    <w:rsid w:val="0001001C"/>
    <w:rsid w:val="00013A17"/>
    <w:rsid w:val="000153F1"/>
    <w:rsid w:val="0002047A"/>
    <w:rsid w:val="00027902"/>
    <w:rsid w:val="00036AC4"/>
    <w:rsid w:val="00044550"/>
    <w:rsid w:val="00062DF8"/>
    <w:rsid w:val="00064AD5"/>
    <w:rsid w:val="00072995"/>
    <w:rsid w:val="00073674"/>
    <w:rsid w:val="00074BBA"/>
    <w:rsid w:val="00075D26"/>
    <w:rsid w:val="00077C14"/>
    <w:rsid w:val="00083747"/>
    <w:rsid w:val="00087A32"/>
    <w:rsid w:val="00095460"/>
    <w:rsid w:val="000A41B9"/>
    <w:rsid w:val="000A6F42"/>
    <w:rsid w:val="000B042F"/>
    <w:rsid w:val="000B3B3E"/>
    <w:rsid w:val="000B7D95"/>
    <w:rsid w:val="000C03DE"/>
    <w:rsid w:val="000C08E0"/>
    <w:rsid w:val="000C0BF8"/>
    <w:rsid w:val="000C2995"/>
    <w:rsid w:val="000C42B5"/>
    <w:rsid w:val="000C7B87"/>
    <w:rsid w:val="000E0E4C"/>
    <w:rsid w:val="000E7B3F"/>
    <w:rsid w:val="000F1A54"/>
    <w:rsid w:val="000F44DE"/>
    <w:rsid w:val="000F4713"/>
    <w:rsid w:val="000F5697"/>
    <w:rsid w:val="00103BA4"/>
    <w:rsid w:val="001075F5"/>
    <w:rsid w:val="00107906"/>
    <w:rsid w:val="00107F15"/>
    <w:rsid w:val="00117A1C"/>
    <w:rsid w:val="0012174A"/>
    <w:rsid w:val="0013547D"/>
    <w:rsid w:val="00140050"/>
    <w:rsid w:val="00143D8A"/>
    <w:rsid w:val="0015431F"/>
    <w:rsid w:val="00161F0D"/>
    <w:rsid w:val="00172CFB"/>
    <w:rsid w:val="00175DB3"/>
    <w:rsid w:val="00176004"/>
    <w:rsid w:val="001808B1"/>
    <w:rsid w:val="001813CA"/>
    <w:rsid w:val="00184089"/>
    <w:rsid w:val="00191498"/>
    <w:rsid w:val="001923CF"/>
    <w:rsid w:val="00195FCA"/>
    <w:rsid w:val="00196A82"/>
    <w:rsid w:val="001A4BB0"/>
    <w:rsid w:val="001B2211"/>
    <w:rsid w:val="001B248D"/>
    <w:rsid w:val="001B5917"/>
    <w:rsid w:val="001B6116"/>
    <w:rsid w:val="001C1044"/>
    <w:rsid w:val="001D0CDA"/>
    <w:rsid w:val="001D4DD3"/>
    <w:rsid w:val="001E03BE"/>
    <w:rsid w:val="001E0983"/>
    <w:rsid w:val="001E4808"/>
    <w:rsid w:val="001E5487"/>
    <w:rsid w:val="001F081E"/>
    <w:rsid w:val="001F3119"/>
    <w:rsid w:val="001F64AF"/>
    <w:rsid w:val="00201726"/>
    <w:rsid w:val="00210B33"/>
    <w:rsid w:val="00211917"/>
    <w:rsid w:val="00211FED"/>
    <w:rsid w:val="002167C8"/>
    <w:rsid w:val="002174DD"/>
    <w:rsid w:val="00224888"/>
    <w:rsid w:val="00225A99"/>
    <w:rsid w:val="002315B6"/>
    <w:rsid w:val="00231A83"/>
    <w:rsid w:val="00233917"/>
    <w:rsid w:val="00233E3C"/>
    <w:rsid w:val="00240A78"/>
    <w:rsid w:val="00241995"/>
    <w:rsid w:val="002602FB"/>
    <w:rsid w:val="0026165E"/>
    <w:rsid w:val="0026304D"/>
    <w:rsid w:val="00265622"/>
    <w:rsid w:val="00272F3C"/>
    <w:rsid w:val="002752B5"/>
    <w:rsid w:val="002774AF"/>
    <w:rsid w:val="00281129"/>
    <w:rsid w:val="00282032"/>
    <w:rsid w:val="002824C0"/>
    <w:rsid w:val="002825EF"/>
    <w:rsid w:val="0028679D"/>
    <w:rsid w:val="002904F9"/>
    <w:rsid w:val="002930CD"/>
    <w:rsid w:val="00294BBE"/>
    <w:rsid w:val="00296007"/>
    <w:rsid w:val="002A2B44"/>
    <w:rsid w:val="002A5185"/>
    <w:rsid w:val="002C16A2"/>
    <w:rsid w:val="002C1F06"/>
    <w:rsid w:val="002D555E"/>
    <w:rsid w:val="002E0D6D"/>
    <w:rsid w:val="002E1001"/>
    <w:rsid w:val="002E1673"/>
    <w:rsid w:val="002E1AB7"/>
    <w:rsid w:val="002E531A"/>
    <w:rsid w:val="002E5C15"/>
    <w:rsid w:val="002E636C"/>
    <w:rsid w:val="002F0A17"/>
    <w:rsid w:val="002F7D60"/>
    <w:rsid w:val="00302BC9"/>
    <w:rsid w:val="00302C38"/>
    <w:rsid w:val="00304B80"/>
    <w:rsid w:val="00317167"/>
    <w:rsid w:val="003208AA"/>
    <w:rsid w:val="00323558"/>
    <w:rsid w:val="00325610"/>
    <w:rsid w:val="00337FC6"/>
    <w:rsid w:val="00341283"/>
    <w:rsid w:val="00353E22"/>
    <w:rsid w:val="0036339C"/>
    <w:rsid w:val="0036709D"/>
    <w:rsid w:val="003706CA"/>
    <w:rsid w:val="0037309F"/>
    <w:rsid w:val="0037644D"/>
    <w:rsid w:val="00376DB5"/>
    <w:rsid w:val="00377AAC"/>
    <w:rsid w:val="00380854"/>
    <w:rsid w:val="003816FB"/>
    <w:rsid w:val="003840EB"/>
    <w:rsid w:val="00385555"/>
    <w:rsid w:val="0038662D"/>
    <w:rsid w:val="00390B7B"/>
    <w:rsid w:val="0039311F"/>
    <w:rsid w:val="0039787F"/>
    <w:rsid w:val="003A337F"/>
    <w:rsid w:val="003A5065"/>
    <w:rsid w:val="003A5E6E"/>
    <w:rsid w:val="003A66A7"/>
    <w:rsid w:val="003B646D"/>
    <w:rsid w:val="003C0F35"/>
    <w:rsid w:val="003C3330"/>
    <w:rsid w:val="003E265A"/>
    <w:rsid w:val="003F7B97"/>
    <w:rsid w:val="003F7F88"/>
    <w:rsid w:val="004011E9"/>
    <w:rsid w:val="00414DE3"/>
    <w:rsid w:val="00415313"/>
    <w:rsid w:val="0041710B"/>
    <w:rsid w:val="00421E81"/>
    <w:rsid w:val="00423B5A"/>
    <w:rsid w:val="00427B86"/>
    <w:rsid w:val="00431FCC"/>
    <w:rsid w:val="004331E0"/>
    <w:rsid w:val="00437567"/>
    <w:rsid w:val="00451DDC"/>
    <w:rsid w:val="0045458A"/>
    <w:rsid w:val="00463B54"/>
    <w:rsid w:val="0048170D"/>
    <w:rsid w:val="00481AA8"/>
    <w:rsid w:val="00484A46"/>
    <w:rsid w:val="00486643"/>
    <w:rsid w:val="00492C2B"/>
    <w:rsid w:val="004A2D70"/>
    <w:rsid w:val="004A5977"/>
    <w:rsid w:val="004A5CB0"/>
    <w:rsid w:val="004A60A9"/>
    <w:rsid w:val="004B2D5C"/>
    <w:rsid w:val="004C095C"/>
    <w:rsid w:val="004C19EC"/>
    <w:rsid w:val="004D73B0"/>
    <w:rsid w:val="004D77A6"/>
    <w:rsid w:val="004F483E"/>
    <w:rsid w:val="004F6F36"/>
    <w:rsid w:val="0050156E"/>
    <w:rsid w:val="00506051"/>
    <w:rsid w:val="00510AB9"/>
    <w:rsid w:val="00536153"/>
    <w:rsid w:val="00540887"/>
    <w:rsid w:val="00546D5A"/>
    <w:rsid w:val="005558D7"/>
    <w:rsid w:val="005559E9"/>
    <w:rsid w:val="00571079"/>
    <w:rsid w:val="00571269"/>
    <w:rsid w:val="00571FAE"/>
    <w:rsid w:val="005768AE"/>
    <w:rsid w:val="0057745B"/>
    <w:rsid w:val="0057786A"/>
    <w:rsid w:val="005849E4"/>
    <w:rsid w:val="00591814"/>
    <w:rsid w:val="005A2178"/>
    <w:rsid w:val="005A2431"/>
    <w:rsid w:val="005A38C2"/>
    <w:rsid w:val="005B382E"/>
    <w:rsid w:val="005C5442"/>
    <w:rsid w:val="005D140F"/>
    <w:rsid w:val="005D47BC"/>
    <w:rsid w:val="005E077E"/>
    <w:rsid w:val="005E1892"/>
    <w:rsid w:val="005E7693"/>
    <w:rsid w:val="005F4848"/>
    <w:rsid w:val="00602291"/>
    <w:rsid w:val="00605302"/>
    <w:rsid w:val="00605909"/>
    <w:rsid w:val="00606F33"/>
    <w:rsid w:val="00613432"/>
    <w:rsid w:val="00613F25"/>
    <w:rsid w:val="006169FC"/>
    <w:rsid w:val="006170C0"/>
    <w:rsid w:val="00620062"/>
    <w:rsid w:val="00623DF2"/>
    <w:rsid w:val="006241A7"/>
    <w:rsid w:val="00633450"/>
    <w:rsid w:val="00635904"/>
    <w:rsid w:val="006412CD"/>
    <w:rsid w:val="006542CF"/>
    <w:rsid w:val="00654646"/>
    <w:rsid w:val="00673A43"/>
    <w:rsid w:val="0067778F"/>
    <w:rsid w:val="00685DBA"/>
    <w:rsid w:val="00687E83"/>
    <w:rsid w:val="00691230"/>
    <w:rsid w:val="006965A4"/>
    <w:rsid w:val="006A1A02"/>
    <w:rsid w:val="006A22F0"/>
    <w:rsid w:val="006A3787"/>
    <w:rsid w:val="006A6C34"/>
    <w:rsid w:val="006B6A07"/>
    <w:rsid w:val="006B7A62"/>
    <w:rsid w:val="006C15E8"/>
    <w:rsid w:val="006C7760"/>
    <w:rsid w:val="006E0C40"/>
    <w:rsid w:val="006E60F1"/>
    <w:rsid w:val="006F1EC5"/>
    <w:rsid w:val="006F4E90"/>
    <w:rsid w:val="006F6084"/>
    <w:rsid w:val="00701C70"/>
    <w:rsid w:val="00703BDE"/>
    <w:rsid w:val="007071C5"/>
    <w:rsid w:val="007168AB"/>
    <w:rsid w:val="00717336"/>
    <w:rsid w:val="00723087"/>
    <w:rsid w:val="0074492A"/>
    <w:rsid w:val="0074653C"/>
    <w:rsid w:val="0075391C"/>
    <w:rsid w:val="007561F8"/>
    <w:rsid w:val="00757B88"/>
    <w:rsid w:val="00771581"/>
    <w:rsid w:val="0077572C"/>
    <w:rsid w:val="00787DAA"/>
    <w:rsid w:val="007921FA"/>
    <w:rsid w:val="007A7816"/>
    <w:rsid w:val="007B32F9"/>
    <w:rsid w:val="007B6771"/>
    <w:rsid w:val="007B6F13"/>
    <w:rsid w:val="007C53ED"/>
    <w:rsid w:val="007C7CEA"/>
    <w:rsid w:val="007E34F6"/>
    <w:rsid w:val="007E744B"/>
    <w:rsid w:val="007F6A45"/>
    <w:rsid w:val="007F763C"/>
    <w:rsid w:val="0080013C"/>
    <w:rsid w:val="00800E53"/>
    <w:rsid w:val="008016A0"/>
    <w:rsid w:val="0080341F"/>
    <w:rsid w:val="00807017"/>
    <w:rsid w:val="00814AC6"/>
    <w:rsid w:val="00816048"/>
    <w:rsid w:val="00821E70"/>
    <w:rsid w:val="00823BB9"/>
    <w:rsid w:val="008248CB"/>
    <w:rsid w:val="008444E0"/>
    <w:rsid w:val="00844B7F"/>
    <w:rsid w:val="0085602D"/>
    <w:rsid w:val="00857DEF"/>
    <w:rsid w:val="00860F1A"/>
    <w:rsid w:val="00864F80"/>
    <w:rsid w:val="00872D30"/>
    <w:rsid w:val="00873332"/>
    <w:rsid w:val="00875D3C"/>
    <w:rsid w:val="00884915"/>
    <w:rsid w:val="00893B75"/>
    <w:rsid w:val="00893F1C"/>
    <w:rsid w:val="00894BB5"/>
    <w:rsid w:val="00895CA7"/>
    <w:rsid w:val="00897D8E"/>
    <w:rsid w:val="008A3CD7"/>
    <w:rsid w:val="008B5903"/>
    <w:rsid w:val="008C782C"/>
    <w:rsid w:val="008D3DD9"/>
    <w:rsid w:val="008D4F2D"/>
    <w:rsid w:val="008E4BF2"/>
    <w:rsid w:val="008F0C9A"/>
    <w:rsid w:val="008F2906"/>
    <w:rsid w:val="008F3A36"/>
    <w:rsid w:val="008F5388"/>
    <w:rsid w:val="0090277A"/>
    <w:rsid w:val="00911490"/>
    <w:rsid w:val="00911CBC"/>
    <w:rsid w:val="00920DBA"/>
    <w:rsid w:val="0092124C"/>
    <w:rsid w:val="009318CD"/>
    <w:rsid w:val="00947494"/>
    <w:rsid w:val="009639B0"/>
    <w:rsid w:val="009641BD"/>
    <w:rsid w:val="0096475B"/>
    <w:rsid w:val="00967765"/>
    <w:rsid w:val="0096794F"/>
    <w:rsid w:val="00975489"/>
    <w:rsid w:val="00975895"/>
    <w:rsid w:val="00982575"/>
    <w:rsid w:val="00986926"/>
    <w:rsid w:val="00993194"/>
    <w:rsid w:val="00995700"/>
    <w:rsid w:val="00997ACD"/>
    <w:rsid w:val="009A3784"/>
    <w:rsid w:val="009B187C"/>
    <w:rsid w:val="009B34D9"/>
    <w:rsid w:val="009B3CD6"/>
    <w:rsid w:val="009B6C34"/>
    <w:rsid w:val="009C1A79"/>
    <w:rsid w:val="009C6865"/>
    <w:rsid w:val="009C7667"/>
    <w:rsid w:val="009C771C"/>
    <w:rsid w:val="009C7CE3"/>
    <w:rsid w:val="009D07F7"/>
    <w:rsid w:val="009D0B1B"/>
    <w:rsid w:val="009D2D6B"/>
    <w:rsid w:val="009D4C94"/>
    <w:rsid w:val="009D56EF"/>
    <w:rsid w:val="009E1EE3"/>
    <w:rsid w:val="009E5F0D"/>
    <w:rsid w:val="009E701A"/>
    <w:rsid w:val="009E7370"/>
    <w:rsid w:val="009F42B1"/>
    <w:rsid w:val="009F7FD3"/>
    <w:rsid w:val="00A050E8"/>
    <w:rsid w:val="00A07EEE"/>
    <w:rsid w:val="00A10FB0"/>
    <w:rsid w:val="00A125FF"/>
    <w:rsid w:val="00A12B42"/>
    <w:rsid w:val="00A16F3D"/>
    <w:rsid w:val="00A22E07"/>
    <w:rsid w:val="00A25ABB"/>
    <w:rsid w:val="00A32DCC"/>
    <w:rsid w:val="00A332FA"/>
    <w:rsid w:val="00A33E50"/>
    <w:rsid w:val="00A36D35"/>
    <w:rsid w:val="00A37130"/>
    <w:rsid w:val="00A3767D"/>
    <w:rsid w:val="00A42894"/>
    <w:rsid w:val="00A4692F"/>
    <w:rsid w:val="00A51A24"/>
    <w:rsid w:val="00A564EE"/>
    <w:rsid w:val="00A61F59"/>
    <w:rsid w:val="00A632AA"/>
    <w:rsid w:val="00A66653"/>
    <w:rsid w:val="00A67777"/>
    <w:rsid w:val="00A70127"/>
    <w:rsid w:val="00A71B07"/>
    <w:rsid w:val="00A72C34"/>
    <w:rsid w:val="00A74893"/>
    <w:rsid w:val="00A76A8D"/>
    <w:rsid w:val="00A82257"/>
    <w:rsid w:val="00A936B5"/>
    <w:rsid w:val="00A958CC"/>
    <w:rsid w:val="00AA23D5"/>
    <w:rsid w:val="00AB7579"/>
    <w:rsid w:val="00AC1303"/>
    <w:rsid w:val="00AC5DEA"/>
    <w:rsid w:val="00AD08CF"/>
    <w:rsid w:val="00AD519F"/>
    <w:rsid w:val="00AD6BCB"/>
    <w:rsid w:val="00AE567D"/>
    <w:rsid w:val="00AF1F07"/>
    <w:rsid w:val="00AF41D9"/>
    <w:rsid w:val="00B011F2"/>
    <w:rsid w:val="00B052A1"/>
    <w:rsid w:val="00B06540"/>
    <w:rsid w:val="00B07B78"/>
    <w:rsid w:val="00B2015C"/>
    <w:rsid w:val="00B22F4E"/>
    <w:rsid w:val="00B24C34"/>
    <w:rsid w:val="00B24CE6"/>
    <w:rsid w:val="00B26C55"/>
    <w:rsid w:val="00B31EB6"/>
    <w:rsid w:val="00B33763"/>
    <w:rsid w:val="00B3534E"/>
    <w:rsid w:val="00B36A41"/>
    <w:rsid w:val="00B40994"/>
    <w:rsid w:val="00B41F1C"/>
    <w:rsid w:val="00B51A16"/>
    <w:rsid w:val="00B54C0D"/>
    <w:rsid w:val="00B556CD"/>
    <w:rsid w:val="00B634EA"/>
    <w:rsid w:val="00B66A7C"/>
    <w:rsid w:val="00B67B92"/>
    <w:rsid w:val="00B916F6"/>
    <w:rsid w:val="00B93AAE"/>
    <w:rsid w:val="00B955AE"/>
    <w:rsid w:val="00B9788E"/>
    <w:rsid w:val="00BA361F"/>
    <w:rsid w:val="00BA474D"/>
    <w:rsid w:val="00BB01BC"/>
    <w:rsid w:val="00BC3177"/>
    <w:rsid w:val="00BD295F"/>
    <w:rsid w:val="00BD762E"/>
    <w:rsid w:val="00BD76A7"/>
    <w:rsid w:val="00BE2BC2"/>
    <w:rsid w:val="00BE312D"/>
    <w:rsid w:val="00C000E7"/>
    <w:rsid w:val="00C01532"/>
    <w:rsid w:val="00C05E58"/>
    <w:rsid w:val="00C12DFC"/>
    <w:rsid w:val="00C1539F"/>
    <w:rsid w:val="00C224BD"/>
    <w:rsid w:val="00C2257C"/>
    <w:rsid w:val="00C27D99"/>
    <w:rsid w:val="00C30504"/>
    <w:rsid w:val="00C33E46"/>
    <w:rsid w:val="00C34A4A"/>
    <w:rsid w:val="00C36BAA"/>
    <w:rsid w:val="00C42CFA"/>
    <w:rsid w:val="00C42F4E"/>
    <w:rsid w:val="00C43C1D"/>
    <w:rsid w:val="00C47D53"/>
    <w:rsid w:val="00C47DEA"/>
    <w:rsid w:val="00C515F2"/>
    <w:rsid w:val="00C51718"/>
    <w:rsid w:val="00C5216E"/>
    <w:rsid w:val="00C55D50"/>
    <w:rsid w:val="00C5655F"/>
    <w:rsid w:val="00C56F51"/>
    <w:rsid w:val="00C6484A"/>
    <w:rsid w:val="00C64AFC"/>
    <w:rsid w:val="00C67FBE"/>
    <w:rsid w:val="00C7233B"/>
    <w:rsid w:val="00C93E41"/>
    <w:rsid w:val="00C95CBC"/>
    <w:rsid w:val="00C96BEA"/>
    <w:rsid w:val="00CA3765"/>
    <w:rsid w:val="00CA6070"/>
    <w:rsid w:val="00CB3495"/>
    <w:rsid w:val="00CB7317"/>
    <w:rsid w:val="00CC2A3B"/>
    <w:rsid w:val="00CC762A"/>
    <w:rsid w:val="00CC782F"/>
    <w:rsid w:val="00CD110A"/>
    <w:rsid w:val="00CD35D5"/>
    <w:rsid w:val="00CD54E5"/>
    <w:rsid w:val="00CD6EA5"/>
    <w:rsid w:val="00CE2E1A"/>
    <w:rsid w:val="00CE4B4F"/>
    <w:rsid w:val="00CF0FA0"/>
    <w:rsid w:val="00CF5B8B"/>
    <w:rsid w:val="00CF7CF5"/>
    <w:rsid w:val="00D00489"/>
    <w:rsid w:val="00D0254D"/>
    <w:rsid w:val="00D07EA8"/>
    <w:rsid w:val="00D108CA"/>
    <w:rsid w:val="00D14B8B"/>
    <w:rsid w:val="00D15A29"/>
    <w:rsid w:val="00D22AF0"/>
    <w:rsid w:val="00D273A6"/>
    <w:rsid w:val="00D3667C"/>
    <w:rsid w:val="00D4042B"/>
    <w:rsid w:val="00D43FC3"/>
    <w:rsid w:val="00D464B0"/>
    <w:rsid w:val="00D46EEB"/>
    <w:rsid w:val="00D5099A"/>
    <w:rsid w:val="00D51D86"/>
    <w:rsid w:val="00D57B25"/>
    <w:rsid w:val="00D60B11"/>
    <w:rsid w:val="00D61035"/>
    <w:rsid w:val="00D6714D"/>
    <w:rsid w:val="00D733F0"/>
    <w:rsid w:val="00D74BAE"/>
    <w:rsid w:val="00D81BD5"/>
    <w:rsid w:val="00D86E9B"/>
    <w:rsid w:val="00D9160C"/>
    <w:rsid w:val="00D95D2B"/>
    <w:rsid w:val="00D96C29"/>
    <w:rsid w:val="00D973A2"/>
    <w:rsid w:val="00DA31AD"/>
    <w:rsid w:val="00DA7DFA"/>
    <w:rsid w:val="00DB1113"/>
    <w:rsid w:val="00DB132A"/>
    <w:rsid w:val="00DB2C28"/>
    <w:rsid w:val="00DB5DE5"/>
    <w:rsid w:val="00DC0D06"/>
    <w:rsid w:val="00DC1B2E"/>
    <w:rsid w:val="00DC2CE6"/>
    <w:rsid w:val="00DC6C18"/>
    <w:rsid w:val="00DD55A5"/>
    <w:rsid w:val="00DD582C"/>
    <w:rsid w:val="00DE477A"/>
    <w:rsid w:val="00DE6829"/>
    <w:rsid w:val="00DF6C52"/>
    <w:rsid w:val="00E045CA"/>
    <w:rsid w:val="00E04753"/>
    <w:rsid w:val="00E1046A"/>
    <w:rsid w:val="00E12366"/>
    <w:rsid w:val="00E15D33"/>
    <w:rsid w:val="00E173B5"/>
    <w:rsid w:val="00E21AED"/>
    <w:rsid w:val="00E21BD7"/>
    <w:rsid w:val="00E277DC"/>
    <w:rsid w:val="00E27DA9"/>
    <w:rsid w:val="00E31624"/>
    <w:rsid w:val="00E32303"/>
    <w:rsid w:val="00E41D97"/>
    <w:rsid w:val="00E43290"/>
    <w:rsid w:val="00E46B22"/>
    <w:rsid w:val="00E60A9B"/>
    <w:rsid w:val="00E61676"/>
    <w:rsid w:val="00E6463B"/>
    <w:rsid w:val="00E6555C"/>
    <w:rsid w:val="00E65C40"/>
    <w:rsid w:val="00E65D87"/>
    <w:rsid w:val="00E97C93"/>
    <w:rsid w:val="00EA1D2D"/>
    <w:rsid w:val="00EA2902"/>
    <w:rsid w:val="00EB01D3"/>
    <w:rsid w:val="00ED6B4B"/>
    <w:rsid w:val="00ED748F"/>
    <w:rsid w:val="00EE5ED9"/>
    <w:rsid w:val="00EE6639"/>
    <w:rsid w:val="00EE6B29"/>
    <w:rsid w:val="00EE6F7F"/>
    <w:rsid w:val="00EE7BA6"/>
    <w:rsid w:val="00EF62A0"/>
    <w:rsid w:val="00EF7591"/>
    <w:rsid w:val="00F01E3E"/>
    <w:rsid w:val="00F051E6"/>
    <w:rsid w:val="00F11172"/>
    <w:rsid w:val="00F12139"/>
    <w:rsid w:val="00F13832"/>
    <w:rsid w:val="00F24D04"/>
    <w:rsid w:val="00F33049"/>
    <w:rsid w:val="00F42F2C"/>
    <w:rsid w:val="00F448A4"/>
    <w:rsid w:val="00F5093F"/>
    <w:rsid w:val="00F56578"/>
    <w:rsid w:val="00F574A2"/>
    <w:rsid w:val="00F64717"/>
    <w:rsid w:val="00F70ACC"/>
    <w:rsid w:val="00F711DE"/>
    <w:rsid w:val="00F750C2"/>
    <w:rsid w:val="00F75632"/>
    <w:rsid w:val="00F810A0"/>
    <w:rsid w:val="00F83140"/>
    <w:rsid w:val="00F8445E"/>
    <w:rsid w:val="00F844CF"/>
    <w:rsid w:val="00F9090A"/>
    <w:rsid w:val="00FA0830"/>
    <w:rsid w:val="00FA784B"/>
    <w:rsid w:val="00FB0E01"/>
    <w:rsid w:val="00FB7EB6"/>
    <w:rsid w:val="00FC0413"/>
    <w:rsid w:val="00FC0E62"/>
    <w:rsid w:val="00FC0F55"/>
    <w:rsid w:val="00FC19E2"/>
    <w:rsid w:val="00FE5188"/>
    <w:rsid w:val="00FF3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389D"/>
  <w15:docId w15:val="{1A280D2B-BF71-4A19-8B4E-93BE534D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13F25"/>
    <w:pPr>
      <w:spacing w:after="0" w:line="240" w:lineRule="auto"/>
    </w:pPr>
    <w:rPr>
      <w:rFonts w:ascii="Times New Roman" w:eastAsia="Times New Roman" w:hAnsi="Times New Roman" w:cs="Times New Roman"/>
      <w:sz w:val="24"/>
      <w:szCs w:val="24"/>
      <w:lang w:eastAsia="ru-RU"/>
    </w:rPr>
  </w:style>
  <w:style w:type="paragraph" w:styleId="13">
    <w:name w:val="heading 1"/>
    <w:basedOn w:val="a1"/>
    <w:next w:val="a1"/>
    <w:link w:val="14"/>
    <w:uiPriority w:val="9"/>
    <w:qFormat/>
    <w:rsid w:val="00074B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qFormat/>
    <w:rsid w:val="00613F25"/>
    <w:pPr>
      <w:keepNext/>
      <w:jc w:val="center"/>
      <w:outlineLvl w:val="1"/>
    </w:pPr>
    <w:rPr>
      <w:b/>
      <w:bCs/>
      <w:sz w:val="32"/>
      <w:szCs w:val="32"/>
    </w:rPr>
  </w:style>
  <w:style w:type="paragraph" w:styleId="3">
    <w:name w:val="heading 3"/>
    <w:basedOn w:val="2"/>
    <w:next w:val="a1"/>
    <w:link w:val="30"/>
    <w:uiPriority w:val="9"/>
    <w:qFormat/>
    <w:rsid w:val="00C64AFC"/>
    <w:pPr>
      <w:keepNext w:val="0"/>
      <w:widowControl w:val="0"/>
      <w:autoSpaceDE w:val="0"/>
      <w:autoSpaceDN w:val="0"/>
      <w:adjustRightInd w:val="0"/>
      <w:spacing w:before="108" w:after="108"/>
      <w:outlineLvl w:val="2"/>
    </w:pPr>
    <w:rPr>
      <w:rFonts w:ascii="Cambria" w:hAnsi="Cambria"/>
      <w:sz w:val="26"/>
      <w:szCs w:val="26"/>
      <w:lang w:val="x-none" w:eastAsia="x-none"/>
    </w:rPr>
  </w:style>
  <w:style w:type="paragraph" w:styleId="4">
    <w:name w:val="heading 4"/>
    <w:basedOn w:val="a1"/>
    <w:next w:val="a1"/>
    <w:link w:val="40"/>
    <w:uiPriority w:val="9"/>
    <w:unhideWhenUsed/>
    <w:qFormat/>
    <w:rsid w:val="00BD76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uiPriority w:val="9"/>
    <w:rsid w:val="00613F25"/>
    <w:rPr>
      <w:rFonts w:ascii="Times New Roman" w:eastAsia="Times New Roman" w:hAnsi="Times New Roman" w:cs="Times New Roman"/>
      <w:b/>
      <w:bCs/>
      <w:sz w:val="32"/>
      <w:szCs w:val="32"/>
      <w:lang w:eastAsia="ru-RU"/>
    </w:rPr>
  </w:style>
  <w:style w:type="paragraph" w:customStyle="1" w:styleId="ConsPlusTitle">
    <w:name w:val="ConsPlusTitle"/>
    <w:uiPriority w:val="99"/>
    <w:rsid w:val="00613F2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30">
    <w:name w:val="Стиль 13 пт"/>
    <w:semiHidden/>
    <w:rsid w:val="00613F25"/>
    <w:rPr>
      <w:rFonts w:ascii="Times New Roman" w:hAnsi="Times New Roman" w:cs="Times New Roman" w:hint="default"/>
      <w:sz w:val="26"/>
    </w:rPr>
  </w:style>
  <w:style w:type="paragraph" w:styleId="31">
    <w:name w:val="Body Text Indent 3"/>
    <w:basedOn w:val="a1"/>
    <w:link w:val="32"/>
    <w:rsid w:val="00613F25"/>
    <w:pPr>
      <w:ind w:firstLine="567"/>
      <w:jc w:val="both"/>
    </w:pPr>
    <w:rPr>
      <w:sz w:val="28"/>
      <w:szCs w:val="28"/>
    </w:rPr>
  </w:style>
  <w:style w:type="character" w:customStyle="1" w:styleId="32">
    <w:name w:val="Основной текст с отступом 3 Знак"/>
    <w:basedOn w:val="a2"/>
    <w:link w:val="31"/>
    <w:rsid w:val="00613F25"/>
    <w:rPr>
      <w:rFonts w:ascii="Times New Roman" w:eastAsia="Times New Roman" w:hAnsi="Times New Roman" w:cs="Times New Roman"/>
      <w:sz w:val="28"/>
      <w:szCs w:val="28"/>
      <w:lang w:eastAsia="ru-RU"/>
    </w:rPr>
  </w:style>
  <w:style w:type="paragraph" w:customStyle="1" w:styleId="1">
    <w:name w:val="Стиль 1."/>
    <w:basedOn w:val="a1"/>
    <w:rsid w:val="00613F25"/>
    <w:pPr>
      <w:numPr>
        <w:numId w:val="1"/>
      </w:numPr>
      <w:jc w:val="both"/>
    </w:pPr>
    <w:rPr>
      <w:sz w:val="26"/>
      <w:szCs w:val="20"/>
    </w:rPr>
  </w:style>
  <w:style w:type="paragraph" w:customStyle="1" w:styleId="11">
    <w:name w:val="Стиль 1.1."/>
    <w:basedOn w:val="a1"/>
    <w:rsid w:val="00613F25"/>
    <w:pPr>
      <w:numPr>
        <w:ilvl w:val="1"/>
        <w:numId w:val="1"/>
      </w:numPr>
      <w:jc w:val="both"/>
    </w:pPr>
    <w:rPr>
      <w:sz w:val="26"/>
      <w:szCs w:val="20"/>
    </w:rPr>
  </w:style>
  <w:style w:type="paragraph" w:customStyle="1" w:styleId="111">
    <w:name w:val="Стиль 1.1.1."/>
    <w:basedOn w:val="a1"/>
    <w:rsid w:val="00613F25"/>
    <w:pPr>
      <w:numPr>
        <w:ilvl w:val="2"/>
        <w:numId w:val="1"/>
      </w:numPr>
      <w:jc w:val="both"/>
    </w:pPr>
    <w:rPr>
      <w:sz w:val="26"/>
      <w:szCs w:val="20"/>
    </w:rPr>
  </w:style>
  <w:style w:type="paragraph" w:customStyle="1" w:styleId="1111">
    <w:name w:val="Стиль 1.1.1.1."/>
    <w:basedOn w:val="a1"/>
    <w:rsid w:val="00613F25"/>
    <w:pPr>
      <w:numPr>
        <w:ilvl w:val="3"/>
        <w:numId w:val="1"/>
      </w:numPr>
      <w:jc w:val="both"/>
    </w:pPr>
    <w:rPr>
      <w:sz w:val="26"/>
      <w:szCs w:val="20"/>
    </w:rPr>
  </w:style>
  <w:style w:type="paragraph" w:customStyle="1" w:styleId="10">
    <w:name w:val="Стиль ппп_1)"/>
    <w:basedOn w:val="a1"/>
    <w:rsid w:val="00613F25"/>
    <w:pPr>
      <w:numPr>
        <w:ilvl w:val="4"/>
        <w:numId w:val="1"/>
      </w:numPr>
      <w:jc w:val="both"/>
    </w:pPr>
    <w:rPr>
      <w:sz w:val="26"/>
      <w:szCs w:val="20"/>
    </w:rPr>
  </w:style>
  <w:style w:type="paragraph" w:customStyle="1" w:styleId="a">
    <w:name w:val="Стиль ппп_а)"/>
    <w:basedOn w:val="a1"/>
    <w:rsid w:val="00613F25"/>
    <w:pPr>
      <w:numPr>
        <w:ilvl w:val="5"/>
        <w:numId w:val="1"/>
      </w:numPr>
      <w:jc w:val="both"/>
    </w:pPr>
    <w:rPr>
      <w:sz w:val="26"/>
      <w:szCs w:val="20"/>
    </w:rPr>
  </w:style>
  <w:style w:type="character" w:customStyle="1" w:styleId="40">
    <w:name w:val="Заголовок 4 Знак"/>
    <w:basedOn w:val="a2"/>
    <w:link w:val="4"/>
    <w:uiPriority w:val="9"/>
    <w:rsid w:val="00BD76A7"/>
    <w:rPr>
      <w:rFonts w:asciiTheme="majorHAnsi" w:eastAsiaTheme="majorEastAsia" w:hAnsiTheme="majorHAnsi" w:cstheme="majorBidi"/>
      <w:b/>
      <w:bCs/>
      <w:i/>
      <w:iCs/>
      <w:color w:val="4F81BD" w:themeColor="accent1"/>
      <w:sz w:val="24"/>
      <w:szCs w:val="24"/>
      <w:lang w:eastAsia="ru-RU"/>
    </w:rPr>
  </w:style>
  <w:style w:type="paragraph" w:styleId="a5">
    <w:name w:val="List Paragraph"/>
    <w:basedOn w:val="a1"/>
    <w:uiPriority w:val="34"/>
    <w:qFormat/>
    <w:rsid w:val="00BD76A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BD76A7"/>
    <w:pPr>
      <w:widowControl w:val="0"/>
      <w:autoSpaceDE w:val="0"/>
      <w:autoSpaceDN w:val="0"/>
      <w:spacing w:after="0" w:line="240" w:lineRule="auto"/>
    </w:pPr>
    <w:rPr>
      <w:rFonts w:ascii="Calibri" w:eastAsia="Times New Roman" w:hAnsi="Calibri" w:cs="Calibri"/>
      <w:szCs w:val="20"/>
      <w:lang w:eastAsia="ru-RU"/>
    </w:rPr>
  </w:style>
  <w:style w:type="paragraph" w:customStyle="1" w:styleId="110">
    <w:name w:val="Стиль приложения 1.1."/>
    <w:basedOn w:val="a1"/>
    <w:rsid w:val="00BD76A7"/>
    <w:pPr>
      <w:numPr>
        <w:ilvl w:val="1"/>
        <w:numId w:val="3"/>
      </w:numPr>
      <w:jc w:val="both"/>
    </w:pPr>
    <w:rPr>
      <w:sz w:val="26"/>
      <w:szCs w:val="20"/>
    </w:rPr>
  </w:style>
  <w:style w:type="paragraph" w:customStyle="1" w:styleId="1110">
    <w:name w:val="Стиль приложения 1.1.1."/>
    <w:basedOn w:val="a1"/>
    <w:rsid w:val="00BD76A7"/>
    <w:pPr>
      <w:numPr>
        <w:ilvl w:val="2"/>
        <w:numId w:val="3"/>
      </w:numPr>
      <w:jc w:val="both"/>
    </w:pPr>
    <w:rPr>
      <w:sz w:val="26"/>
      <w:szCs w:val="20"/>
    </w:rPr>
  </w:style>
  <w:style w:type="paragraph" w:customStyle="1" w:styleId="11110">
    <w:name w:val="Стиль приложения 1.1.1.1."/>
    <w:basedOn w:val="a1"/>
    <w:rsid w:val="00BD76A7"/>
    <w:pPr>
      <w:numPr>
        <w:ilvl w:val="3"/>
        <w:numId w:val="3"/>
      </w:numPr>
      <w:jc w:val="both"/>
    </w:pPr>
    <w:rPr>
      <w:sz w:val="26"/>
      <w:szCs w:val="20"/>
    </w:rPr>
  </w:style>
  <w:style w:type="paragraph" w:customStyle="1" w:styleId="12">
    <w:name w:val="Стиль приложения_1)"/>
    <w:basedOn w:val="a1"/>
    <w:rsid w:val="00BD76A7"/>
    <w:pPr>
      <w:numPr>
        <w:ilvl w:val="4"/>
        <w:numId w:val="3"/>
      </w:numPr>
      <w:jc w:val="both"/>
    </w:pPr>
    <w:rPr>
      <w:sz w:val="26"/>
      <w:szCs w:val="20"/>
    </w:rPr>
  </w:style>
  <w:style w:type="paragraph" w:customStyle="1" w:styleId="a0">
    <w:name w:val="Стиль приложения_а)"/>
    <w:basedOn w:val="a1"/>
    <w:rsid w:val="00BD76A7"/>
    <w:pPr>
      <w:numPr>
        <w:ilvl w:val="5"/>
        <w:numId w:val="3"/>
      </w:numPr>
      <w:jc w:val="both"/>
    </w:pPr>
    <w:rPr>
      <w:sz w:val="26"/>
      <w:szCs w:val="20"/>
    </w:rPr>
  </w:style>
  <w:style w:type="paragraph" w:customStyle="1" w:styleId="15">
    <w:name w:val="Стиль приложения 1."/>
    <w:basedOn w:val="a1"/>
    <w:rsid w:val="00BD76A7"/>
    <w:pPr>
      <w:jc w:val="center"/>
    </w:pPr>
    <w:rPr>
      <w:sz w:val="26"/>
      <w:szCs w:val="20"/>
    </w:rPr>
  </w:style>
  <w:style w:type="paragraph" w:styleId="HTML">
    <w:name w:val="HTML Preformatted"/>
    <w:basedOn w:val="a1"/>
    <w:link w:val="HTML0"/>
    <w:unhideWhenUsed/>
    <w:rsid w:val="00BD7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BD76A7"/>
    <w:rPr>
      <w:rFonts w:ascii="Courier New" w:eastAsia="Times New Roman" w:hAnsi="Courier New" w:cs="Courier New"/>
      <w:sz w:val="20"/>
      <w:szCs w:val="20"/>
      <w:lang w:eastAsia="ru-RU"/>
    </w:rPr>
  </w:style>
  <w:style w:type="character" w:styleId="a6">
    <w:name w:val="Hyperlink"/>
    <w:rsid w:val="00BD76A7"/>
    <w:rPr>
      <w:rFonts w:cs="Times New Roman"/>
      <w:color w:val="0000FF"/>
      <w:u w:val="single"/>
    </w:rPr>
  </w:style>
  <w:style w:type="paragraph" w:customStyle="1" w:styleId="headertext">
    <w:name w:val="headertext"/>
    <w:basedOn w:val="a1"/>
    <w:rsid w:val="00BD76A7"/>
    <w:pPr>
      <w:spacing w:before="100" w:beforeAutospacing="1" w:after="100" w:afterAutospacing="1"/>
    </w:pPr>
  </w:style>
  <w:style w:type="paragraph" w:customStyle="1" w:styleId="formattext">
    <w:name w:val="formattext"/>
    <w:basedOn w:val="a1"/>
    <w:rsid w:val="00BD76A7"/>
    <w:pPr>
      <w:spacing w:before="100" w:beforeAutospacing="1" w:after="100" w:afterAutospacing="1"/>
    </w:pPr>
  </w:style>
  <w:style w:type="paragraph" w:customStyle="1" w:styleId="ConsPlusNonformat">
    <w:name w:val="ConsPlusNonformat"/>
    <w:uiPriority w:val="99"/>
    <w:rsid w:val="00BD76A7"/>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7">
    <w:name w:val="Table Grid"/>
    <w:basedOn w:val="a3"/>
    <w:uiPriority w:val="59"/>
    <w:rsid w:val="00BD76A7"/>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1"/>
    <w:link w:val="a9"/>
    <w:rsid w:val="00BD76A7"/>
    <w:rPr>
      <w:rFonts w:ascii="Courier New" w:hAnsi="Courier New"/>
      <w:sz w:val="20"/>
      <w:szCs w:val="20"/>
    </w:rPr>
  </w:style>
  <w:style w:type="character" w:customStyle="1" w:styleId="a9">
    <w:name w:val="Текст Знак"/>
    <w:basedOn w:val="a2"/>
    <w:link w:val="a8"/>
    <w:rsid w:val="00BD76A7"/>
    <w:rPr>
      <w:rFonts w:ascii="Courier New" w:eastAsia="Times New Roman" w:hAnsi="Courier New" w:cs="Times New Roman"/>
      <w:sz w:val="20"/>
      <w:szCs w:val="20"/>
      <w:lang w:eastAsia="ru-RU"/>
    </w:rPr>
  </w:style>
  <w:style w:type="paragraph" w:styleId="aa">
    <w:name w:val="header"/>
    <w:basedOn w:val="a1"/>
    <w:link w:val="ab"/>
    <w:uiPriority w:val="99"/>
    <w:unhideWhenUsed/>
    <w:rsid w:val="00423B5A"/>
    <w:pPr>
      <w:tabs>
        <w:tab w:val="center" w:pos="4677"/>
        <w:tab w:val="right" w:pos="9355"/>
      </w:tabs>
    </w:pPr>
  </w:style>
  <w:style w:type="character" w:customStyle="1" w:styleId="ab">
    <w:name w:val="Верхний колонтитул Знак"/>
    <w:basedOn w:val="a2"/>
    <w:link w:val="aa"/>
    <w:uiPriority w:val="99"/>
    <w:rsid w:val="00423B5A"/>
    <w:rPr>
      <w:rFonts w:ascii="Times New Roman" w:eastAsia="Times New Roman" w:hAnsi="Times New Roman" w:cs="Times New Roman"/>
      <w:sz w:val="24"/>
      <w:szCs w:val="24"/>
      <w:lang w:eastAsia="ru-RU"/>
    </w:rPr>
  </w:style>
  <w:style w:type="paragraph" w:styleId="ac">
    <w:name w:val="footer"/>
    <w:basedOn w:val="a1"/>
    <w:link w:val="ad"/>
    <w:uiPriority w:val="99"/>
    <w:unhideWhenUsed/>
    <w:rsid w:val="00423B5A"/>
    <w:pPr>
      <w:tabs>
        <w:tab w:val="center" w:pos="4677"/>
        <w:tab w:val="right" w:pos="9355"/>
      </w:tabs>
    </w:pPr>
  </w:style>
  <w:style w:type="character" w:customStyle="1" w:styleId="ad">
    <w:name w:val="Нижний колонтитул Знак"/>
    <w:basedOn w:val="a2"/>
    <w:link w:val="ac"/>
    <w:uiPriority w:val="99"/>
    <w:rsid w:val="00423B5A"/>
    <w:rPr>
      <w:rFonts w:ascii="Times New Roman" w:eastAsia="Times New Roman" w:hAnsi="Times New Roman" w:cs="Times New Roman"/>
      <w:sz w:val="24"/>
      <w:szCs w:val="24"/>
      <w:lang w:eastAsia="ru-RU"/>
    </w:rPr>
  </w:style>
  <w:style w:type="paragraph" w:styleId="ae">
    <w:name w:val="No Spacing"/>
    <w:uiPriority w:val="1"/>
    <w:qFormat/>
    <w:rsid w:val="00911CBC"/>
    <w:pPr>
      <w:spacing w:after="0" w:line="240" w:lineRule="auto"/>
    </w:pPr>
    <w:rPr>
      <w:rFonts w:ascii="Times New Roman" w:eastAsia="Times New Roman" w:hAnsi="Times New Roman" w:cs="Times New Roman"/>
      <w:sz w:val="24"/>
      <w:szCs w:val="24"/>
      <w:lang w:eastAsia="ru-RU"/>
    </w:rPr>
  </w:style>
  <w:style w:type="paragraph" w:styleId="af">
    <w:name w:val="Balloon Text"/>
    <w:basedOn w:val="a1"/>
    <w:link w:val="af0"/>
    <w:uiPriority w:val="99"/>
    <w:semiHidden/>
    <w:unhideWhenUsed/>
    <w:rsid w:val="00EE6639"/>
    <w:rPr>
      <w:rFonts w:ascii="Tahoma" w:hAnsi="Tahoma" w:cs="Tahoma"/>
      <w:sz w:val="16"/>
      <w:szCs w:val="16"/>
    </w:rPr>
  </w:style>
  <w:style w:type="character" w:customStyle="1" w:styleId="af0">
    <w:name w:val="Текст выноски Знак"/>
    <w:basedOn w:val="a2"/>
    <w:link w:val="af"/>
    <w:uiPriority w:val="99"/>
    <w:semiHidden/>
    <w:rsid w:val="00EE6639"/>
    <w:rPr>
      <w:rFonts w:ascii="Tahoma" w:eastAsia="Times New Roman" w:hAnsi="Tahoma" w:cs="Tahoma"/>
      <w:sz w:val="16"/>
      <w:szCs w:val="16"/>
      <w:lang w:eastAsia="ru-RU"/>
    </w:rPr>
  </w:style>
  <w:style w:type="paragraph" w:customStyle="1" w:styleId="CharChar1">
    <w:name w:val="Char Char1 Знак Знак Знак"/>
    <w:basedOn w:val="a1"/>
    <w:rsid w:val="008B5903"/>
    <w:rPr>
      <w:rFonts w:ascii="Verdana" w:hAnsi="Verdana" w:cs="Verdana"/>
      <w:sz w:val="20"/>
      <w:szCs w:val="20"/>
      <w:lang w:val="en-US" w:eastAsia="en-US"/>
    </w:rPr>
  </w:style>
  <w:style w:type="character" w:customStyle="1" w:styleId="14">
    <w:name w:val="Заголовок 1 Знак"/>
    <w:basedOn w:val="a2"/>
    <w:link w:val="13"/>
    <w:uiPriority w:val="9"/>
    <w:rsid w:val="00074BBA"/>
    <w:rPr>
      <w:rFonts w:asciiTheme="majorHAnsi" w:eastAsiaTheme="majorEastAsia" w:hAnsiTheme="majorHAnsi" w:cstheme="majorBidi"/>
      <w:b/>
      <w:bCs/>
      <w:color w:val="365F91" w:themeColor="accent1" w:themeShade="BF"/>
      <w:sz w:val="28"/>
      <w:szCs w:val="28"/>
      <w:lang w:eastAsia="ru-RU"/>
    </w:rPr>
  </w:style>
  <w:style w:type="paragraph" w:styleId="21">
    <w:name w:val="Body Text 2"/>
    <w:basedOn w:val="a1"/>
    <w:link w:val="22"/>
    <w:uiPriority w:val="99"/>
    <w:semiHidden/>
    <w:unhideWhenUsed/>
    <w:rsid w:val="00074BBA"/>
    <w:pPr>
      <w:spacing w:after="120" w:line="480" w:lineRule="auto"/>
    </w:pPr>
  </w:style>
  <w:style w:type="character" w:customStyle="1" w:styleId="22">
    <w:name w:val="Основной текст 2 Знак"/>
    <w:basedOn w:val="a2"/>
    <w:link w:val="21"/>
    <w:uiPriority w:val="99"/>
    <w:semiHidden/>
    <w:rsid w:val="00074BBA"/>
    <w:rPr>
      <w:rFonts w:ascii="Times New Roman" w:eastAsia="Times New Roman" w:hAnsi="Times New Roman" w:cs="Times New Roman"/>
      <w:sz w:val="24"/>
      <w:szCs w:val="24"/>
      <w:lang w:eastAsia="ru-RU"/>
    </w:rPr>
  </w:style>
  <w:style w:type="character" w:customStyle="1" w:styleId="af1">
    <w:name w:val="Цветовое выделение"/>
    <w:uiPriority w:val="99"/>
    <w:rsid w:val="00D15A29"/>
    <w:rPr>
      <w:b/>
      <w:bCs/>
      <w:color w:val="26282F"/>
    </w:rPr>
  </w:style>
  <w:style w:type="character" w:customStyle="1" w:styleId="30">
    <w:name w:val="Заголовок 3 Знак"/>
    <w:basedOn w:val="a2"/>
    <w:link w:val="3"/>
    <w:uiPriority w:val="9"/>
    <w:rsid w:val="00C64AFC"/>
    <w:rPr>
      <w:rFonts w:ascii="Cambria" w:eastAsia="Times New Roman" w:hAnsi="Cambria" w:cs="Times New Roman"/>
      <w:b/>
      <w:bCs/>
      <w:sz w:val="26"/>
      <w:szCs w:val="26"/>
      <w:lang w:val="x-none" w:eastAsia="x-none"/>
    </w:rPr>
  </w:style>
  <w:style w:type="character" w:customStyle="1" w:styleId="af2">
    <w:name w:val="Гипертекстовая ссылка"/>
    <w:uiPriority w:val="99"/>
    <w:rsid w:val="00C64AFC"/>
    <w:rPr>
      <w:b w:val="0"/>
      <w:bCs w:val="0"/>
      <w:color w:val="106BBE"/>
    </w:rPr>
  </w:style>
  <w:style w:type="character" w:customStyle="1" w:styleId="af3">
    <w:name w:val="Активная гипертекстовая ссылка"/>
    <w:uiPriority w:val="99"/>
    <w:rsid w:val="00C64AFC"/>
    <w:rPr>
      <w:b w:val="0"/>
      <w:bCs w:val="0"/>
      <w:color w:val="106BBE"/>
      <w:u w:val="single"/>
    </w:rPr>
  </w:style>
  <w:style w:type="paragraph" w:customStyle="1" w:styleId="af4">
    <w:name w:val="Внимание"/>
    <w:basedOn w:val="a1"/>
    <w:next w:val="a1"/>
    <w:uiPriority w:val="99"/>
    <w:rsid w:val="00C64AF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5">
    <w:name w:val="Внимание: криминал!!"/>
    <w:basedOn w:val="af4"/>
    <w:next w:val="a1"/>
    <w:uiPriority w:val="99"/>
    <w:rsid w:val="00C64AFC"/>
  </w:style>
  <w:style w:type="paragraph" w:customStyle="1" w:styleId="af6">
    <w:name w:val="Внимание: недобросовестность!"/>
    <w:basedOn w:val="af4"/>
    <w:next w:val="a1"/>
    <w:uiPriority w:val="99"/>
    <w:rsid w:val="00C64AFC"/>
  </w:style>
  <w:style w:type="character" w:customStyle="1" w:styleId="af7">
    <w:name w:val="Выделение для Базового Поиска"/>
    <w:uiPriority w:val="99"/>
    <w:rsid w:val="00C64AFC"/>
    <w:rPr>
      <w:b/>
      <w:bCs/>
      <w:color w:val="0058A9"/>
    </w:rPr>
  </w:style>
  <w:style w:type="character" w:customStyle="1" w:styleId="af8">
    <w:name w:val="Выделение для Базового Поиска (курсив)"/>
    <w:uiPriority w:val="99"/>
    <w:rsid w:val="00C64AFC"/>
    <w:rPr>
      <w:b/>
      <w:bCs/>
      <w:i/>
      <w:iCs/>
      <w:color w:val="0058A9"/>
    </w:rPr>
  </w:style>
  <w:style w:type="paragraph" w:customStyle="1" w:styleId="af9">
    <w:name w:val="Дочерний элемент списка"/>
    <w:basedOn w:val="a1"/>
    <w:next w:val="a1"/>
    <w:uiPriority w:val="99"/>
    <w:rsid w:val="00C64AFC"/>
    <w:pPr>
      <w:widowControl w:val="0"/>
      <w:autoSpaceDE w:val="0"/>
      <w:autoSpaceDN w:val="0"/>
      <w:adjustRightInd w:val="0"/>
      <w:ind w:left="240" w:right="300"/>
      <w:jc w:val="both"/>
    </w:pPr>
    <w:rPr>
      <w:rFonts w:ascii="Arial" w:hAnsi="Arial" w:cs="Arial"/>
      <w:color w:val="868381"/>
      <w:sz w:val="20"/>
      <w:szCs w:val="20"/>
    </w:rPr>
  </w:style>
  <w:style w:type="paragraph" w:customStyle="1" w:styleId="afa">
    <w:name w:val="Основное меню (преемственное)"/>
    <w:basedOn w:val="a1"/>
    <w:next w:val="a1"/>
    <w:uiPriority w:val="99"/>
    <w:rsid w:val="00C64AFC"/>
    <w:pPr>
      <w:widowControl w:val="0"/>
      <w:autoSpaceDE w:val="0"/>
      <w:autoSpaceDN w:val="0"/>
      <w:adjustRightInd w:val="0"/>
      <w:ind w:firstLine="720"/>
      <w:jc w:val="both"/>
    </w:pPr>
    <w:rPr>
      <w:rFonts w:ascii="Verdana" w:hAnsi="Verdana" w:cs="Verdana"/>
      <w:sz w:val="22"/>
      <w:szCs w:val="22"/>
    </w:rPr>
  </w:style>
  <w:style w:type="paragraph" w:customStyle="1" w:styleId="16">
    <w:name w:val="Заголовок1"/>
    <w:basedOn w:val="afa"/>
    <w:next w:val="a1"/>
    <w:uiPriority w:val="99"/>
    <w:rsid w:val="00C64AFC"/>
    <w:rPr>
      <w:b/>
      <w:bCs/>
      <w:color w:val="0058A9"/>
      <w:shd w:val="clear" w:color="auto" w:fill="F0F0F0"/>
    </w:rPr>
  </w:style>
  <w:style w:type="paragraph" w:customStyle="1" w:styleId="afb">
    <w:name w:val="Заголовок группы контролов"/>
    <w:basedOn w:val="a1"/>
    <w:next w:val="a1"/>
    <w:uiPriority w:val="99"/>
    <w:rsid w:val="00C64AFC"/>
    <w:pPr>
      <w:widowControl w:val="0"/>
      <w:autoSpaceDE w:val="0"/>
      <w:autoSpaceDN w:val="0"/>
      <w:adjustRightInd w:val="0"/>
      <w:ind w:firstLine="720"/>
      <w:jc w:val="both"/>
    </w:pPr>
    <w:rPr>
      <w:rFonts w:ascii="Arial" w:hAnsi="Arial" w:cs="Arial"/>
      <w:b/>
      <w:bCs/>
      <w:color w:val="000000"/>
    </w:rPr>
  </w:style>
  <w:style w:type="paragraph" w:customStyle="1" w:styleId="afc">
    <w:name w:val="Заголовок для информации об изменениях"/>
    <w:basedOn w:val="13"/>
    <w:next w:val="a1"/>
    <w:uiPriority w:val="99"/>
    <w:rsid w:val="00C64AFC"/>
    <w:pPr>
      <w:keepNext w:val="0"/>
      <w:keepLines w:val="0"/>
      <w:widowControl w:val="0"/>
      <w:autoSpaceDE w:val="0"/>
      <w:autoSpaceDN w:val="0"/>
      <w:adjustRightInd w:val="0"/>
      <w:spacing w:before="0" w:after="108"/>
      <w:jc w:val="center"/>
      <w:outlineLvl w:val="9"/>
    </w:pPr>
    <w:rPr>
      <w:rFonts w:ascii="Cambria" w:eastAsia="Times New Roman" w:hAnsi="Cambria" w:cs="Times New Roman"/>
      <w:b w:val="0"/>
      <w:bCs w:val="0"/>
      <w:color w:val="auto"/>
      <w:kern w:val="32"/>
      <w:sz w:val="18"/>
      <w:szCs w:val="18"/>
      <w:shd w:val="clear" w:color="auto" w:fill="FFFFFF"/>
      <w:lang w:val="x-none" w:eastAsia="x-none"/>
    </w:rPr>
  </w:style>
  <w:style w:type="paragraph" w:customStyle="1" w:styleId="afd">
    <w:name w:val="Заголовок распахивающейся части диалога"/>
    <w:basedOn w:val="a1"/>
    <w:next w:val="a1"/>
    <w:uiPriority w:val="99"/>
    <w:rsid w:val="00C64AFC"/>
    <w:pPr>
      <w:widowControl w:val="0"/>
      <w:autoSpaceDE w:val="0"/>
      <w:autoSpaceDN w:val="0"/>
      <w:adjustRightInd w:val="0"/>
      <w:ind w:firstLine="720"/>
      <w:jc w:val="both"/>
    </w:pPr>
    <w:rPr>
      <w:rFonts w:ascii="Arial" w:hAnsi="Arial" w:cs="Arial"/>
      <w:i/>
      <w:iCs/>
      <w:color w:val="000080"/>
      <w:sz w:val="22"/>
      <w:szCs w:val="22"/>
    </w:rPr>
  </w:style>
  <w:style w:type="character" w:customStyle="1" w:styleId="afe">
    <w:name w:val="Заголовок своего сообщения"/>
    <w:uiPriority w:val="99"/>
    <w:rsid w:val="00C64AFC"/>
  </w:style>
  <w:style w:type="paragraph" w:customStyle="1" w:styleId="aff">
    <w:name w:val="Заголовок статьи"/>
    <w:basedOn w:val="a1"/>
    <w:next w:val="a1"/>
    <w:uiPriority w:val="99"/>
    <w:rsid w:val="00C64AFC"/>
    <w:pPr>
      <w:widowControl w:val="0"/>
      <w:autoSpaceDE w:val="0"/>
      <w:autoSpaceDN w:val="0"/>
      <w:adjustRightInd w:val="0"/>
      <w:ind w:left="1612" w:hanging="892"/>
      <w:jc w:val="both"/>
    </w:pPr>
    <w:rPr>
      <w:rFonts w:ascii="Arial" w:hAnsi="Arial" w:cs="Arial"/>
    </w:rPr>
  </w:style>
  <w:style w:type="character" w:customStyle="1" w:styleId="aff0">
    <w:name w:val="Заголовок чужого сообщения"/>
    <w:uiPriority w:val="99"/>
    <w:rsid w:val="00C64AFC"/>
    <w:rPr>
      <w:b/>
      <w:bCs/>
      <w:color w:val="FF0000"/>
    </w:rPr>
  </w:style>
  <w:style w:type="paragraph" w:customStyle="1" w:styleId="aff1">
    <w:name w:val="Заголовок ЭР (левое окно)"/>
    <w:basedOn w:val="a1"/>
    <w:next w:val="a1"/>
    <w:uiPriority w:val="99"/>
    <w:rsid w:val="00C64AFC"/>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2">
    <w:name w:val="Заголовок ЭР (правое окно)"/>
    <w:basedOn w:val="aff1"/>
    <w:next w:val="a1"/>
    <w:uiPriority w:val="99"/>
    <w:rsid w:val="00C64AFC"/>
    <w:pPr>
      <w:spacing w:after="0"/>
      <w:jc w:val="left"/>
    </w:pPr>
  </w:style>
  <w:style w:type="paragraph" w:customStyle="1" w:styleId="aff3">
    <w:name w:val="Интерактивный заголовок"/>
    <w:basedOn w:val="16"/>
    <w:next w:val="a1"/>
    <w:uiPriority w:val="99"/>
    <w:rsid w:val="00C64AFC"/>
    <w:rPr>
      <w:u w:val="single"/>
    </w:rPr>
  </w:style>
  <w:style w:type="paragraph" w:customStyle="1" w:styleId="aff4">
    <w:name w:val="Текст информации об изменениях"/>
    <w:basedOn w:val="a1"/>
    <w:next w:val="a1"/>
    <w:uiPriority w:val="99"/>
    <w:rsid w:val="00C64AFC"/>
    <w:pPr>
      <w:widowControl w:val="0"/>
      <w:autoSpaceDE w:val="0"/>
      <w:autoSpaceDN w:val="0"/>
      <w:adjustRightInd w:val="0"/>
      <w:ind w:firstLine="720"/>
      <w:jc w:val="both"/>
    </w:pPr>
    <w:rPr>
      <w:rFonts w:ascii="Arial" w:hAnsi="Arial" w:cs="Arial"/>
      <w:color w:val="353842"/>
      <w:sz w:val="18"/>
      <w:szCs w:val="18"/>
    </w:rPr>
  </w:style>
  <w:style w:type="paragraph" w:customStyle="1" w:styleId="aff5">
    <w:name w:val="Информация об изменениях"/>
    <w:basedOn w:val="aff4"/>
    <w:next w:val="a1"/>
    <w:uiPriority w:val="99"/>
    <w:rsid w:val="00C64AFC"/>
    <w:pPr>
      <w:spacing w:before="180"/>
      <w:ind w:left="360" w:right="360" w:firstLine="0"/>
    </w:pPr>
    <w:rPr>
      <w:shd w:val="clear" w:color="auto" w:fill="EAEFED"/>
    </w:rPr>
  </w:style>
  <w:style w:type="paragraph" w:customStyle="1" w:styleId="aff6">
    <w:name w:val="Текст (справка)"/>
    <w:basedOn w:val="a1"/>
    <w:next w:val="a1"/>
    <w:uiPriority w:val="99"/>
    <w:rsid w:val="00C64AFC"/>
    <w:pPr>
      <w:widowControl w:val="0"/>
      <w:autoSpaceDE w:val="0"/>
      <w:autoSpaceDN w:val="0"/>
      <w:adjustRightInd w:val="0"/>
      <w:ind w:left="170" w:right="170"/>
    </w:pPr>
    <w:rPr>
      <w:rFonts w:ascii="Arial" w:hAnsi="Arial" w:cs="Arial"/>
    </w:rPr>
  </w:style>
  <w:style w:type="paragraph" w:customStyle="1" w:styleId="aff7">
    <w:name w:val="Комментарий"/>
    <w:basedOn w:val="aff6"/>
    <w:next w:val="a1"/>
    <w:uiPriority w:val="99"/>
    <w:rsid w:val="00C64AFC"/>
    <w:pPr>
      <w:spacing w:before="75"/>
      <w:ind w:right="0"/>
      <w:jc w:val="both"/>
    </w:pPr>
    <w:rPr>
      <w:color w:val="353842"/>
      <w:shd w:val="clear" w:color="auto" w:fill="F0F0F0"/>
    </w:rPr>
  </w:style>
  <w:style w:type="paragraph" w:customStyle="1" w:styleId="aff8">
    <w:name w:val="Информация об изменениях документа"/>
    <w:basedOn w:val="aff7"/>
    <w:next w:val="a1"/>
    <w:uiPriority w:val="99"/>
    <w:rsid w:val="00C64AFC"/>
    <w:rPr>
      <w:i/>
      <w:iCs/>
    </w:rPr>
  </w:style>
  <w:style w:type="paragraph" w:customStyle="1" w:styleId="aff9">
    <w:name w:val="Текст (лев. подпись)"/>
    <w:basedOn w:val="a1"/>
    <w:next w:val="a1"/>
    <w:uiPriority w:val="99"/>
    <w:rsid w:val="00C64AFC"/>
    <w:pPr>
      <w:widowControl w:val="0"/>
      <w:autoSpaceDE w:val="0"/>
      <w:autoSpaceDN w:val="0"/>
      <w:adjustRightInd w:val="0"/>
    </w:pPr>
    <w:rPr>
      <w:rFonts w:ascii="Arial" w:hAnsi="Arial" w:cs="Arial"/>
    </w:rPr>
  </w:style>
  <w:style w:type="paragraph" w:customStyle="1" w:styleId="affa">
    <w:name w:val="Колонтитул (левый)"/>
    <w:basedOn w:val="aff9"/>
    <w:next w:val="a1"/>
    <w:uiPriority w:val="99"/>
    <w:rsid w:val="00C64AFC"/>
    <w:rPr>
      <w:sz w:val="14"/>
      <w:szCs w:val="14"/>
    </w:rPr>
  </w:style>
  <w:style w:type="paragraph" w:customStyle="1" w:styleId="affb">
    <w:name w:val="Текст (прав. подпись)"/>
    <w:basedOn w:val="a1"/>
    <w:next w:val="a1"/>
    <w:uiPriority w:val="99"/>
    <w:rsid w:val="00C64AFC"/>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1"/>
    <w:uiPriority w:val="99"/>
    <w:rsid w:val="00C64AFC"/>
    <w:rPr>
      <w:sz w:val="14"/>
      <w:szCs w:val="14"/>
    </w:rPr>
  </w:style>
  <w:style w:type="paragraph" w:customStyle="1" w:styleId="affd">
    <w:name w:val="Комментарий пользователя"/>
    <w:basedOn w:val="aff7"/>
    <w:next w:val="a1"/>
    <w:uiPriority w:val="99"/>
    <w:rsid w:val="00C64AFC"/>
    <w:pPr>
      <w:jc w:val="left"/>
    </w:pPr>
    <w:rPr>
      <w:shd w:val="clear" w:color="auto" w:fill="FFDFE0"/>
    </w:rPr>
  </w:style>
  <w:style w:type="paragraph" w:customStyle="1" w:styleId="affe">
    <w:name w:val="Куда обратиться?"/>
    <w:basedOn w:val="af4"/>
    <w:next w:val="a1"/>
    <w:uiPriority w:val="99"/>
    <w:rsid w:val="00C64AFC"/>
  </w:style>
  <w:style w:type="paragraph" w:customStyle="1" w:styleId="afff">
    <w:name w:val="Моноширинный"/>
    <w:basedOn w:val="a1"/>
    <w:next w:val="a1"/>
    <w:uiPriority w:val="99"/>
    <w:rsid w:val="00C64AFC"/>
    <w:pPr>
      <w:widowControl w:val="0"/>
      <w:autoSpaceDE w:val="0"/>
      <w:autoSpaceDN w:val="0"/>
      <w:adjustRightInd w:val="0"/>
    </w:pPr>
    <w:rPr>
      <w:rFonts w:ascii="Courier New" w:hAnsi="Courier New" w:cs="Courier New"/>
    </w:rPr>
  </w:style>
  <w:style w:type="character" w:customStyle="1" w:styleId="afff0">
    <w:name w:val="Найденные слова"/>
    <w:uiPriority w:val="99"/>
    <w:rsid w:val="00C64AFC"/>
    <w:rPr>
      <w:b w:val="0"/>
      <w:bCs w:val="0"/>
      <w:color w:val="26282F"/>
      <w:shd w:val="clear" w:color="auto" w:fill="FFF580"/>
    </w:rPr>
  </w:style>
  <w:style w:type="paragraph" w:customStyle="1" w:styleId="afff1">
    <w:name w:val="Напишите нам"/>
    <w:basedOn w:val="a1"/>
    <w:next w:val="a1"/>
    <w:uiPriority w:val="99"/>
    <w:rsid w:val="00C64AFC"/>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2">
    <w:name w:val="Не вступил в силу"/>
    <w:uiPriority w:val="99"/>
    <w:rsid w:val="00C64AFC"/>
    <w:rPr>
      <w:b w:val="0"/>
      <w:bCs w:val="0"/>
      <w:color w:val="000000"/>
      <w:shd w:val="clear" w:color="auto" w:fill="D8EDE8"/>
    </w:rPr>
  </w:style>
  <w:style w:type="paragraph" w:customStyle="1" w:styleId="afff3">
    <w:name w:val="Необходимые документы"/>
    <w:basedOn w:val="af4"/>
    <w:next w:val="a1"/>
    <w:uiPriority w:val="99"/>
    <w:rsid w:val="00C64AFC"/>
    <w:pPr>
      <w:ind w:firstLine="118"/>
    </w:pPr>
  </w:style>
  <w:style w:type="paragraph" w:customStyle="1" w:styleId="afff4">
    <w:name w:val="Нормальный (таблица)"/>
    <w:basedOn w:val="a1"/>
    <w:next w:val="a1"/>
    <w:uiPriority w:val="99"/>
    <w:rsid w:val="00C64AFC"/>
    <w:pPr>
      <w:widowControl w:val="0"/>
      <w:autoSpaceDE w:val="0"/>
      <w:autoSpaceDN w:val="0"/>
      <w:adjustRightInd w:val="0"/>
      <w:jc w:val="both"/>
    </w:pPr>
    <w:rPr>
      <w:rFonts w:ascii="Arial" w:hAnsi="Arial" w:cs="Arial"/>
    </w:rPr>
  </w:style>
  <w:style w:type="paragraph" w:customStyle="1" w:styleId="afff5">
    <w:name w:val="Таблицы (моноширинный)"/>
    <w:basedOn w:val="a1"/>
    <w:next w:val="a1"/>
    <w:uiPriority w:val="99"/>
    <w:rsid w:val="00C64AFC"/>
    <w:pPr>
      <w:widowControl w:val="0"/>
      <w:autoSpaceDE w:val="0"/>
      <w:autoSpaceDN w:val="0"/>
      <w:adjustRightInd w:val="0"/>
    </w:pPr>
    <w:rPr>
      <w:rFonts w:ascii="Courier New" w:hAnsi="Courier New" w:cs="Courier New"/>
    </w:rPr>
  </w:style>
  <w:style w:type="paragraph" w:customStyle="1" w:styleId="afff6">
    <w:name w:val="Оглавление"/>
    <w:basedOn w:val="afff5"/>
    <w:next w:val="a1"/>
    <w:uiPriority w:val="99"/>
    <w:rsid w:val="00C64AFC"/>
    <w:pPr>
      <w:ind w:left="140"/>
    </w:pPr>
  </w:style>
  <w:style w:type="character" w:customStyle="1" w:styleId="afff7">
    <w:name w:val="Опечатки"/>
    <w:uiPriority w:val="99"/>
    <w:rsid w:val="00C64AFC"/>
    <w:rPr>
      <w:color w:val="FF0000"/>
    </w:rPr>
  </w:style>
  <w:style w:type="paragraph" w:customStyle="1" w:styleId="afff8">
    <w:name w:val="Переменная часть"/>
    <w:basedOn w:val="afa"/>
    <w:next w:val="a1"/>
    <w:uiPriority w:val="99"/>
    <w:rsid w:val="00C64AFC"/>
    <w:rPr>
      <w:sz w:val="18"/>
      <w:szCs w:val="18"/>
    </w:rPr>
  </w:style>
  <w:style w:type="paragraph" w:customStyle="1" w:styleId="afff9">
    <w:name w:val="Подвал для информации об изменениях"/>
    <w:basedOn w:val="13"/>
    <w:next w:val="a1"/>
    <w:uiPriority w:val="99"/>
    <w:rsid w:val="00C64AFC"/>
    <w:pPr>
      <w:keepNext w:val="0"/>
      <w:keepLines w:val="0"/>
      <w:widowControl w:val="0"/>
      <w:autoSpaceDE w:val="0"/>
      <w:autoSpaceDN w:val="0"/>
      <w:adjustRightInd w:val="0"/>
      <w:spacing w:before="108" w:after="108"/>
      <w:jc w:val="center"/>
      <w:outlineLvl w:val="9"/>
    </w:pPr>
    <w:rPr>
      <w:rFonts w:ascii="Cambria" w:eastAsia="Times New Roman" w:hAnsi="Cambria" w:cs="Times New Roman"/>
      <w:b w:val="0"/>
      <w:bCs w:val="0"/>
      <w:color w:val="auto"/>
      <w:kern w:val="32"/>
      <w:sz w:val="18"/>
      <w:szCs w:val="18"/>
      <w:lang w:val="x-none" w:eastAsia="x-none"/>
    </w:rPr>
  </w:style>
  <w:style w:type="paragraph" w:customStyle="1" w:styleId="afffa">
    <w:name w:val="Подзаголовок для информации об изменениях"/>
    <w:basedOn w:val="aff4"/>
    <w:next w:val="a1"/>
    <w:uiPriority w:val="99"/>
    <w:rsid w:val="00C64AFC"/>
    <w:rPr>
      <w:b/>
      <w:bCs/>
    </w:rPr>
  </w:style>
  <w:style w:type="paragraph" w:customStyle="1" w:styleId="afffb">
    <w:name w:val="Подчёркнутый текст"/>
    <w:basedOn w:val="a1"/>
    <w:next w:val="a1"/>
    <w:uiPriority w:val="99"/>
    <w:rsid w:val="00C64AFC"/>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c">
    <w:name w:val="Постоянная часть"/>
    <w:basedOn w:val="afa"/>
    <w:next w:val="a1"/>
    <w:uiPriority w:val="99"/>
    <w:rsid w:val="00C64AFC"/>
    <w:rPr>
      <w:sz w:val="20"/>
      <w:szCs w:val="20"/>
    </w:rPr>
  </w:style>
  <w:style w:type="paragraph" w:customStyle="1" w:styleId="afffd">
    <w:name w:val="Прижатый влево"/>
    <w:basedOn w:val="a1"/>
    <w:next w:val="a1"/>
    <w:uiPriority w:val="99"/>
    <w:rsid w:val="00C64AFC"/>
    <w:pPr>
      <w:widowControl w:val="0"/>
      <w:autoSpaceDE w:val="0"/>
      <w:autoSpaceDN w:val="0"/>
      <w:adjustRightInd w:val="0"/>
    </w:pPr>
    <w:rPr>
      <w:rFonts w:ascii="Arial" w:hAnsi="Arial" w:cs="Arial"/>
    </w:rPr>
  </w:style>
  <w:style w:type="paragraph" w:customStyle="1" w:styleId="afffe">
    <w:name w:val="Пример."/>
    <w:basedOn w:val="af4"/>
    <w:next w:val="a1"/>
    <w:uiPriority w:val="99"/>
    <w:rsid w:val="00C64AFC"/>
  </w:style>
  <w:style w:type="paragraph" w:customStyle="1" w:styleId="affff">
    <w:name w:val="Примечание."/>
    <w:basedOn w:val="af4"/>
    <w:next w:val="a1"/>
    <w:uiPriority w:val="99"/>
    <w:rsid w:val="00C64AFC"/>
  </w:style>
  <w:style w:type="character" w:customStyle="1" w:styleId="affff0">
    <w:name w:val="Продолжение ссылки"/>
    <w:uiPriority w:val="99"/>
    <w:rsid w:val="00C64AFC"/>
  </w:style>
  <w:style w:type="paragraph" w:customStyle="1" w:styleId="affff1">
    <w:name w:val="Словарная статья"/>
    <w:basedOn w:val="a1"/>
    <w:next w:val="a1"/>
    <w:uiPriority w:val="99"/>
    <w:rsid w:val="00C64AFC"/>
    <w:pPr>
      <w:widowControl w:val="0"/>
      <w:autoSpaceDE w:val="0"/>
      <w:autoSpaceDN w:val="0"/>
      <w:adjustRightInd w:val="0"/>
      <w:ind w:right="118"/>
      <w:jc w:val="both"/>
    </w:pPr>
    <w:rPr>
      <w:rFonts w:ascii="Arial" w:hAnsi="Arial" w:cs="Arial"/>
    </w:rPr>
  </w:style>
  <w:style w:type="character" w:customStyle="1" w:styleId="affff2">
    <w:name w:val="Сравнение редакций"/>
    <w:uiPriority w:val="99"/>
    <w:rsid w:val="00C64AFC"/>
    <w:rPr>
      <w:b w:val="0"/>
      <w:bCs w:val="0"/>
      <w:color w:val="26282F"/>
    </w:rPr>
  </w:style>
  <w:style w:type="character" w:customStyle="1" w:styleId="affff3">
    <w:name w:val="Сравнение редакций. Добавленный фрагмент"/>
    <w:uiPriority w:val="99"/>
    <w:rsid w:val="00C64AFC"/>
    <w:rPr>
      <w:color w:val="000000"/>
      <w:shd w:val="clear" w:color="auto" w:fill="C1D7FF"/>
    </w:rPr>
  </w:style>
  <w:style w:type="character" w:customStyle="1" w:styleId="affff4">
    <w:name w:val="Сравнение редакций. Удаленный фрагмент"/>
    <w:uiPriority w:val="99"/>
    <w:rsid w:val="00C64AFC"/>
    <w:rPr>
      <w:color w:val="000000"/>
      <w:shd w:val="clear" w:color="auto" w:fill="C4C413"/>
    </w:rPr>
  </w:style>
  <w:style w:type="paragraph" w:customStyle="1" w:styleId="affff5">
    <w:name w:val="Ссылка на официальную публикацию"/>
    <w:basedOn w:val="a1"/>
    <w:next w:val="a1"/>
    <w:uiPriority w:val="99"/>
    <w:rsid w:val="00C64AFC"/>
    <w:pPr>
      <w:widowControl w:val="0"/>
      <w:autoSpaceDE w:val="0"/>
      <w:autoSpaceDN w:val="0"/>
      <w:adjustRightInd w:val="0"/>
      <w:ind w:firstLine="720"/>
      <w:jc w:val="both"/>
    </w:pPr>
    <w:rPr>
      <w:rFonts w:ascii="Arial" w:hAnsi="Arial" w:cs="Arial"/>
    </w:rPr>
  </w:style>
  <w:style w:type="character" w:customStyle="1" w:styleId="affff6">
    <w:name w:val="Ссылка на утративший силу документ"/>
    <w:uiPriority w:val="99"/>
    <w:rsid w:val="00C64AFC"/>
    <w:rPr>
      <w:b w:val="0"/>
      <w:bCs w:val="0"/>
      <w:color w:val="749232"/>
    </w:rPr>
  </w:style>
  <w:style w:type="paragraph" w:customStyle="1" w:styleId="affff7">
    <w:name w:val="Текст в таблице"/>
    <w:basedOn w:val="afff4"/>
    <w:next w:val="a1"/>
    <w:uiPriority w:val="99"/>
    <w:rsid w:val="00C64AFC"/>
    <w:pPr>
      <w:ind w:firstLine="500"/>
    </w:pPr>
  </w:style>
  <w:style w:type="paragraph" w:customStyle="1" w:styleId="affff8">
    <w:name w:val="Текст ЭР (см. также)"/>
    <w:basedOn w:val="a1"/>
    <w:next w:val="a1"/>
    <w:uiPriority w:val="99"/>
    <w:rsid w:val="00C64AFC"/>
    <w:pPr>
      <w:widowControl w:val="0"/>
      <w:autoSpaceDE w:val="0"/>
      <w:autoSpaceDN w:val="0"/>
      <w:adjustRightInd w:val="0"/>
      <w:spacing w:before="200"/>
    </w:pPr>
    <w:rPr>
      <w:rFonts w:ascii="Arial" w:hAnsi="Arial" w:cs="Arial"/>
      <w:sz w:val="20"/>
      <w:szCs w:val="20"/>
    </w:rPr>
  </w:style>
  <w:style w:type="paragraph" w:customStyle="1" w:styleId="affff9">
    <w:name w:val="Технический комментарий"/>
    <w:basedOn w:val="a1"/>
    <w:next w:val="a1"/>
    <w:uiPriority w:val="99"/>
    <w:rsid w:val="00C64AFC"/>
    <w:pPr>
      <w:widowControl w:val="0"/>
      <w:autoSpaceDE w:val="0"/>
      <w:autoSpaceDN w:val="0"/>
      <w:adjustRightInd w:val="0"/>
    </w:pPr>
    <w:rPr>
      <w:rFonts w:ascii="Arial" w:hAnsi="Arial" w:cs="Arial"/>
      <w:color w:val="463F31"/>
      <w:shd w:val="clear" w:color="auto" w:fill="FFFFA6"/>
    </w:rPr>
  </w:style>
  <w:style w:type="character" w:customStyle="1" w:styleId="affffa">
    <w:name w:val="Утратил силу"/>
    <w:uiPriority w:val="99"/>
    <w:rsid w:val="00C64AFC"/>
    <w:rPr>
      <w:b w:val="0"/>
      <w:bCs w:val="0"/>
      <w:strike/>
      <w:color w:val="666600"/>
    </w:rPr>
  </w:style>
  <w:style w:type="paragraph" w:customStyle="1" w:styleId="affffb">
    <w:name w:val="Формула"/>
    <w:basedOn w:val="a1"/>
    <w:next w:val="a1"/>
    <w:uiPriority w:val="99"/>
    <w:rsid w:val="00C64AFC"/>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c">
    <w:name w:val="Центрированный (таблица)"/>
    <w:basedOn w:val="afff4"/>
    <w:next w:val="a1"/>
    <w:uiPriority w:val="99"/>
    <w:rsid w:val="00C64AFC"/>
    <w:pPr>
      <w:jc w:val="center"/>
    </w:pPr>
  </w:style>
  <w:style w:type="paragraph" w:customStyle="1" w:styleId="-">
    <w:name w:val="ЭР-содержание (правое окно)"/>
    <w:basedOn w:val="a1"/>
    <w:next w:val="a1"/>
    <w:uiPriority w:val="99"/>
    <w:rsid w:val="00C64AFC"/>
    <w:pPr>
      <w:widowControl w:val="0"/>
      <w:autoSpaceDE w:val="0"/>
      <w:autoSpaceDN w:val="0"/>
      <w:adjustRightInd w:val="0"/>
      <w:spacing w:before="300"/>
    </w:pPr>
    <w:rPr>
      <w:rFonts w:ascii="Arial" w:hAnsi="Arial" w:cs="Arial"/>
    </w:rPr>
  </w:style>
  <w:style w:type="paragraph" w:styleId="affffd">
    <w:name w:val="Normal (Web)"/>
    <w:basedOn w:val="a1"/>
    <w:link w:val="affffe"/>
    <w:rsid w:val="00C64AFC"/>
    <w:pPr>
      <w:spacing w:before="30" w:after="30"/>
    </w:pPr>
    <w:rPr>
      <w:rFonts w:ascii="Arial" w:hAnsi="Arial" w:cs="Arial"/>
      <w:color w:val="332E2D"/>
      <w:spacing w:val="2"/>
    </w:rPr>
  </w:style>
  <w:style w:type="paragraph" w:styleId="afffff">
    <w:name w:val="Body Text"/>
    <w:basedOn w:val="a1"/>
    <w:link w:val="afffff0"/>
    <w:rsid w:val="00C64AFC"/>
    <w:rPr>
      <w:sz w:val="28"/>
      <w:szCs w:val="28"/>
      <w:lang w:val="x-none" w:eastAsia="x-none"/>
    </w:rPr>
  </w:style>
  <w:style w:type="character" w:customStyle="1" w:styleId="afffff0">
    <w:name w:val="Основной текст Знак"/>
    <w:basedOn w:val="a2"/>
    <w:link w:val="afffff"/>
    <w:rsid w:val="00C64AFC"/>
    <w:rPr>
      <w:rFonts w:ascii="Times New Roman" w:eastAsia="Times New Roman" w:hAnsi="Times New Roman" w:cs="Times New Roman"/>
      <w:sz w:val="28"/>
      <w:szCs w:val="28"/>
      <w:lang w:val="x-none" w:eastAsia="x-none"/>
    </w:rPr>
  </w:style>
  <w:style w:type="paragraph" w:customStyle="1" w:styleId="afffff1">
    <w:name w:val="Нормальный"/>
    <w:rsid w:val="00C64AFC"/>
    <w:pPr>
      <w:widowControl w:val="0"/>
      <w:autoSpaceDE w:val="0"/>
      <w:autoSpaceDN w:val="0"/>
      <w:adjustRightInd w:val="0"/>
      <w:spacing w:after="0" w:line="240" w:lineRule="auto"/>
    </w:pPr>
    <w:rPr>
      <w:rFonts w:ascii="Arial" w:eastAsia="Times New Roman" w:hAnsi="Arial" w:cs="Arial"/>
      <w:color w:val="000000"/>
      <w:sz w:val="26"/>
      <w:szCs w:val="26"/>
      <w:lang w:eastAsia="ru-RU"/>
    </w:rPr>
  </w:style>
  <w:style w:type="paragraph" w:customStyle="1" w:styleId="consplustitle0">
    <w:name w:val="consplustitle"/>
    <w:basedOn w:val="a1"/>
    <w:rsid w:val="00C64AFC"/>
    <w:pPr>
      <w:spacing w:before="100" w:beforeAutospacing="1" w:after="100" w:afterAutospacing="1"/>
    </w:pPr>
  </w:style>
  <w:style w:type="character" w:customStyle="1" w:styleId="affffe">
    <w:name w:val="Обычный (Интернет) Знак"/>
    <w:link w:val="affffd"/>
    <w:locked/>
    <w:rsid w:val="00C64AFC"/>
    <w:rPr>
      <w:rFonts w:ascii="Arial" w:eastAsia="Times New Roman" w:hAnsi="Arial" w:cs="Arial"/>
      <w:color w:val="332E2D"/>
      <w:spacing w:val="2"/>
      <w:sz w:val="24"/>
      <w:szCs w:val="24"/>
      <w:lang w:eastAsia="ru-RU"/>
    </w:rPr>
  </w:style>
  <w:style w:type="paragraph" w:customStyle="1" w:styleId="ConsPlusCell">
    <w:name w:val="ConsPlusCell"/>
    <w:rsid w:val="00A050E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06356">
      <w:bodyDiv w:val="1"/>
      <w:marLeft w:val="0"/>
      <w:marRight w:val="0"/>
      <w:marTop w:val="0"/>
      <w:marBottom w:val="0"/>
      <w:divBdr>
        <w:top w:val="none" w:sz="0" w:space="0" w:color="auto"/>
        <w:left w:val="none" w:sz="0" w:space="0" w:color="auto"/>
        <w:bottom w:val="none" w:sz="0" w:space="0" w:color="auto"/>
        <w:right w:val="none" w:sz="0" w:space="0" w:color="auto"/>
      </w:divBdr>
    </w:div>
    <w:div w:id="746460018">
      <w:bodyDiv w:val="1"/>
      <w:marLeft w:val="0"/>
      <w:marRight w:val="0"/>
      <w:marTop w:val="0"/>
      <w:marBottom w:val="0"/>
      <w:divBdr>
        <w:top w:val="none" w:sz="0" w:space="0" w:color="auto"/>
        <w:left w:val="none" w:sz="0" w:space="0" w:color="auto"/>
        <w:bottom w:val="none" w:sz="0" w:space="0" w:color="auto"/>
        <w:right w:val="none" w:sz="0" w:space="0" w:color="auto"/>
      </w:divBdr>
    </w:div>
    <w:div w:id="841046877">
      <w:bodyDiv w:val="1"/>
      <w:marLeft w:val="0"/>
      <w:marRight w:val="0"/>
      <w:marTop w:val="0"/>
      <w:marBottom w:val="0"/>
      <w:divBdr>
        <w:top w:val="none" w:sz="0" w:space="0" w:color="auto"/>
        <w:left w:val="none" w:sz="0" w:space="0" w:color="auto"/>
        <w:bottom w:val="none" w:sz="0" w:space="0" w:color="auto"/>
        <w:right w:val="none" w:sz="0" w:space="0" w:color="auto"/>
      </w:divBdr>
    </w:div>
    <w:div w:id="910500216">
      <w:bodyDiv w:val="1"/>
      <w:marLeft w:val="0"/>
      <w:marRight w:val="0"/>
      <w:marTop w:val="0"/>
      <w:marBottom w:val="0"/>
      <w:divBdr>
        <w:top w:val="none" w:sz="0" w:space="0" w:color="auto"/>
        <w:left w:val="none" w:sz="0" w:space="0" w:color="auto"/>
        <w:bottom w:val="none" w:sz="0" w:space="0" w:color="auto"/>
        <w:right w:val="none" w:sz="0" w:space="0" w:color="auto"/>
      </w:divBdr>
    </w:div>
    <w:div w:id="1032729859">
      <w:bodyDiv w:val="1"/>
      <w:marLeft w:val="0"/>
      <w:marRight w:val="0"/>
      <w:marTop w:val="0"/>
      <w:marBottom w:val="0"/>
      <w:divBdr>
        <w:top w:val="none" w:sz="0" w:space="0" w:color="auto"/>
        <w:left w:val="none" w:sz="0" w:space="0" w:color="auto"/>
        <w:bottom w:val="none" w:sz="0" w:space="0" w:color="auto"/>
        <w:right w:val="none" w:sz="0" w:space="0" w:color="auto"/>
      </w:divBdr>
    </w:div>
    <w:div w:id="1074620469">
      <w:bodyDiv w:val="1"/>
      <w:marLeft w:val="0"/>
      <w:marRight w:val="0"/>
      <w:marTop w:val="0"/>
      <w:marBottom w:val="0"/>
      <w:divBdr>
        <w:top w:val="none" w:sz="0" w:space="0" w:color="auto"/>
        <w:left w:val="none" w:sz="0" w:space="0" w:color="auto"/>
        <w:bottom w:val="none" w:sz="0" w:space="0" w:color="auto"/>
        <w:right w:val="none" w:sz="0" w:space="0" w:color="auto"/>
      </w:divBdr>
    </w:div>
    <w:div w:id="1315573384">
      <w:bodyDiv w:val="1"/>
      <w:marLeft w:val="0"/>
      <w:marRight w:val="0"/>
      <w:marTop w:val="0"/>
      <w:marBottom w:val="0"/>
      <w:divBdr>
        <w:top w:val="none" w:sz="0" w:space="0" w:color="auto"/>
        <w:left w:val="none" w:sz="0" w:space="0" w:color="auto"/>
        <w:bottom w:val="none" w:sz="0" w:space="0" w:color="auto"/>
        <w:right w:val="none" w:sz="0" w:space="0" w:color="auto"/>
      </w:divBdr>
    </w:div>
    <w:div w:id="1511336243">
      <w:bodyDiv w:val="1"/>
      <w:marLeft w:val="0"/>
      <w:marRight w:val="0"/>
      <w:marTop w:val="0"/>
      <w:marBottom w:val="0"/>
      <w:divBdr>
        <w:top w:val="none" w:sz="0" w:space="0" w:color="auto"/>
        <w:left w:val="none" w:sz="0" w:space="0" w:color="auto"/>
        <w:bottom w:val="none" w:sz="0" w:space="0" w:color="auto"/>
        <w:right w:val="none" w:sz="0" w:space="0" w:color="auto"/>
      </w:divBdr>
    </w:div>
    <w:div w:id="18653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A71ED-2DA1-4014-96FC-5897C1A31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6390</Words>
  <Characters>36428</Characters>
  <Application>Microsoft Office Word</Application>
  <DocSecurity>4</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Зоркальцева Ирина Владимировна</dc:creator>
  <cp:lastModifiedBy>Середкина Светлана Васильевна</cp:lastModifiedBy>
  <cp:revision>2</cp:revision>
  <cp:lastPrinted>2022-07-04T07:45:00Z</cp:lastPrinted>
  <dcterms:created xsi:type="dcterms:W3CDTF">2022-08-22T04:15:00Z</dcterms:created>
  <dcterms:modified xsi:type="dcterms:W3CDTF">2022-08-22T04:15:00Z</dcterms:modified>
</cp:coreProperties>
</file>