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91B0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9B2E1D5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6E8E7A7F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AFE5D55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3B4F882E" w14:textId="77777777" w:rsidR="00945F99" w:rsidRDefault="00945F99" w:rsidP="00945F99">
      <w:pPr>
        <w:ind w:right="-441"/>
        <w:rPr>
          <w:sz w:val="8"/>
          <w:szCs w:val="8"/>
        </w:rPr>
      </w:pPr>
    </w:p>
    <w:p w14:paraId="0D3CD71F" w14:textId="4DD0710E" w:rsidR="00945F99" w:rsidRPr="007A7094" w:rsidRDefault="007A7094" w:rsidP="007A7094">
      <w:pPr>
        <w:ind w:right="-441"/>
        <w:jc w:val="center"/>
        <w:rPr>
          <w:b/>
          <w:bCs/>
          <w:sz w:val="28"/>
          <w:szCs w:val="28"/>
        </w:rPr>
      </w:pPr>
      <w:r w:rsidRPr="007A709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11 августа 2022 года</w:t>
      </w:r>
      <w:r w:rsidRPr="007A709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442-па</w:t>
      </w:r>
    </w:p>
    <w:p w14:paraId="72157EF9" w14:textId="2D7505A5" w:rsidR="00381004" w:rsidRPr="007A7094" w:rsidRDefault="00381004" w:rsidP="007A7094">
      <w:pPr>
        <w:jc w:val="center"/>
        <w:rPr>
          <w:b/>
          <w:bCs/>
          <w:sz w:val="28"/>
          <w:szCs w:val="28"/>
        </w:rPr>
      </w:pPr>
    </w:p>
    <w:p w14:paraId="7D665D22" w14:textId="77777777" w:rsidR="007A7094" w:rsidRPr="007A7094" w:rsidRDefault="007A7094" w:rsidP="007A7094">
      <w:pPr>
        <w:jc w:val="center"/>
        <w:rPr>
          <w:b/>
          <w:bCs/>
          <w:sz w:val="28"/>
          <w:szCs w:val="28"/>
        </w:rPr>
      </w:pPr>
    </w:p>
    <w:p w14:paraId="3DB517EF" w14:textId="5DF8D1D7" w:rsidR="0002588F" w:rsidRPr="007A7094" w:rsidRDefault="007A7094" w:rsidP="007A7094">
      <w:pPr>
        <w:jc w:val="center"/>
        <w:rPr>
          <w:b/>
          <w:bCs/>
          <w:sz w:val="28"/>
          <w:szCs w:val="28"/>
        </w:rPr>
      </w:pPr>
      <w:r w:rsidRPr="007A7094">
        <w:rPr>
          <w:b/>
          <w:bCs/>
          <w:sz w:val="28"/>
          <w:szCs w:val="28"/>
        </w:rPr>
        <w:t>ОБ ИНДЕКСАЦИИ РАЗМЕРОВ ОКЛАДОВ</w:t>
      </w:r>
    </w:p>
    <w:p w14:paraId="676400DE" w14:textId="153DD5E6" w:rsidR="0002588F" w:rsidRPr="007A7094" w:rsidRDefault="007A7094" w:rsidP="007A7094">
      <w:pPr>
        <w:jc w:val="center"/>
        <w:rPr>
          <w:b/>
          <w:bCs/>
          <w:sz w:val="28"/>
          <w:szCs w:val="28"/>
        </w:rPr>
      </w:pPr>
      <w:r w:rsidRPr="007A7094">
        <w:rPr>
          <w:b/>
          <w:bCs/>
          <w:sz w:val="28"/>
          <w:szCs w:val="28"/>
        </w:rPr>
        <w:t>(ДОЛЖНОСТНЫХ ОКЛАДОВ), СТАВОК ЗАРАБОТНОЙ ПЛАТЫ</w:t>
      </w:r>
    </w:p>
    <w:p w14:paraId="028224B6" w14:textId="3BE10F40" w:rsidR="0002588F" w:rsidRPr="007A7094" w:rsidRDefault="007A7094" w:rsidP="007A7094">
      <w:pPr>
        <w:jc w:val="center"/>
        <w:rPr>
          <w:b/>
          <w:bCs/>
          <w:sz w:val="28"/>
          <w:szCs w:val="28"/>
        </w:rPr>
      </w:pPr>
      <w:r w:rsidRPr="007A7094">
        <w:rPr>
          <w:b/>
          <w:bCs/>
          <w:sz w:val="28"/>
          <w:szCs w:val="28"/>
        </w:rPr>
        <w:t>РУКОВОДИТЕЛЕЙ И РАБОТНИКОВ МУНИЦИПАЛЬНЫХ</w:t>
      </w:r>
    </w:p>
    <w:p w14:paraId="55C70859" w14:textId="216F4151" w:rsidR="00B91375" w:rsidRPr="007A7094" w:rsidRDefault="007A7094" w:rsidP="007A7094">
      <w:pPr>
        <w:jc w:val="center"/>
        <w:rPr>
          <w:b/>
          <w:bCs/>
          <w:sz w:val="28"/>
          <w:szCs w:val="28"/>
        </w:rPr>
      </w:pPr>
      <w:r w:rsidRPr="007A7094">
        <w:rPr>
          <w:b/>
          <w:bCs/>
          <w:sz w:val="28"/>
          <w:szCs w:val="28"/>
        </w:rPr>
        <w:t>ОРГАНИЗАЦИЙ ШЕЛЕХОВСКОГО РАЙОНА</w:t>
      </w:r>
    </w:p>
    <w:p w14:paraId="4F981AF2" w14:textId="5B0FEB85" w:rsidR="002342CA" w:rsidRDefault="002342CA" w:rsidP="002342CA">
      <w:pPr>
        <w:rPr>
          <w:sz w:val="28"/>
          <w:szCs w:val="28"/>
        </w:rPr>
      </w:pPr>
    </w:p>
    <w:p w14:paraId="0CCB2510" w14:textId="77777777" w:rsidR="007A7094" w:rsidRDefault="007A7094" w:rsidP="002342CA">
      <w:pPr>
        <w:rPr>
          <w:sz w:val="28"/>
          <w:szCs w:val="28"/>
        </w:rPr>
      </w:pPr>
    </w:p>
    <w:p w14:paraId="194E93E0" w14:textId="77777777" w:rsidR="002342CA" w:rsidRDefault="00DE7225" w:rsidP="00B91375">
      <w:pPr>
        <w:tabs>
          <w:tab w:val="left" w:pos="709"/>
        </w:tabs>
        <w:jc w:val="both"/>
        <w:rPr>
          <w:sz w:val="28"/>
          <w:szCs w:val="28"/>
        </w:rPr>
      </w:pPr>
      <w:r w:rsidRPr="00DE7225">
        <w:rPr>
          <w:sz w:val="28"/>
          <w:szCs w:val="28"/>
        </w:rPr>
        <w:t xml:space="preserve">        </w:t>
      </w:r>
      <w:r w:rsidR="00962BC7">
        <w:rPr>
          <w:sz w:val="28"/>
          <w:szCs w:val="28"/>
        </w:rPr>
        <w:t xml:space="preserve"> </w:t>
      </w:r>
      <w:r w:rsidR="002342CA">
        <w:rPr>
          <w:sz w:val="28"/>
          <w:szCs w:val="28"/>
        </w:rPr>
        <w:t>В целях обеспечения социальных гаран</w:t>
      </w:r>
      <w:r w:rsidR="00A449BC">
        <w:rPr>
          <w:sz w:val="28"/>
          <w:szCs w:val="28"/>
        </w:rPr>
        <w:t>тий руководителей и работников муниципальных организаций,</w:t>
      </w:r>
      <w:r w:rsidR="00AE508B">
        <w:rPr>
          <w:sz w:val="28"/>
          <w:szCs w:val="28"/>
        </w:rPr>
        <w:t xml:space="preserve"> функции и полномочия учредителя</w:t>
      </w:r>
      <w:r w:rsidR="00A344E5" w:rsidRPr="00A344E5">
        <w:rPr>
          <w:sz w:val="28"/>
          <w:szCs w:val="28"/>
        </w:rPr>
        <w:t xml:space="preserve"> </w:t>
      </w:r>
      <w:r w:rsidR="00A344E5">
        <w:rPr>
          <w:sz w:val="28"/>
          <w:szCs w:val="28"/>
        </w:rPr>
        <w:t>в отношении</w:t>
      </w:r>
      <w:r w:rsidR="00AE508B">
        <w:rPr>
          <w:sz w:val="28"/>
          <w:szCs w:val="28"/>
        </w:rPr>
        <w:t xml:space="preserve"> которых исполняет Администрация Шелеховского муниципального района,</w:t>
      </w:r>
      <w:r w:rsidR="0029390F">
        <w:rPr>
          <w:sz w:val="28"/>
          <w:szCs w:val="28"/>
        </w:rPr>
        <w:t xml:space="preserve"> обеспечения повышени</w:t>
      </w:r>
      <w:r w:rsidR="008C0B82">
        <w:rPr>
          <w:sz w:val="28"/>
          <w:szCs w:val="28"/>
        </w:rPr>
        <w:t>я уровня реального содержания</w:t>
      </w:r>
      <w:r w:rsidR="0029390F">
        <w:rPr>
          <w:sz w:val="28"/>
          <w:szCs w:val="28"/>
        </w:rPr>
        <w:t xml:space="preserve"> заработной платы,</w:t>
      </w:r>
      <w:r w:rsidR="00A449BC">
        <w:rPr>
          <w:sz w:val="28"/>
          <w:szCs w:val="28"/>
        </w:rPr>
        <w:t xml:space="preserve"> </w:t>
      </w:r>
      <w:r w:rsidR="002342CA">
        <w:rPr>
          <w:sz w:val="28"/>
          <w:szCs w:val="28"/>
        </w:rPr>
        <w:t xml:space="preserve">руководствуясь статьями </w:t>
      </w:r>
      <w:r w:rsidR="00AE508B">
        <w:rPr>
          <w:sz w:val="28"/>
          <w:szCs w:val="28"/>
        </w:rPr>
        <w:t xml:space="preserve">130, </w:t>
      </w:r>
      <w:r w:rsidR="002342CA">
        <w:rPr>
          <w:sz w:val="28"/>
          <w:szCs w:val="28"/>
        </w:rPr>
        <w:t>134, 135, 144, 145 Трудового кодекса Российской Федерации, статьями 7, 53 Федерального закона от 06.10.2003 № 131-ФЗ «Об общих принципах организации местно</w:t>
      </w:r>
      <w:r w:rsidR="0029390F">
        <w:rPr>
          <w:sz w:val="28"/>
          <w:szCs w:val="28"/>
        </w:rPr>
        <w:t xml:space="preserve">го самоуправления в Российской </w:t>
      </w:r>
      <w:r w:rsidR="002342CA">
        <w:rPr>
          <w:sz w:val="28"/>
          <w:szCs w:val="28"/>
        </w:rPr>
        <w:t>Федерации», статьями 30, 31, 34, 35, 49 Устава Шелеховского района, Администрация Шелеховского муниципального района</w:t>
      </w:r>
    </w:p>
    <w:p w14:paraId="768BC9AB" w14:textId="77777777" w:rsidR="002342CA" w:rsidRDefault="002342CA" w:rsidP="002342CA">
      <w:pPr>
        <w:rPr>
          <w:sz w:val="28"/>
          <w:szCs w:val="28"/>
        </w:rPr>
      </w:pPr>
    </w:p>
    <w:p w14:paraId="6BC4A865" w14:textId="77777777" w:rsidR="002342CA" w:rsidRDefault="002342CA" w:rsidP="002342C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14:paraId="727D0D85" w14:textId="77777777" w:rsidR="00B91375" w:rsidRDefault="00B91375" w:rsidP="002342CA">
      <w:pPr>
        <w:jc w:val="center"/>
        <w:rPr>
          <w:sz w:val="28"/>
          <w:szCs w:val="28"/>
        </w:rPr>
      </w:pPr>
    </w:p>
    <w:p w14:paraId="427C97A2" w14:textId="77777777" w:rsidR="002342CA" w:rsidRPr="00B91375" w:rsidRDefault="00B91375" w:rsidP="00B9137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Увеличить (проиндексировать) с 1 сентября 2022 года в 1,04 раза размеры окладов (должностных окладов), ставок заработной платы руководителей и работников </w:t>
      </w:r>
      <w:r w:rsidRPr="00B91375">
        <w:rPr>
          <w:rFonts w:ascii="Times New Roman" w:hAnsi="Times New Roman" w:cs="Times New Roman"/>
          <w:sz w:val="28"/>
          <w:szCs w:val="28"/>
        </w:rPr>
        <w:t>муниципальных организаций, функции и полномочия учредителя в отношении которых исполняет Администрация Шелеховского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D2067B" w14:textId="77777777" w:rsidR="00B91375" w:rsidRDefault="00DE7225" w:rsidP="0038100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7225">
        <w:rPr>
          <w:rFonts w:ascii="Times New Roman" w:hAnsi="Times New Roman" w:cs="Times New Roman"/>
          <w:sz w:val="28"/>
          <w:szCs w:val="28"/>
        </w:rPr>
        <w:t>2</w:t>
      </w:r>
      <w:r w:rsidR="00B91375">
        <w:rPr>
          <w:rFonts w:ascii="Times New Roman" w:hAnsi="Times New Roman" w:cs="Times New Roman"/>
          <w:sz w:val="28"/>
          <w:szCs w:val="28"/>
        </w:rPr>
        <w:t xml:space="preserve">. </w:t>
      </w:r>
      <w:r w:rsidR="00381004">
        <w:rPr>
          <w:rFonts w:ascii="Times New Roman" w:hAnsi="Times New Roman" w:cs="Times New Roman"/>
          <w:sz w:val="28"/>
          <w:szCs w:val="28"/>
        </w:rPr>
        <w:t>П</w:t>
      </w:r>
      <w:r w:rsidR="00B91375">
        <w:rPr>
          <w:rFonts w:ascii="Times New Roman" w:hAnsi="Times New Roman" w:cs="Times New Roman"/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44F7459" w14:textId="77777777" w:rsidR="00B91375" w:rsidRDefault="00B91375" w:rsidP="00B91375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1004">
        <w:rPr>
          <w:rFonts w:ascii="Times New Roman" w:hAnsi="Times New Roman" w:cs="Times New Roman"/>
          <w:sz w:val="28"/>
          <w:szCs w:val="28"/>
        </w:rPr>
        <w:t xml:space="preserve"> </w:t>
      </w:r>
      <w:r w:rsidR="00DE7225" w:rsidRPr="00DE72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381004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14:paraId="072F681B" w14:textId="77777777" w:rsidR="006E3B8E" w:rsidRPr="007A7094" w:rsidRDefault="006E3B8E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B98B41" w14:textId="77777777" w:rsidR="002342CA" w:rsidRDefault="002342CA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Шелеховского</w:t>
      </w:r>
    </w:p>
    <w:p w14:paraId="29202657" w14:textId="77777777" w:rsidR="002342CA" w:rsidRDefault="002342CA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Модин</w:t>
      </w:r>
      <w:proofErr w:type="spellEnd"/>
    </w:p>
    <w:p w14:paraId="516B9665" w14:textId="77777777" w:rsidR="00682E65" w:rsidRDefault="00682E65"/>
    <w:sectPr w:rsidR="00682E65" w:rsidSect="006D5E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7FF7" w14:textId="77777777" w:rsidR="00820B69" w:rsidRDefault="00820B69" w:rsidP="006D5EC4">
      <w:r>
        <w:separator/>
      </w:r>
    </w:p>
  </w:endnote>
  <w:endnote w:type="continuationSeparator" w:id="0">
    <w:p w14:paraId="32941F92" w14:textId="77777777" w:rsidR="00820B69" w:rsidRDefault="00820B69" w:rsidP="006D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9A52" w14:textId="77777777" w:rsidR="00820B69" w:rsidRDefault="00820B69" w:rsidP="006D5EC4">
      <w:r>
        <w:separator/>
      </w:r>
    </w:p>
  </w:footnote>
  <w:footnote w:type="continuationSeparator" w:id="0">
    <w:p w14:paraId="68DF88D0" w14:textId="77777777" w:rsidR="00820B69" w:rsidRDefault="00820B69" w:rsidP="006D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966864"/>
      <w:docPartObj>
        <w:docPartGallery w:val="Page Numbers (Top of Page)"/>
        <w:docPartUnique/>
      </w:docPartObj>
    </w:sdtPr>
    <w:sdtEndPr/>
    <w:sdtContent>
      <w:p w14:paraId="511BBAD9" w14:textId="77777777" w:rsidR="006D5EC4" w:rsidRDefault="006D5E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225">
          <w:rPr>
            <w:noProof/>
          </w:rPr>
          <w:t>2</w:t>
        </w:r>
        <w:r>
          <w:fldChar w:fldCharType="end"/>
        </w:r>
      </w:p>
    </w:sdtContent>
  </w:sdt>
  <w:p w14:paraId="2FDBEDAD" w14:textId="77777777" w:rsidR="006D5EC4" w:rsidRDefault="006D5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4423AC"/>
    <w:multiLevelType w:val="hybridMultilevel"/>
    <w:tmpl w:val="5D72798A"/>
    <w:lvl w:ilvl="0" w:tplc="595475C4">
      <w:start w:val="1"/>
      <w:numFmt w:val="decimal"/>
      <w:lvlText w:val="%1)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588F"/>
    <w:rsid w:val="000C7A90"/>
    <w:rsid w:val="001418D3"/>
    <w:rsid w:val="00162163"/>
    <w:rsid w:val="001F4DEC"/>
    <w:rsid w:val="00202FF2"/>
    <w:rsid w:val="00231659"/>
    <w:rsid w:val="002342CA"/>
    <w:rsid w:val="002434A2"/>
    <w:rsid w:val="0029390F"/>
    <w:rsid w:val="00324309"/>
    <w:rsid w:val="0035217C"/>
    <w:rsid w:val="00381004"/>
    <w:rsid w:val="003B5E14"/>
    <w:rsid w:val="004026EC"/>
    <w:rsid w:val="00443773"/>
    <w:rsid w:val="004526D2"/>
    <w:rsid w:val="00510317"/>
    <w:rsid w:val="00584607"/>
    <w:rsid w:val="00586474"/>
    <w:rsid w:val="005870FF"/>
    <w:rsid w:val="005B01B6"/>
    <w:rsid w:val="005C152A"/>
    <w:rsid w:val="005F3363"/>
    <w:rsid w:val="00634861"/>
    <w:rsid w:val="00671E19"/>
    <w:rsid w:val="00682E65"/>
    <w:rsid w:val="006D5EC4"/>
    <w:rsid w:val="006E3B8E"/>
    <w:rsid w:val="00737DDF"/>
    <w:rsid w:val="00743386"/>
    <w:rsid w:val="007732C5"/>
    <w:rsid w:val="00797246"/>
    <w:rsid w:val="007A7094"/>
    <w:rsid w:val="007B0556"/>
    <w:rsid w:val="007C52EC"/>
    <w:rsid w:val="00820B69"/>
    <w:rsid w:val="008A2C5D"/>
    <w:rsid w:val="008C0B82"/>
    <w:rsid w:val="008C0E56"/>
    <w:rsid w:val="008F2B98"/>
    <w:rsid w:val="00927958"/>
    <w:rsid w:val="00945F99"/>
    <w:rsid w:val="00950F30"/>
    <w:rsid w:val="00962BC7"/>
    <w:rsid w:val="0096754B"/>
    <w:rsid w:val="00997838"/>
    <w:rsid w:val="009B0B7D"/>
    <w:rsid w:val="00A344E5"/>
    <w:rsid w:val="00A449BC"/>
    <w:rsid w:val="00A552DA"/>
    <w:rsid w:val="00AA5570"/>
    <w:rsid w:val="00AE508B"/>
    <w:rsid w:val="00B10F24"/>
    <w:rsid w:val="00B459AF"/>
    <w:rsid w:val="00B52013"/>
    <w:rsid w:val="00B7469C"/>
    <w:rsid w:val="00B91375"/>
    <w:rsid w:val="00BA3782"/>
    <w:rsid w:val="00BB53A9"/>
    <w:rsid w:val="00BD38EC"/>
    <w:rsid w:val="00BE4769"/>
    <w:rsid w:val="00BF7449"/>
    <w:rsid w:val="00C17610"/>
    <w:rsid w:val="00C75FE8"/>
    <w:rsid w:val="00C80F0E"/>
    <w:rsid w:val="00CE15F5"/>
    <w:rsid w:val="00D03665"/>
    <w:rsid w:val="00D11FF0"/>
    <w:rsid w:val="00DD5107"/>
    <w:rsid w:val="00DE7225"/>
    <w:rsid w:val="00E12532"/>
    <w:rsid w:val="00E75D73"/>
    <w:rsid w:val="00EC6A69"/>
    <w:rsid w:val="00EE5760"/>
    <w:rsid w:val="00F10346"/>
    <w:rsid w:val="00F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585C"/>
  <w15:docId w15:val="{6F9D7366-8EB6-4CA8-ADE2-861129AB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D5EC4"/>
    <w:pPr>
      <w:ind w:left="720"/>
      <w:contextualSpacing/>
    </w:pPr>
  </w:style>
  <w:style w:type="table" w:styleId="a8">
    <w:name w:val="Table Grid"/>
    <w:basedOn w:val="a1"/>
    <w:uiPriority w:val="39"/>
    <w:rsid w:val="006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D5E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5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5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2022-08-12T03:55:00Z</dcterms:created>
  <dcterms:modified xsi:type="dcterms:W3CDTF">2022-08-12T03:55:00Z</dcterms:modified>
</cp:coreProperties>
</file>