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69B65" w14:textId="77777777" w:rsidR="00945F99" w:rsidRDefault="00945F99" w:rsidP="009D4135">
      <w:pPr>
        <w:jc w:val="center"/>
      </w:pPr>
      <w:r>
        <w:t>Российская Федерация</w:t>
      </w:r>
    </w:p>
    <w:p w14:paraId="5FF43A38" w14:textId="77777777" w:rsidR="00945F99" w:rsidRDefault="00945F99" w:rsidP="009D4135">
      <w:pPr>
        <w:jc w:val="center"/>
      </w:pPr>
      <w:r>
        <w:t>Иркутская область</w:t>
      </w:r>
    </w:p>
    <w:p w14:paraId="376A6FF4" w14:textId="77777777" w:rsidR="00945F99" w:rsidRPr="003538AF" w:rsidRDefault="00945F99" w:rsidP="009D4135">
      <w:pPr>
        <w:pStyle w:val="2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0955B5EA" w14:textId="77777777" w:rsidR="00945F99" w:rsidRPr="003538AF" w:rsidRDefault="00945F99" w:rsidP="009D4135">
      <w:pPr>
        <w:pStyle w:val="2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3830966B" w14:textId="77777777" w:rsidR="00945F99" w:rsidRDefault="00945F99" w:rsidP="00945F99">
      <w:pPr>
        <w:ind w:right="-441"/>
        <w:rPr>
          <w:sz w:val="8"/>
          <w:szCs w:val="8"/>
        </w:rPr>
      </w:pPr>
    </w:p>
    <w:p w14:paraId="15FB84DA" w14:textId="38559502" w:rsidR="00945F99" w:rsidRPr="00C02129" w:rsidRDefault="00C02129" w:rsidP="00C02129">
      <w:pPr>
        <w:ind w:right="-441"/>
        <w:jc w:val="center"/>
        <w:rPr>
          <w:b/>
          <w:sz w:val="28"/>
          <w:szCs w:val="28"/>
        </w:rPr>
      </w:pPr>
      <w:r w:rsidRPr="00C02129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 января 2022 года</w:t>
      </w:r>
      <w:r w:rsidRPr="00C02129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39-па</w:t>
      </w:r>
      <w:bookmarkStart w:id="0" w:name="_GoBack"/>
      <w:bookmarkEnd w:id="0"/>
    </w:p>
    <w:p w14:paraId="6D244E53" w14:textId="55ABB224" w:rsidR="00945F99" w:rsidRPr="00C02129" w:rsidRDefault="00945F99" w:rsidP="00C02129">
      <w:pPr>
        <w:ind w:firstLine="540"/>
        <w:jc w:val="center"/>
        <w:rPr>
          <w:b/>
          <w:sz w:val="28"/>
          <w:szCs w:val="28"/>
        </w:rPr>
      </w:pPr>
    </w:p>
    <w:p w14:paraId="36DDF2CF" w14:textId="77777777" w:rsidR="00C02129" w:rsidRPr="00C02129" w:rsidRDefault="00C02129" w:rsidP="00C02129">
      <w:pPr>
        <w:ind w:firstLine="540"/>
        <w:jc w:val="center"/>
        <w:rPr>
          <w:b/>
          <w:sz w:val="28"/>
          <w:szCs w:val="28"/>
        </w:rPr>
      </w:pPr>
    </w:p>
    <w:p w14:paraId="24DDA9A9" w14:textId="3A07F035" w:rsidR="004664AA" w:rsidRPr="00C02129" w:rsidRDefault="00C02129" w:rsidP="00C02129">
      <w:pPr>
        <w:jc w:val="center"/>
        <w:rPr>
          <w:rFonts w:eastAsia="Calibri"/>
          <w:b/>
          <w:sz w:val="28"/>
          <w:szCs w:val="28"/>
        </w:rPr>
      </w:pPr>
      <w:r w:rsidRPr="00C02129">
        <w:rPr>
          <w:rFonts w:eastAsia="Calibri"/>
          <w:b/>
          <w:sz w:val="28"/>
          <w:szCs w:val="28"/>
        </w:rPr>
        <w:t>О ВНЕСЕНИИ ИЗМЕНЕНИЙ В</w:t>
      </w:r>
    </w:p>
    <w:p w14:paraId="66C27443" w14:textId="031D658D" w:rsidR="004664AA" w:rsidRPr="00C02129" w:rsidRDefault="00C02129" w:rsidP="00C02129">
      <w:pPr>
        <w:jc w:val="center"/>
        <w:rPr>
          <w:rFonts w:eastAsia="Calibri"/>
          <w:b/>
          <w:sz w:val="28"/>
          <w:szCs w:val="28"/>
        </w:rPr>
      </w:pPr>
      <w:r w:rsidRPr="00C02129">
        <w:rPr>
          <w:rFonts w:eastAsia="Calibri"/>
          <w:b/>
          <w:sz w:val="28"/>
          <w:szCs w:val="28"/>
        </w:rPr>
        <w:t>ПОСТАНОВЛЕНИЕ АДМИНИСТРАЦИИ</w:t>
      </w:r>
    </w:p>
    <w:p w14:paraId="4CF30D33" w14:textId="7D0D7002" w:rsidR="004664AA" w:rsidRPr="00C02129" w:rsidRDefault="00C02129" w:rsidP="00C02129">
      <w:pPr>
        <w:jc w:val="center"/>
        <w:rPr>
          <w:rFonts w:eastAsia="Calibri"/>
          <w:b/>
          <w:sz w:val="28"/>
          <w:szCs w:val="28"/>
        </w:rPr>
      </w:pPr>
      <w:r w:rsidRPr="00C02129">
        <w:rPr>
          <w:rFonts w:eastAsia="Calibri"/>
          <w:b/>
          <w:sz w:val="28"/>
          <w:szCs w:val="28"/>
        </w:rPr>
        <w:t>ШЕЛЕХОВСКОГО МУНИЦИПАЛЬНОГО</w:t>
      </w:r>
    </w:p>
    <w:p w14:paraId="234E35B8" w14:textId="21E256FC" w:rsidR="004664AA" w:rsidRPr="00C02129" w:rsidRDefault="00C02129" w:rsidP="00C02129">
      <w:pPr>
        <w:jc w:val="center"/>
        <w:rPr>
          <w:rFonts w:eastAsia="Calibri"/>
          <w:b/>
          <w:sz w:val="28"/>
          <w:szCs w:val="28"/>
        </w:rPr>
      </w:pPr>
      <w:r w:rsidRPr="00C02129">
        <w:rPr>
          <w:rFonts w:eastAsia="Calibri"/>
          <w:b/>
          <w:sz w:val="28"/>
          <w:szCs w:val="28"/>
        </w:rPr>
        <w:t>РАЙОНА ОТ 01.07.2014 № 753-ПА</w:t>
      </w:r>
    </w:p>
    <w:p w14:paraId="0A6FA5AB" w14:textId="77777777" w:rsidR="004664AA" w:rsidRDefault="004664AA" w:rsidP="004664AA">
      <w:pPr>
        <w:jc w:val="both"/>
        <w:rPr>
          <w:rFonts w:eastAsia="Calibri"/>
          <w:sz w:val="28"/>
          <w:szCs w:val="28"/>
        </w:rPr>
      </w:pPr>
    </w:p>
    <w:p w14:paraId="78335215" w14:textId="77777777" w:rsidR="004664AA" w:rsidRPr="005F20AF" w:rsidRDefault="004664AA" w:rsidP="004664AA">
      <w:pPr>
        <w:jc w:val="both"/>
        <w:rPr>
          <w:rFonts w:eastAsia="Calibri"/>
          <w:sz w:val="28"/>
          <w:szCs w:val="28"/>
        </w:rPr>
      </w:pPr>
    </w:p>
    <w:p w14:paraId="63E0DBF9" w14:textId="77777777" w:rsidR="004664AA" w:rsidRPr="004664AA" w:rsidRDefault="004664AA" w:rsidP="004664AA">
      <w:pPr>
        <w:ind w:firstLine="567"/>
        <w:jc w:val="both"/>
        <w:rPr>
          <w:rFonts w:eastAsia="Calibri"/>
          <w:sz w:val="28"/>
          <w:szCs w:val="28"/>
        </w:rPr>
      </w:pPr>
      <w:r w:rsidRPr="005F20AF">
        <w:rPr>
          <w:rFonts w:eastAsia="Calibri"/>
          <w:sz w:val="28"/>
          <w:szCs w:val="28"/>
        </w:rPr>
        <w:t>В целях уточнения порядка подачи в уполномоченное учреждение заявок на закупку муниципальными заказчиками Шелеховского района и бюджетными учреждениями Шелеховского района, осуществляющими закупки товаров, работ, услуг для муниципальных нужд Шелеховского района, нужд бюджетных учреждений Шелеховского района, руководствуясь ст. 26 Федеральног</w:t>
      </w:r>
      <w:r>
        <w:rPr>
          <w:rFonts w:eastAsia="Calibri"/>
          <w:sz w:val="28"/>
          <w:szCs w:val="28"/>
        </w:rPr>
        <w:t xml:space="preserve">о закона от 05.04.2013 № 44-ФЗ </w:t>
      </w:r>
      <w:r w:rsidRPr="005F20AF">
        <w:rPr>
          <w:rFonts w:eastAsia="Calibri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нужд», ст. 54 Федерал</w:t>
      </w:r>
      <w:r>
        <w:rPr>
          <w:rFonts w:eastAsia="Calibri"/>
          <w:sz w:val="28"/>
          <w:szCs w:val="28"/>
        </w:rPr>
        <w:t>ьного закона</w:t>
      </w:r>
      <w:r w:rsidRPr="005F20AF">
        <w:rPr>
          <w:rFonts w:eastAsia="Calibri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ст.</w:t>
      </w:r>
      <w:r>
        <w:rPr>
          <w:rFonts w:eastAsia="Calibri"/>
          <w:sz w:val="28"/>
          <w:szCs w:val="28"/>
        </w:rPr>
        <w:t xml:space="preserve"> </w:t>
      </w:r>
      <w:r w:rsidRPr="005F20AF">
        <w:rPr>
          <w:rFonts w:eastAsia="Calibri"/>
          <w:sz w:val="28"/>
          <w:szCs w:val="28"/>
        </w:rPr>
        <w:t>ст. 30, 31, 34, 35 Устава Шелеховского района</w:t>
      </w:r>
      <w:r>
        <w:rPr>
          <w:rFonts w:eastAsia="Calibri"/>
          <w:sz w:val="28"/>
          <w:szCs w:val="28"/>
        </w:rPr>
        <w:t xml:space="preserve">, Администрация Шелеховского </w:t>
      </w:r>
      <w:r w:rsidRPr="005F20AF">
        <w:rPr>
          <w:rFonts w:eastAsia="Calibri"/>
          <w:sz w:val="28"/>
          <w:szCs w:val="28"/>
        </w:rPr>
        <w:t>муниципального района</w:t>
      </w:r>
    </w:p>
    <w:p w14:paraId="448E3ED4" w14:textId="77777777" w:rsidR="004664AA" w:rsidRDefault="004664AA" w:rsidP="00945F99">
      <w:pPr>
        <w:ind w:firstLine="540"/>
        <w:jc w:val="center"/>
        <w:rPr>
          <w:sz w:val="28"/>
          <w:szCs w:val="28"/>
        </w:rPr>
      </w:pPr>
    </w:p>
    <w:p w14:paraId="200D20D0" w14:textId="77777777" w:rsidR="00945F99" w:rsidRPr="00D30BE7" w:rsidRDefault="00945F99" w:rsidP="009D4135">
      <w:pPr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32B07E37" w14:textId="77777777" w:rsidR="001418D3" w:rsidRDefault="001418D3" w:rsidP="009D4135">
      <w:pPr>
        <w:ind w:firstLine="540"/>
        <w:jc w:val="both"/>
        <w:rPr>
          <w:sz w:val="28"/>
          <w:szCs w:val="28"/>
        </w:rPr>
      </w:pPr>
    </w:p>
    <w:p w14:paraId="37E6D5BA" w14:textId="77777777" w:rsidR="001418D3" w:rsidRDefault="001418D3" w:rsidP="009D4135">
      <w:pPr>
        <w:ind w:firstLine="540"/>
        <w:jc w:val="both"/>
        <w:rPr>
          <w:sz w:val="28"/>
          <w:szCs w:val="28"/>
        </w:rPr>
      </w:pPr>
    </w:p>
    <w:p w14:paraId="2DA220EE" w14:textId="00D7C841" w:rsidR="009D4135" w:rsidRDefault="009D4135" w:rsidP="009D4135">
      <w:pPr>
        <w:numPr>
          <w:ilvl w:val="0"/>
          <w:numId w:val="2"/>
        </w:numPr>
        <w:tabs>
          <w:tab w:val="left" w:pos="709"/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F20AF">
        <w:rPr>
          <w:rFonts w:eastAsia="Calibri"/>
          <w:sz w:val="28"/>
          <w:szCs w:val="28"/>
        </w:rPr>
        <w:t>Внести в Положение о порядке взаимодействия муниципальных заказчиков Шелеховского района и бюджетных учреждений Шелеховского района, осуществляющих закупки товаров, работ, услуг для муниципальных нужд Шелеховского района, нужд бюджетных учреждений Шелеховского района, с МКУ «ЦБМУ» при определении поставщиков (подрядчиков, исполнителей), утвержденное постановлением Администрации Шелеховского муниципального района от 01.07.2014 № 753-па «Об отношениях в сфере закупок товаров, работ, услуг для обеспечения муниципальных нужд Шелеховского района, нужд бюджетных учреждений Шелеховского района», следующие изменения:</w:t>
      </w:r>
    </w:p>
    <w:p w14:paraId="712A2021" w14:textId="3718879D" w:rsidR="00D256C9" w:rsidRPr="005F20AF" w:rsidRDefault="00D256C9" w:rsidP="00D256C9">
      <w:pPr>
        <w:tabs>
          <w:tab w:val="left" w:pos="709"/>
          <w:tab w:val="left" w:pos="851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="00B472BC" w:rsidRPr="007140D0">
        <w:rPr>
          <w:rFonts w:eastAsia="Calibri"/>
          <w:sz w:val="28"/>
          <w:szCs w:val="28"/>
        </w:rPr>
        <w:t xml:space="preserve"> </w:t>
      </w:r>
      <w:r w:rsidR="00B472BC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 </w:t>
      </w:r>
      <w:r w:rsidR="008E23D5">
        <w:rPr>
          <w:rFonts w:eastAsia="Calibri"/>
          <w:sz w:val="28"/>
          <w:szCs w:val="28"/>
        </w:rPr>
        <w:t>пункт</w:t>
      </w:r>
      <w:r w:rsidR="00B472BC">
        <w:rPr>
          <w:rFonts w:eastAsia="Calibri"/>
          <w:sz w:val="28"/>
          <w:szCs w:val="28"/>
        </w:rPr>
        <w:t>е</w:t>
      </w:r>
      <w:r w:rsidR="008E23D5">
        <w:rPr>
          <w:rFonts w:eastAsia="Calibri"/>
          <w:sz w:val="28"/>
          <w:szCs w:val="28"/>
        </w:rPr>
        <w:t xml:space="preserve"> 4: </w:t>
      </w:r>
    </w:p>
    <w:p w14:paraId="5528A160" w14:textId="1F6F7F52" w:rsidR="00A96900" w:rsidRDefault="008E23D5" w:rsidP="00C843A2">
      <w:pPr>
        <w:widowControl w:val="0"/>
        <w:tabs>
          <w:tab w:val="left" w:pos="1276"/>
        </w:tabs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а) в </w:t>
      </w:r>
      <w:r w:rsidR="00FF10B1" w:rsidRPr="00FF10B1">
        <w:rPr>
          <w:rFonts w:eastAsia="Calibri"/>
          <w:sz w:val="28"/>
          <w:szCs w:val="28"/>
        </w:rPr>
        <w:t>подпункт</w:t>
      </w:r>
      <w:r>
        <w:rPr>
          <w:rFonts w:eastAsia="Calibri"/>
          <w:sz w:val="28"/>
          <w:szCs w:val="28"/>
        </w:rPr>
        <w:t>е</w:t>
      </w:r>
      <w:r w:rsidR="00FF10B1" w:rsidRPr="00FF10B1">
        <w:rPr>
          <w:rFonts w:eastAsia="Calibri"/>
          <w:sz w:val="28"/>
          <w:szCs w:val="28"/>
        </w:rPr>
        <w:t xml:space="preserve"> 15</w:t>
      </w:r>
      <w:r w:rsidR="00225924">
        <w:rPr>
          <w:rFonts w:eastAsia="Calibri"/>
          <w:sz w:val="28"/>
          <w:szCs w:val="28"/>
        </w:rPr>
        <w:t xml:space="preserve"> </w:t>
      </w:r>
      <w:r w:rsidR="00FF10B1" w:rsidRPr="00FF10B1">
        <w:rPr>
          <w:rFonts w:eastAsia="Calibri"/>
          <w:sz w:val="28"/>
          <w:szCs w:val="28"/>
        </w:rPr>
        <w:t>слов</w:t>
      </w:r>
      <w:r w:rsidR="007140D0">
        <w:rPr>
          <w:rFonts w:eastAsia="Calibri"/>
          <w:sz w:val="28"/>
          <w:szCs w:val="28"/>
        </w:rPr>
        <w:t>а «</w:t>
      </w:r>
      <w:r w:rsidR="00266844">
        <w:rPr>
          <w:rFonts w:eastAsia="Calibri"/>
          <w:sz w:val="28"/>
          <w:szCs w:val="28"/>
        </w:rPr>
        <w:t>в электроном виде</w:t>
      </w:r>
      <w:r w:rsidR="0054425D">
        <w:rPr>
          <w:rFonts w:eastAsia="Calibri"/>
          <w:sz w:val="28"/>
          <w:szCs w:val="28"/>
        </w:rPr>
        <w:t>»</w:t>
      </w:r>
      <w:r w:rsidR="007140D0">
        <w:rPr>
          <w:rFonts w:eastAsia="Calibri"/>
          <w:sz w:val="28"/>
          <w:szCs w:val="28"/>
        </w:rPr>
        <w:t xml:space="preserve"> исключить</w:t>
      </w:r>
      <w:r w:rsidR="00430829" w:rsidRPr="00A96900">
        <w:rPr>
          <w:rFonts w:eastAsia="Calibri"/>
          <w:sz w:val="28"/>
          <w:szCs w:val="28"/>
        </w:rPr>
        <w:t>:</w:t>
      </w:r>
    </w:p>
    <w:p w14:paraId="3C90972E" w14:textId="5F04F8E8" w:rsidR="008E23D5" w:rsidRPr="005D187E" w:rsidRDefault="008E23D5" w:rsidP="008E23D5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outlineLvl w:val="0"/>
        <w:rPr>
          <w:rFonts w:eastAsia="Calibri"/>
          <w:sz w:val="28"/>
          <w:szCs w:val="28"/>
        </w:rPr>
      </w:pPr>
      <w:r w:rsidRPr="005D187E">
        <w:rPr>
          <w:rFonts w:eastAsia="Calibri"/>
          <w:sz w:val="28"/>
          <w:szCs w:val="28"/>
        </w:rPr>
        <w:lastRenderedPageBreak/>
        <w:t>б) дополнить подпунктом 17 следующего содержания:</w:t>
      </w:r>
    </w:p>
    <w:p w14:paraId="120485C6" w14:textId="43177491" w:rsidR="008E23D5" w:rsidRDefault="008E23D5" w:rsidP="008E23D5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outlineLvl w:val="0"/>
        <w:rPr>
          <w:rFonts w:eastAsia="Calibri"/>
          <w:sz w:val="28"/>
          <w:szCs w:val="28"/>
        </w:rPr>
      </w:pPr>
      <w:r w:rsidRPr="005D187E">
        <w:rPr>
          <w:rFonts w:eastAsia="Calibri"/>
          <w:sz w:val="28"/>
          <w:szCs w:val="28"/>
        </w:rPr>
        <w:t>«17) передает уполномоченному учреждению полномочия по размещению (включая подписания усиленной электронной подписью) в единой информационной системе извещения об осуществлении закупки, в том числе содержащего электронные документы в качестве приложений.»;</w:t>
      </w:r>
    </w:p>
    <w:p w14:paraId="0362C0E9" w14:textId="77777777" w:rsidR="002A2CB2" w:rsidRDefault="005D187E" w:rsidP="00EF704B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Приложение </w:t>
      </w:r>
      <w:r w:rsidR="00CA6364">
        <w:rPr>
          <w:rFonts w:eastAsia="Calibri"/>
          <w:sz w:val="28"/>
          <w:szCs w:val="28"/>
        </w:rPr>
        <w:t xml:space="preserve">4 </w:t>
      </w:r>
      <w:r w:rsidR="00D310BD" w:rsidRPr="00D310BD">
        <w:rPr>
          <w:rFonts w:eastAsia="Calibri"/>
          <w:sz w:val="28"/>
          <w:szCs w:val="28"/>
        </w:rPr>
        <w:t>к Заявке на определение поставщика</w:t>
      </w:r>
      <w:r w:rsidR="00D310BD">
        <w:rPr>
          <w:rFonts w:eastAsia="Calibri"/>
          <w:sz w:val="28"/>
          <w:szCs w:val="28"/>
        </w:rPr>
        <w:t xml:space="preserve"> </w:t>
      </w:r>
      <w:r w:rsidR="00D310BD" w:rsidRPr="00D310BD">
        <w:rPr>
          <w:rFonts w:eastAsia="Calibri"/>
          <w:sz w:val="28"/>
          <w:szCs w:val="28"/>
        </w:rPr>
        <w:t>(подрядчика, исполнителя)</w:t>
      </w:r>
      <w:r w:rsidR="00D310BD">
        <w:rPr>
          <w:rFonts w:eastAsia="Calibri"/>
          <w:sz w:val="28"/>
          <w:szCs w:val="28"/>
        </w:rPr>
        <w:t xml:space="preserve"> «</w:t>
      </w:r>
      <w:r w:rsidR="00EF704B" w:rsidRPr="00EF704B">
        <w:rPr>
          <w:rFonts w:eastAsia="Calibri"/>
          <w:sz w:val="28"/>
          <w:szCs w:val="28"/>
        </w:rPr>
        <w:t>ТРЕБОВАНИЕ К ЗАПОЛНЕНИЮ ПРОЕКТА МУНИЦИПАЛЬНОГО КОНТРАКТА</w:t>
      </w:r>
      <w:r w:rsidR="00EF704B">
        <w:rPr>
          <w:rFonts w:eastAsia="Calibri"/>
          <w:sz w:val="28"/>
          <w:szCs w:val="28"/>
        </w:rPr>
        <w:t xml:space="preserve">» </w:t>
      </w:r>
      <w:r w:rsidR="00CA6364">
        <w:rPr>
          <w:rFonts w:eastAsia="Calibri"/>
          <w:sz w:val="28"/>
          <w:szCs w:val="28"/>
        </w:rPr>
        <w:t>дополнить абзацем</w:t>
      </w:r>
      <w:r w:rsidR="00EF704B">
        <w:rPr>
          <w:rFonts w:eastAsia="Calibri"/>
          <w:sz w:val="28"/>
          <w:szCs w:val="28"/>
        </w:rPr>
        <w:t xml:space="preserve"> </w:t>
      </w:r>
      <w:r w:rsidR="002A2CB2">
        <w:rPr>
          <w:rFonts w:eastAsia="Calibri"/>
          <w:sz w:val="28"/>
          <w:szCs w:val="28"/>
        </w:rPr>
        <w:t>четвертым</w:t>
      </w:r>
      <w:r w:rsidR="00CA6364">
        <w:rPr>
          <w:rFonts w:eastAsia="Calibri"/>
          <w:sz w:val="28"/>
          <w:szCs w:val="28"/>
        </w:rPr>
        <w:t xml:space="preserve"> следующего содержания:</w:t>
      </w:r>
      <w:r w:rsidR="002A2CB2">
        <w:rPr>
          <w:rFonts w:eastAsia="Calibri"/>
          <w:sz w:val="28"/>
          <w:szCs w:val="28"/>
        </w:rPr>
        <w:t xml:space="preserve"> </w:t>
      </w:r>
    </w:p>
    <w:p w14:paraId="6F67EC0E" w14:textId="441F6497" w:rsidR="00D256C9" w:rsidRDefault="00EF704B" w:rsidP="00EF704B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0E0EE3" w:rsidRPr="000E0EE3">
        <w:rPr>
          <w:rFonts w:eastAsia="Calibri"/>
          <w:sz w:val="28"/>
          <w:szCs w:val="28"/>
        </w:rPr>
        <w:t xml:space="preserve">Заказчик утверждает </w:t>
      </w:r>
      <w:r w:rsidR="000E0EE3">
        <w:rPr>
          <w:rFonts w:eastAsia="Calibri"/>
          <w:sz w:val="28"/>
          <w:szCs w:val="28"/>
        </w:rPr>
        <w:t xml:space="preserve">проект муниципального контракта </w:t>
      </w:r>
      <w:r w:rsidR="000E0EE3" w:rsidRPr="000E0EE3">
        <w:rPr>
          <w:rFonts w:eastAsia="Calibri"/>
          <w:sz w:val="28"/>
          <w:szCs w:val="28"/>
        </w:rPr>
        <w:t xml:space="preserve">путем проставления грифа </w:t>
      </w:r>
      <w:r w:rsidR="000E0EE3">
        <w:rPr>
          <w:rFonts w:eastAsia="Calibri"/>
          <w:sz w:val="28"/>
          <w:szCs w:val="28"/>
        </w:rPr>
        <w:t>«</w:t>
      </w:r>
      <w:r w:rsidR="000E0EE3" w:rsidRPr="000E0EE3">
        <w:rPr>
          <w:rFonts w:eastAsia="Calibri"/>
          <w:sz w:val="28"/>
          <w:szCs w:val="28"/>
        </w:rPr>
        <w:t>Утвержден</w:t>
      </w:r>
      <w:r w:rsidR="000E0EE3">
        <w:rPr>
          <w:rFonts w:eastAsia="Calibri"/>
          <w:sz w:val="28"/>
          <w:szCs w:val="28"/>
        </w:rPr>
        <w:t>»</w:t>
      </w:r>
      <w:r w:rsidR="000E0EE3" w:rsidRPr="000E0EE3">
        <w:rPr>
          <w:rFonts w:eastAsia="Calibri"/>
          <w:sz w:val="28"/>
          <w:szCs w:val="28"/>
        </w:rPr>
        <w:t>. Все необходимые документы предоставляются на бумажном носителе, подписанные уполномоченным лицом заказчика, заверенные печатью, и в виде электронной копии бумажного документа, созданной посредством его сканирования в формате PDF. Текстовые материалы дополнительно предоставляются в формате Microsoft Word или Microsoft Excel. Бумажная и электронная версии документов должны быть абсолютно идентичны.»</w:t>
      </w:r>
    </w:p>
    <w:p w14:paraId="3D971316" w14:textId="057E03AA" w:rsidR="00613D7D" w:rsidRPr="00613D7D" w:rsidRDefault="00613D7D" w:rsidP="00613D7D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2</w:t>
      </w:r>
      <w:r w:rsidRPr="00613D7D">
        <w:rPr>
          <w:rFonts w:eastAsia="Calibri"/>
          <w:sz w:val="28"/>
          <w:szCs w:val="28"/>
        </w:rPr>
        <w:t xml:space="preserve">. </w:t>
      </w:r>
      <w:r w:rsidR="00B975B5" w:rsidRPr="00B975B5">
        <w:rPr>
          <w:rFonts w:eastAsia="Calibri"/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  <w:r w:rsidR="00B975B5">
        <w:rPr>
          <w:rFonts w:eastAsia="Calibri"/>
          <w:sz w:val="28"/>
          <w:szCs w:val="28"/>
        </w:rPr>
        <w:t xml:space="preserve"> </w:t>
      </w:r>
    </w:p>
    <w:p w14:paraId="67C411ED" w14:textId="77777777" w:rsidR="00613D7D" w:rsidRPr="00613D7D" w:rsidRDefault="00613D7D" w:rsidP="00613D7D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eastAsia="Calibri"/>
          <w:sz w:val="28"/>
          <w:szCs w:val="28"/>
        </w:rPr>
      </w:pPr>
    </w:p>
    <w:p w14:paraId="67F09041" w14:textId="77777777" w:rsidR="00613D7D" w:rsidRPr="00613D7D" w:rsidRDefault="00613D7D" w:rsidP="00613D7D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eastAsia="Calibri"/>
          <w:sz w:val="28"/>
          <w:szCs w:val="28"/>
        </w:rPr>
      </w:pPr>
    </w:p>
    <w:p w14:paraId="12DB01AE" w14:textId="77777777" w:rsidR="00613D7D" w:rsidRPr="00613D7D" w:rsidRDefault="00613D7D" w:rsidP="00613D7D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eastAsia="Calibri"/>
          <w:sz w:val="28"/>
          <w:szCs w:val="28"/>
        </w:rPr>
      </w:pPr>
    </w:p>
    <w:p w14:paraId="76DC318C" w14:textId="1FC379DB" w:rsidR="00613D7D" w:rsidRPr="00613D7D" w:rsidRDefault="00613D7D" w:rsidP="00613D7D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eastAsia="Calibri"/>
          <w:sz w:val="28"/>
          <w:szCs w:val="28"/>
        </w:rPr>
      </w:pPr>
      <w:r w:rsidRPr="00613D7D">
        <w:rPr>
          <w:rFonts w:eastAsia="Calibri"/>
          <w:sz w:val="28"/>
          <w:szCs w:val="28"/>
        </w:rPr>
        <w:t>Мэр Шелеховского</w:t>
      </w:r>
    </w:p>
    <w:p w14:paraId="2437163D" w14:textId="6AAEDAA6" w:rsidR="008720FF" w:rsidRPr="00F71C14" w:rsidRDefault="00613D7D" w:rsidP="00613D7D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eastAsia="Calibri"/>
          <w:sz w:val="28"/>
          <w:szCs w:val="28"/>
        </w:rPr>
      </w:pPr>
      <w:r w:rsidRPr="00613D7D">
        <w:rPr>
          <w:rFonts w:eastAsia="Calibri"/>
          <w:sz w:val="28"/>
          <w:szCs w:val="28"/>
        </w:rPr>
        <w:t>муниципального района</w:t>
      </w:r>
      <w:r w:rsidRPr="00613D7D">
        <w:rPr>
          <w:rFonts w:eastAsia="Calibri"/>
          <w:sz w:val="28"/>
          <w:szCs w:val="28"/>
        </w:rPr>
        <w:tab/>
      </w:r>
      <w:r w:rsidRPr="00613D7D">
        <w:rPr>
          <w:rFonts w:eastAsia="Calibri"/>
          <w:sz w:val="28"/>
          <w:szCs w:val="28"/>
        </w:rPr>
        <w:tab/>
      </w:r>
      <w:r w:rsidRPr="00613D7D">
        <w:rPr>
          <w:rFonts w:eastAsia="Calibri"/>
          <w:sz w:val="28"/>
          <w:szCs w:val="28"/>
        </w:rPr>
        <w:tab/>
      </w:r>
      <w:r w:rsidRPr="00613D7D">
        <w:rPr>
          <w:rFonts w:eastAsia="Calibri"/>
          <w:sz w:val="28"/>
          <w:szCs w:val="28"/>
        </w:rPr>
        <w:tab/>
      </w:r>
      <w:r w:rsidRPr="00613D7D">
        <w:rPr>
          <w:rFonts w:eastAsia="Calibri"/>
          <w:sz w:val="28"/>
          <w:szCs w:val="28"/>
        </w:rPr>
        <w:tab/>
      </w:r>
      <w:r w:rsidRPr="00613D7D">
        <w:rPr>
          <w:rFonts w:eastAsia="Calibri"/>
          <w:sz w:val="28"/>
          <w:szCs w:val="28"/>
        </w:rPr>
        <w:tab/>
      </w:r>
      <w:r w:rsidRPr="00613D7D">
        <w:rPr>
          <w:rFonts w:eastAsia="Calibri"/>
          <w:sz w:val="28"/>
          <w:szCs w:val="28"/>
        </w:rPr>
        <w:tab/>
        <w:t xml:space="preserve">   </w:t>
      </w:r>
      <w:r w:rsidR="00B975B5">
        <w:rPr>
          <w:rFonts w:eastAsia="Calibri"/>
          <w:sz w:val="28"/>
          <w:szCs w:val="28"/>
        </w:rPr>
        <w:t>М.Н. Модин</w:t>
      </w:r>
    </w:p>
    <w:sectPr w:rsidR="008720FF" w:rsidRPr="00F71C14" w:rsidSect="00C234B4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40A22" w14:textId="77777777" w:rsidR="00DC357D" w:rsidRDefault="00DC357D" w:rsidP="00F71C14">
      <w:r>
        <w:separator/>
      </w:r>
    </w:p>
  </w:endnote>
  <w:endnote w:type="continuationSeparator" w:id="0">
    <w:p w14:paraId="4A60F7B5" w14:textId="77777777" w:rsidR="00DC357D" w:rsidRDefault="00DC357D" w:rsidP="00F7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A5784" w14:textId="77777777" w:rsidR="00DC357D" w:rsidRDefault="00DC357D" w:rsidP="00F71C14">
      <w:r>
        <w:separator/>
      </w:r>
    </w:p>
  </w:footnote>
  <w:footnote w:type="continuationSeparator" w:id="0">
    <w:p w14:paraId="6DE10547" w14:textId="77777777" w:rsidR="00DC357D" w:rsidRDefault="00DC357D" w:rsidP="00F71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1F85"/>
    <w:multiLevelType w:val="hybridMultilevel"/>
    <w:tmpl w:val="0870163E"/>
    <w:lvl w:ilvl="0" w:tplc="A05EC6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803326"/>
    <w:multiLevelType w:val="multilevel"/>
    <w:tmpl w:val="F002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F92353"/>
    <w:multiLevelType w:val="hybridMultilevel"/>
    <w:tmpl w:val="C56AE7D8"/>
    <w:lvl w:ilvl="0" w:tplc="E6B200B2">
      <w:start w:val="1"/>
      <w:numFmt w:val="decimal"/>
      <w:lvlText w:val="%1."/>
      <w:lvlJc w:val="left"/>
      <w:pPr>
        <w:ind w:left="192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D3"/>
    <w:rsid w:val="00010FA9"/>
    <w:rsid w:val="00016D0B"/>
    <w:rsid w:val="00023591"/>
    <w:rsid w:val="000366EE"/>
    <w:rsid w:val="00055819"/>
    <w:rsid w:val="000D321A"/>
    <w:rsid w:val="000E0EE3"/>
    <w:rsid w:val="000E6E42"/>
    <w:rsid w:val="00114CCF"/>
    <w:rsid w:val="001418D3"/>
    <w:rsid w:val="00154CCF"/>
    <w:rsid w:val="001825EE"/>
    <w:rsid w:val="001A2437"/>
    <w:rsid w:val="001D03E0"/>
    <w:rsid w:val="001D2DF3"/>
    <w:rsid w:val="001F0AC6"/>
    <w:rsid w:val="002032B5"/>
    <w:rsid w:val="0021478E"/>
    <w:rsid w:val="00217ABD"/>
    <w:rsid w:val="00225924"/>
    <w:rsid w:val="00235473"/>
    <w:rsid w:val="00266844"/>
    <w:rsid w:val="002A2CB2"/>
    <w:rsid w:val="002A3678"/>
    <w:rsid w:val="002C42B4"/>
    <w:rsid w:val="002D39B3"/>
    <w:rsid w:val="002E34C6"/>
    <w:rsid w:val="002E6CCB"/>
    <w:rsid w:val="002F2FBB"/>
    <w:rsid w:val="002F7D61"/>
    <w:rsid w:val="0031184C"/>
    <w:rsid w:val="00342148"/>
    <w:rsid w:val="003746C9"/>
    <w:rsid w:val="0038457E"/>
    <w:rsid w:val="00394602"/>
    <w:rsid w:val="003A25ED"/>
    <w:rsid w:val="003C0F71"/>
    <w:rsid w:val="003E5A42"/>
    <w:rsid w:val="004160DC"/>
    <w:rsid w:val="00430829"/>
    <w:rsid w:val="004404E3"/>
    <w:rsid w:val="004422D5"/>
    <w:rsid w:val="00443359"/>
    <w:rsid w:val="00465DF4"/>
    <w:rsid w:val="004664AA"/>
    <w:rsid w:val="004A00B3"/>
    <w:rsid w:val="004E5095"/>
    <w:rsid w:val="0054425D"/>
    <w:rsid w:val="005713C4"/>
    <w:rsid w:val="00584607"/>
    <w:rsid w:val="0059749A"/>
    <w:rsid w:val="005D187E"/>
    <w:rsid w:val="005D3A26"/>
    <w:rsid w:val="00606BCF"/>
    <w:rsid w:val="00613D7D"/>
    <w:rsid w:val="00623C75"/>
    <w:rsid w:val="00625CE0"/>
    <w:rsid w:val="00661851"/>
    <w:rsid w:val="006673D6"/>
    <w:rsid w:val="00682E65"/>
    <w:rsid w:val="00697A76"/>
    <w:rsid w:val="006B03AE"/>
    <w:rsid w:val="006B125B"/>
    <w:rsid w:val="006F1DA4"/>
    <w:rsid w:val="007140D0"/>
    <w:rsid w:val="00731546"/>
    <w:rsid w:val="00770A44"/>
    <w:rsid w:val="007A5062"/>
    <w:rsid w:val="007C38DD"/>
    <w:rsid w:val="007C4398"/>
    <w:rsid w:val="007D0395"/>
    <w:rsid w:val="007E0DE9"/>
    <w:rsid w:val="007F79AB"/>
    <w:rsid w:val="00815BB4"/>
    <w:rsid w:val="00817A79"/>
    <w:rsid w:val="008720FF"/>
    <w:rsid w:val="0088121C"/>
    <w:rsid w:val="008A264D"/>
    <w:rsid w:val="008A2C5D"/>
    <w:rsid w:val="008C2849"/>
    <w:rsid w:val="008E23D5"/>
    <w:rsid w:val="00916DF3"/>
    <w:rsid w:val="009352A7"/>
    <w:rsid w:val="00941011"/>
    <w:rsid w:val="00945F99"/>
    <w:rsid w:val="00960BA7"/>
    <w:rsid w:val="00975C39"/>
    <w:rsid w:val="009B15D3"/>
    <w:rsid w:val="009D4135"/>
    <w:rsid w:val="009F193E"/>
    <w:rsid w:val="00A27082"/>
    <w:rsid w:val="00A551DF"/>
    <w:rsid w:val="00A670BE"/>
    <w:rsid w:val="00A6711E"/>
    <w:rsid w:val="00A75FC4"/>
    <w:rsid w:val="00A76A4E"/>
    <w:rsid w:val="00A96900"/>
    <w:rsid w:val="00AD1D0D"/>
    <w:rsid w:val="00B02BE7"/>
    <w:rsid w:val="00B1690F"/>
    <w:rsid w:val="00B472BC"/>
    <w:rsid w:val="00B975B5"/>
    <w:rsid w:val="00BA5336"/>
    <w:rsid w:val="00BC5F5F"/>
    <w:rsid w:val="00BF678D"/>
    <w:rsid w:val="00C02129"/>
    <w:rsid w:val="00C10DF2"/>
    <w:rsid w:val="00C234B4"/>
    <w:rsid w:val="00C41CDD"/>
    <w:rsid w:val="00C805E1"/>
    <w:rsid w:val="00C80F0E"/>
    <w:rsid w:val="00C843A2"/>
    <w:rsid w:val="00C85145"/>
    <w:rsid w:val="00CA6364"/>
    <w:rsid w:val="00CB1B21"/>
    <w:rsid w:val="00CB324C"/>
    <w:rsid w:val="00CD159B"/>
    <w:rsid w:val="00CD67EC"/>
    <w:rsid w:val="00CE3A61"/>
    <w:rsid w:val="00D20F3A"/>
    <w:rsid w:val="00D256C9"/>
    <w:rsid w:val="00D310BD"/>
    <w:rsid w:val="00D349BE"/>
    <w:rsid w:val="00D450BB"/>
    <w:rsid w:val="00D5668F"/>
    <w:rsid w:val="00D75DBD"/>
    <w:rsid w:val="00D8277F"/>
    <w:rsid w:val="00DA198F"/>
    <w:rsid w:val="00DC357D"/>
    <w:rsid w:val="00DE04D1"/>
    <w:rsid w:val="00E000CA"/>
    <w:rsid w:val="00E100EC"/>
    <w:rsid w:val="00E114F9"/>
    <w:rsid w:val="00E35697"/>
    <w:rsid w:val="00E4084F"/>
    <w:rsid w:val="00E620CA"/>
    <w:rsid w:val="00E83266"/>
    <w:rsid w:val="00E86FAC"/>
    <w:rsid w:val="00E93E31"/>
    <w:rsid w:val="00EF2AC0"/>
    <w:rsid w:val="00EF704B"/>
    <w:rsid w:val="00F10627"/>
    <w:rsid w:val="00F201D4"/>
    <w:rsid w:val="00F20580"/>
    <w:rsid w:val="00F256C9"/>
    <w:rsid w:val="00F54705"/>
    <w:rsid w:val="00F60D4F"/>
    <w:rsid w:val="00F6662D"/>
    <w:rsid w:val="00F71C14"/>
    <w:rsid w:val="00F80177"/>
    <w:rsid w:val="00FB1FDB"/>
    <w:rsid w:val="00FD3C1A"/>
    <w:rsid w:val="00FE3908"/>
    <w:rsid w:val="00FE568A"/>
    <w:rsid w:val="00FF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7DD17"/>
  <w15:docId w15:val="{EB1AE3D6-DF3D-404C-AEA8-2A733CF8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F71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1C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1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1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F71C14"/>
    <w:rPr>
      <w:rFonts w:asciiTheme="minorHAnsi" w:hAnsiTheme="minorHAnsi" w:cstheme="minorBid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71C14"/>
    <w:rPr>
      <w:rFonts w:eastAsia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unhideWhenUsed/>
    <w:rsid w:val="00F71C14"/>
    <w:rPr>
      <w:vertAlign w:val="superscript"/>
    </w:rPr>
  </w:style>
  <w:style w:type="table" w:styleId="ab">
    <w:name w:val="Table Grid"/>
    <w:basedOn w:val="a1"/>
    <w:uiPriority w:val="59"/>
    <w:rsid w:val="00F71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F71C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F71C14"/>
  </w:style>
  <w:style w:type="paragraph" w:styleId="ae">
    <w:name w:val="List Paragraph"/>
    <w:basedOn w:val="a"/>
    <w:uiPriority w:val="34"/>
    <w:qFormat/>
    <w:rsid w:val="00F71C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iPriority w:val="99"/>
    <w:semiHidden/>
    <w:unhideWhenUsed/>
    <w:rsid w:val="00F71C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66434-42A9-48EC-84C4-BDEFB323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Наталья Сергеевна</dc:creator>
  <cp:lastModifiedBy>Середкина Светлана Васильевна</cp:lastModifiedBy>
  <cp:revision>2</cp:revision>
  <dcterms:created xsi:type="dcterms:W3CDTF">2022-01-31T04:10:00Z</dcterms:created>
  <dcterms:modified xsi:type="dcterms:W3CDTF">2022-01-31T04:10:00Z</dcterms:modified>
</cp:coreProperties>
</file>