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56374E" w:rsidRDefault="0056374E" w:rsidP="0056374E">
      <w:pPr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марта 2021 года</w:t>
      </w:r>
      <w:r w:rsidRPr="0056374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170-па</w:t>
      </w:r>
    </w:p>
    <w:p w:rsidR="00366017" w:rsidRPr="0056374E" w:rsidRDefault="00366017" w:rsidP="0056374E">
      <w:pPr>
        <w:jc w:val="center"/>
        <w:rPr>
          <w:b/>
          <w:sz w:val="28"/>
          <w:szCs w:val="28"/>
        </w:rPr>
      </w:pPr>
    </w:p>
    <w:p w:rsidR="0056374E" w:rsidRPr="0056374E" w:rsidRDefault="0056374E" w:rsidP="0056374E">
      <w:pPr>
        <w:jc w:val="center"/>
        <w:rPr>
          <w:b/>
          <w:sz w:val="28"/>
          <w:szCs w:val="28"/>
        </w:rPr>
      </w:pPr>
    </w:p>
    <w:p w:rsidR="00366017" w:rsidRPr="0056374E" w:rsidRDefault="0056374E" w:rsidP="0056374E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56374E" w:rsidRDefault="0056374E" w:rsidP="0056374E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Pr="0056374E" w:rsidRDefault="00366017" w:rsidP="0056374E">
      <w:pPr>
        <w:jc w:val="center"/>
        <w:rPr>
          <w:b/>
          <w:sz w:val="28"/>
          <w:szCs w:val="28"/>
        </w:rPr>
      </w:pPr>
    </w:p>
    <w:p w:rsidR="0056374E" w:rsidRPr="003E5435" w:rsidRDefault="0056374E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lastRenderedPageBreak/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>
        <w:rPr>
          <w:sz w:val="28"/>
          <w:szCs w:val="28"/>
        </w:rPr>
        <w:t>п</w:t>
      </w:r>
      <w:r w:rsidR="00DA098C" w:rsidRPr="008566A2">
        <w:rPr>
          <w:sz w:val="28"/>
          <w:szCs w:val="28"/>
        </w:rPr>
        <w:t>орядок</w:t>
      </w:r>
      <w:r w:rsidR="00DA098C">
        <w:rPr>
          <w:sz w:val="28"/>
          <w:szCs w:val="28"/>
        </w:rPr>
        <w:t>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374E" w:rsidRDefault="0056374E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374E" w:rsidRDefault="0056374E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374E" w:rsidRDefault="0056374E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374E" w:rsidRDefault="0056374E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374E" w:rsidRDefault="0056374E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6374E">
        <w:rPr>
          <w:sz w:val="28"/>
          <w:szCs w:val="28"/>
        </w:rPr>
        <w:t>31 марта</w:t>
      </w:r>
      <w:r>
        <w:rPr>
          <w:sz w:val="28"/>
          <w:szCs w:val="28"/>
        </w:rPr>
        <w:t xml:space="preserve"> 20</w:t>
      </w:r>
      <w:r w:rsidR="008C5DF6">
        <w:rPr>
          <w:sz w:val="28"/>
          <w:szCs w:val="28"/>
        </w:rPr>
        <w:t>21</w:t>
      </w:r>
      <w:r w:rsidRPr="00192A06">
        <w:rPr>
          <w:sz w:val="28"/>
          <w:szCs w:val="28"/>
        </w:rPr>
        <w:t xml:space="preserve"> года №</w:t>
      </w:r>
      <w:r w:rsidR="0056374E">
        <w:rPr>
          <w:sz w:val="28"/>
          <w:szCs w:val="28"/>
        </w:rPr>
        <w:t xml:space="preserve"> 170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lastRenderedPageBreak/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33B0">
        <w:trPr>
          <w:trHeight w:val="1771"/>
        </w:trPr>
        <w:tc>
          <w:tcPr>
            <w:tcW w:w="2268" w:type="dxa"/>
          </w:tcPr>
          <w:p w:rsidR="008D19CF" w:rsidRPr="000445D0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CB4445">
              <w:t>508 749,4</w:t>
            </w:r>
            <w:r w:rsidR="00C214FC">
              <w:t xml:space="preserve"> </w:t>
            </w:r>
            <w:r w:rsidRPr="005D2E90"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CB4445">
              <w:t>68 275,4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CB4445">
              <w:t>67 593,8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A11496">
              <w:t>31</w:t>
            </w:r>
            <w:r w:rsidR="00CB4445">
              <w:t> 406,5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</w:t>
            </w:r>
            <w:r w:rsidR="00CB4445">
              <w:t> 406,5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272 440,5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CB4445">
              <w:t xml:space="preserve">164 716,8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4F4627">
              <w:t>32 872,</w:t>
            </w:r>
            <w:r w:rsidR="00CB4445">
              <w:t>2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D42FC8">
              <w:t>37 071,9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64 799,7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</w:t>
            </w:r>
            <w:r w:rsidRPr="00E61207">
              <w:rPr>
                <w:rFonts w:eastAsia="Calibri"/>
              </w:rPr>
              <w:t xml:space="preserve">составляет </w:t>
            </w:r>
            <w:r w:rsidR="00CB4445">
              <w:t>336 689,0</w:t>
            </w:r>
            <w:r w:rsidRPr="00E61207">
              <w:t xml:space="preserve"> </w:t>
            </w:r>
            <w:r w:rsidRPr="00E61207">
              <w:rPr>
                <w:rFonts w:eastAsia="Calibri"/>
              </w:rPr>
              <w:t>тыс</w:t>
            </w:r>
            <w:r w:rsidRPr="005D2E90">
              <w:rPr>
                <w:rFonts w:eastAsia="Calibri"/>
              </w:rPr>
              <w:t>. рублей, в том числе по годам: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 w:rsidRPr="00E61207">
              <w:t>24 187,9</w:t>
            </w:r>
            <w:r w:rsidR="0039679E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2020 год – </w:t>
            </w:r>
            <w:r w:rsidR="00CB4445">
              <w:t>35 049,6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2021 год – </w:t>
            </w:r>
            <w:r w:rsidR="00D42FC8">
              <w:t>30</w:t>
            </w:r>
            <w:r w:rsidR="00CB4445">
              <w:t> 241,9</w:t>
            </w:r>
            <w:r w:rsidR="00FC5A71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2022 год – </w:t>
            </w:r>
            <w:r w:rsidR="00D42FC8">
              <w:t>21</w:t>
            </w:r>
            <w:r w:rsidR="00CB4445">
              <w:t> 919,4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2023 год – </w:t>
            </w:r>
            <w:r w:rsidR="00D42FC8">
              <w:t>21</w:t>
            </w:r>
            <w:r w:rsidR="00CB4445">
              <w:t> 919,4</w:t>
            </w:r>
            <w:r w:rsidRPr="00E61207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2024-2030 года – </w:t>
            </w:r>
            <w:r w:rsidR="00CB4445">
              <w:t>203 370,8</w:t>
            </w:r>
            <w:r w:rsidRPr="00E61207">
              <w:t xml:space="preserve"> тыс. рублей.</w:t>
            </w:r>
          </w:p>
          <w:p w:rsidR="005C33C2" w:rsidRPr="005D2E90" w:rsidRDefault="005C33C2" w:rsidP="00A933B0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 w:rsidR="00D42FC8">
              <w:t>7 343,6</w:t>
            </w:r>
            <w:r w:rsidRPr="005D2E90">
              <w:t xml:space="preserve"> 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D42FC8">
              <w:t>353,6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D42FC8">
              <w:t>280,0</w:t>
            </w:r>
            <w:r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2022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2023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8D19CF" w:rsidRPr="000445D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03"/>
        <w:gridCol w:w="1665"/>
        <w:gridCol w:w="1255"/>
        <w:gridCol w:w="1168"/>
        <w:gridCol w:w="1096"/>
        <w:gridCol w:w="1169"/>
        <w:gridCol w:w="1178"/>
        <w:gridCol w:w="2661"/>
        <w:gridCol w:w="1804"/>
      </w:tblGrid>
      <w:tr w:rsidR="00734D9D" w:rsidRPr="00E2454A" w:rsidTr="009D4F6F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7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:rsidTr="009D4F6F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7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37 626,7</w:t>
            </w:r>
          </w:p>
        </w:tc>
        <w:tc>
          <w:tcPr>
            <w:tcW w:w="364" w:type="pct"/>
            <w:shd w:val="clear" w:color="auto" w:fill="auto"/>
          </w:tcPr>
          <w:p w:rsidR="00734D9D" w:rsidRPr="00CB4445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:rsidR="00734D9D" w:rsidRPr="00CB4445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</w:t>
            </w:r>
          </w:p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68</w:t>
            </w:r>
            <w:r w:rsidR="009D4F6F" w:rsidRPr="00CB4445">
              <w:rPr>
                <w:sz w:val="22"/>
                <w:szCs w:val="22"/>
              </w:rPr>
              <w:t> </w:t>
            </w:r>
            <w:r w:rsidR="00D97E9F" w:rsidRPr="00CB4445">
              <w:rPr>
                <w:sz w:val="22"/>
                <w:szCs w:val="22"/>
              </w:rPr>
              <w:t>2</w:t>
            </w:r>
            <w:r w:rsidR="009D4F6F" w:rsidRPr="00CB4445">
              <w:rPr>
                <w:sz w:val="22"/>
                <w:szCs w:val="22"/>
              </w:rPr>
              <w:t>75,4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B21A0F" w:rsidP="00A7635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67 593,8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37 071,9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CE602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30</w:t>
            </w:r>
            <w:r w:rsidR="009D4F6F" w:rsidRPr="00CB4445">
              <w:rPr>
                <w:sz w:val="22"/>
                <w:szCs w:val="22"/>
              </w:rPr>
              <w:t> 241,9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280,0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571AE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31</w:t>
            </w:r>
            <w:r w:rsidR="009D4F6F" w:rsidRPr="00CB4445">
              <w:rPr>
                <w:sz w:val="22"/>
                <w:szCs w:val="22"/>
              </w:rPr>
              <w:t> 406,5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CE602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21</w:t>
            </w:r>
            <w:r w:rsidR="009D4F6F" w:rsidRPr="00CB4445">
              <w:rPr>
                <w:sz w:val="22"/>
                <w:szCs w:val="22"/>
              </w:rPr>
              <w:t> 919,4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571AE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31</w:t>
            </w:r>
            <w:r w:rsidR="009D4F6F" w:rsidRPr="00CB4445">
              <w:rPr>
                <w:sz w:val="22"/>
                <w:szCs w:val="22"/>
              </w:rPr>
              <w:t> 406,5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CE602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21</w:t>
            </w:r>
            <w:r w:rsidR="009D4F6F" w:rsidRPr="00CB4445">
              <w:rPr>
                <w:sz w:val="22"/>
                <w:szCs w:val="22"/>
              </w:rPr>
              <w:t> 919,4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272 440,5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203 370,8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AE7949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AE7949" w:rsidRPr="00A11496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508 749,4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9D4F6F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164 716,8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F604D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336 689,0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7 343,6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34D9D" w:rsidRPr="00CB4445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647,5</w:t>
            </w:r>
          </w:p>
        </w:tc>
        <w:tc>
          <w:tcPr>
            <w:tcW w:w="364" w:type="pct"/>
          </w:tcPr>
          <w:p w:rsidR="00734D9D" w:rsidRPr="00CB444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734D9D" w:rsidRPr="00CB444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:rsidR="00734D9D" w:rsidRPr="00CB4445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CB4445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672,1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672,1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CB4445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535,6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535,6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CB4445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1 005,3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1 005,3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CB4445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1 005,3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1 005,3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CB4445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7 037,1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7 037,1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CB4445" w:rsidRDefault="009D4F6F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10 903,0</w:t>
            </w:r>
          </w:p>
        </w:tc>
        <w:tc>
          <w:tcPr>
            <w:tcW w:w="364" w:type="pct"/>
          </w:tcPr>
          <w:p w:rsidR="00956B19" w:rsidRPr="00CB4445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CB4445" w:rsidRDefault="009D4F6F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10 856,6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:rsidR="009D4F6F" w:rsidRPr="00A11496" w:rsidRDefault="009D4F6F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314,0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281,1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166,7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4 454,8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4 454,8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6 489,4</w:t>
            </w:r>
          </w:p>
        </w:tc>
        <w:tc>
          <w:tcPr>
            <w:tcW w:w="364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CB4445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6 489,4</w:t>
            </w:r>
          </w:p>
        </w:tc>
        <w:tc>
          <w:tcPr>
            <w:tcW w:w="393" w:type="pct"/>
          </w:tcPr>
          <w:p w:rsidR="009D4F6F" w:rsidRPr="00CB4445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CB4445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333,5</w:t>
            </w:r>
          </w:p>
        </w:tc>
        <w:tc>
          <w:tcPr>
            <w:tcW w:w="364" w:type="pct"/>
          </w:tcPr>
          <w:p w:rsidR="00956B19" w:rsidRPr="00CB444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CB444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956B19" w:rsidRPr="00CB4445" w:rsidRDefault="003B7935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391,</w:t>
            </w:r>
            <w:r w:rsidR="009D4F6F" w:rsidRPr="00CB4445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vAlign w:val="center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3B7935" w:rsidP="009D4F6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391,</w:t>
            </w:r>
            <w:r w:rsidR="009D4F6F" w:rsidRPr="00CB4445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956B19" w:rsidRPr="00CB4445" w:rsidRDefault="003B793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CB4445" w:rsidRDefault="003B793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956B19" w:rsidRPr="00CB4445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CB4445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956B19" w:rsidRPr="00CB4445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CB4445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956B19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2 582,3</w:t>
            </w:r>
          </w:p>
        </w:tc>
        <w:tc>
          <w:tcPr>
            <w:tcW w:w="364" w:type="pct"/>
            <w:vAlign w:val="center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CB4445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2 582,3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0F05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956B19" w:rsidRPr="00CB4445" w:rsidRDefault="009D4F6F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4 413,6</w:t>
            </w:r>
          </w:p>
        </w:tc>
        <w:tc>
          <w:tcPr>
            <w:tcW w:w="364" w:type="pct"/>
            <w:vAlign w:val="center"/>
          </w:tcPr>
          <w:p w:rsidR="00956B19" w:rsidRPr="00CB4445" w:rsidRDefault="00354E28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:rsidR="00956B19" w:rsidRPr="00CB4445" w:rsidRDefault="009D4F6F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4 367,2</w:t>
            </w:r>
          </w:p>
        </w:tc>
        <w:tc>
          <w:tcPr>
            <w:tcW w:w="393" w:type="pct"/>
          </w:tcPr>
          <w:p w:rsidR="00956B19" w:rsidRPr="00CB4445" w:rsidRDefault="00956B19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C2282E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CB444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:rsidR="00956B19" w:rsidRPr="00A11496" w:rsidRDefault="00956B19" w:rsidP="007B5E12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CB4445" w:rsidRDefault="00B36B46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32 817,5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6B19" w:rsidRPr="00CB4445" w:rsidRDefault="00B36B46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CB4445" w:rsidRDefault="00B36B46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CB4445" w:rsidRDefault="00B36B46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123C51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123C51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CB4445" w:rsidRDefault="00123C51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5 553,3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25 996,8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16 459,7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280,0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26 252,8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26 252,8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7A78F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CB4445" w:rsidRDefault="007A78F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CB4445" w:rsidRDefault="007A78F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CB4445" w:rsidRDefault="007A78FC" w:rsidP="001C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379 825,0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C55F8" w:rsidRPr="00CB4445" w:rsidRDefault="007A78FC" w:rsidP="00BC55F8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109 172,3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CB4445" w:rsidRDefault="007A78FC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263 309,1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CB4445" w:rsidRDefault="009C1349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7 343,6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5 978,9</w:t>
            </w:r>
          </w:p>
        </w:tc>
        <w:tc>
          <w:tcPr>
            <w:tcW w:w="364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CB4445" w:rsidRDefault="00E6075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4" w:type="pct"/>
            <w:vAlign w:val="center"/>
          </w:tcPr>
          <w:p w:rsidR="00E6075C" w:rsidRPr="00CB4445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vAlign w:val="center"/>
          </w:tcPr>
          <w:p w:rsidR="00E6075C" w:rsidRPr="00CB4445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8110F1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26 838,6</w:t>
            </w:r>
          </w:p>
        </w:tc>
        <w:tc>
          <w:tcPr>
            <w:tcW w:w="364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CB4445" w:rsidRDefault="005A616C" w:rsidP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vAlign w:val="center"/>
          </w:tcPr>
          <w:p w:rsidR="00E6075C" w:rsidRPr="00CB4445" w:rsidRDefault="00B21A0F" w:rsidP="005A616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5 553,</w:t>
            </w:r>
            <w:r w:rsidR="005A616C" w:rsidRPr="00CB4445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E6075C" w:rsidRPr="00CB4445" w:rsidRDefault="005A616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vAlign w:val="center"/>
          </w:tcPr>
          <w:p w:rsidR="00E6075C" w:rsidRPr="00CB4445" w:rsidRDefault="005A616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CB4445" w:rsidRDefault="005A616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25 996,8</w:t>
            </w:r>
          </w:p>
        </w:tc>
        <w:tc>
          <w:tcPr>
            <w:tcW w:w="364" w:type="pct"/>
            <w:vAlign w:val="center"/>
          </w:tcPr>
          <w:p w:rsidR="00E6075C" w:rsidRPr="00CB4445" w:rsidRDefault="00200B89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CB4445" w:rsidRDefault="00200B89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16 459,7</w:t>
            </w:r>
          </w:p>
        </w:tc>
        <w:tc>
          <w:tcPr>
            <w:tcW w:w="393" w:type="pct"/>
            <w:vAlign w:val="center"/>
          </w:tcPr>
          <w:p w:rsidR="00E6075C" w:rsidRPr="00CB4445" w:rsidRDefault="00200B8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CB4445" w:rsidRDefault="00200B8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26 252,8</w:t>
            </w:r>
          </w:p>
        </w:tc>
        <w:tc>
          <w:tcPr>
            <w:tcW w:w="364" w:type="pct"/>
            <w:vAlign w:val="center"/>
          </w:tcPr>
          <w:p w:rsidR="00E6075C" w:rsidRPr="00CB4445" w:rsidRDefault="00200B89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CB4445" w:rsidRDefault="00200B89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vAlign w:val="center"/>
          </w:tcPr>
          <w:p w:rsidR="00E6075C" w:rsidRPr="00CB4445" w:rsidRDefault="00200B8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CB4445" w:rsidRDefault="00E6075C" w:rsidP="00200B8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</w:t>
            </w:r>
            <w:r w:rsidR="00200B89" w:rsidRPr="00CB4445">
              <w:rPr>
                <w:sz w:val="22"/>
                <w:szCs w:val="22"/>
              </w:rPr>
              <w:t> 252,8</w:t>
            </w:r>
          </w:p>
        </w:tc>
        <w:tc>
          <w:tcPr>
            <w:tcW w:w="364" w:type="pct"/>
            <w:vAlign w:val="center"/>
          </w:tcPr>
          <w:p w:rsidR="00E6075C" w:rsidRPr="00CB4445" w:rsidRDefault="00200B89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CB4445" w:rsidRDefault="00200B89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vAlign w:val="center"/>
          </w:tcPr>
          <w:p w:rsidR="00E6075C" w:rsidRPr="00CB4445" w:rsidRDefault="00200B8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CB4445" w:rsidRDefault="007A78F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vAlign w:val="center"/>
          </w:tcPr>
          <w:p w:rsidR="00E6075C" w:rsidRPr="00CB4445" w:rsidRDefault="007A78FC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vAlign w:val="center"/>
          </w:tcPr>
          <w:p w:rsidR="00E6075C" w:rsidRPr="00CB4445" w:rsidRDefault="007A78FC" w:rsidP="00956B19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vAlign w:val="center"/>
          </w:tcPr>
          <w:p w:rsidR="00E6075C" w:rsidRPr="00CB4445" w:rsidRDefault="00E6075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E6075C" w:rsidRPr="00A11496" w:rsidRDefault="00E6075C" w:rsidP="001A4A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CB4445" w:rsidRDefault="007A78FC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373 846,1</w:t>
            </w:r>
          </w:p>
        </w:tc>
        <w:tc>
          <w:tcPr>
            <w:tcW w:w="364" w:type="pct"/>
            <w:vAlign w:val="center"/>
          </w:tcPr>
          <w:p w:rsidR="00E6075C" w:rsidRPr="00CB4445" w:rsidRDefault="007A78FC" w:rsidP="00C2282E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108 520,6</w:t>
            </w:r>
          </w:p>
        </w:tc>
        <w:tc>
          <w:tcPr>
            <w:tcW w:w="390" w:type="pct"/>
            <w:vAlign w:val="center"/>
          </w:tcPr>
          <w:p w:rsidR="00E6075C" w:rsidRPr="00CB4445" w:rsidRDefault="007A78FC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257 981,9</w:t>
            </w:r>
          </w:p>
        </w:tc>
        <w:tc>
          <w:tcPr>
            <w:tcW w:w="393" w:type="pct"/>
            <w:vAlign w:val="center"/>
          </w:tcPr>
          <w:p w:rsidR="00E6075C" w:rsidRPr="00CB4445" w:rsidRDefault="00B42D4D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7 343,6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1 287,6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CB4445" w:rsidRDefault="009C1349" w:rsidP="007A78FC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</w:t>
            </w:r>
            <w:r w:rsidR="007A78FC" w:rsidRPr="00CB4445">
              <w:rPr>
                <w:sz w:val="22"/>
                <w:szCs w:val="22"/>
              </w:rPr>
              <w:t> 309,6</w:t>
            </w:r>
          </w:p>
        </w:tc>
        <w:tc>
          <w:tcPr>
            <w:tcW w:w="364" w:type="pct"/>
          </w:tcPr>
          <w:p w:rsidR="001C2357" w:rsidRPr="00CB4445" w:rsidRDefault="0027089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:rsidR="001C2357" w:rsidRPr="00CB4445" w:rsidRDefault="00D97E9F" w:rsidP="007A78F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</w:t>
            </w:r>
            <w:r w:rsidR="007A78FC" w:rsidRPr="00CB4445">
              <w:rPr>
                <w:sz w:val="22"/>
                <w:szCs w:val="22"/>
              </w:rPr>
              <w:t> 990,8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CB4445" w:rsidRDefault="00D97E9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38 113,5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27 814,8</w:t>
            </w:r>
          </w:p>
        </w:tc>
        <w:tc>
          <w:tcPr>
            <w:tcW w:w="390" w:type="pct"/>
          </w:tcPr>
          <w:p w:rsidR="001C2357" w:rsidRPr="00CB4445" w:rsidRDefault="00D97E9F" w:rsidP="00FD4DE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10 298,7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CB4445" w:rsidRDefault="00D97E9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1 199,7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D97E9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</w:t>
            </w:r>
            <w:r w:rsidR="00D97E9F" w:rsidRPr="00CB4445">
              <w:rPr>
                <w:sz w:val="22"/>
                <w:szCs w:val="22"/>
              </w:rPr>
              <w:t> 199,7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CB4445" w:rsidRDefault="00D97E9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1 199,7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D97E9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</w:t>
            </w:r>
            <w:r w:rsidR="00D97E9F" w:rsidRPr="00CB4445">
              <w:rPr>
                <w:sz w:val="22"/>
                <w:szCs w:val="22"/>
              </w:rPr>
              <w:t> 199,7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CB4445" w:rsidRDefault="007A78FC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8 397,9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7A78FC" w:rsidP="00A7635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8 397,9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CB4445" w:rsidRDefault="007A78FC" w:rsidP="001C23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82 508,0</w:t>
            </w:r>
          </w:p>
        </w:tc>
        <w:tc>
          <w:tcPr>
            <w:tcW w:w="364" w:type="pct"/>
          </w:tcPr>
          <w:p w:rsidR="001C2357" w:rsidRPr="00CB4445" w:rsidRDefault="0027089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55 133,6</w:t>
            </w:r>
          </w:p>
        </w:tc>
        <w:tc>
          <w:tcPr>
            <w:tcW w:w="390" w:type="pct"/>
          </w:tcPr>
          <w:p w:rsidR="001C2357" w:rsidRPr="00CB4445" w:rsidRDefault="007A78FC" w:rsidP="00F604D6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27 374,4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83,0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CB4445" w:rsidRDefault="00200B8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200B8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CB4445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CB4445" w:rsidRDefault="00200B8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60,9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200B8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60,9</w:t>
            </w:r>
          </w:p>
        </w:tc>
        <w:tc>
          <w:tcPr>
            <w:tcW w:w="393" w:type="pct"/>
          </w:tcPr>
          <w:p w:rsidR="001C2357" w:rsidRPr="00CB4445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CB4445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CB4445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710,5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710,5</w:t>
            </w:r>
          </w:p>
        </w:tc>
        <w:tc>
          <w:tcPr>
            <w:tcW w:w="393" w:type="pct"/>
          </w:tcPr>
          <w:p w:rsidR="001C2357" w:rsidRPr="00CB4445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CB4445" w:rsidRDefault="00A24999" w:rsidP="007A78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</w:t>
            </w:r>
            <w:r w:rsidR="007A78FC" w:rsidRPr="00CB4445">
              <w:rPr>
                <w:b/>
                <w:sz w:val="22"/>
                <w:szCs w:val="22"/>
              </w:rPr>
              <w:t> 158,9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A24999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1 158,9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:rsidR="007A78FC" w:rsidRPr="00A11496" w:rsidRDefault="007A78F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706,6</w:t>
            </w:r>
          </w:p>
        </w:tc>
        <w:tc>
          <w:tcPr>
            <w:tcW w:w="364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1 060,8</w:t>
            </w:r>
          </w:p>
        </w:tc>
        <w:tc>
          <w:tcPr>
            <w:tcW w:w="364" w:type="pct"/>
          </w:tcPr>
          <w:p w:rsidR="007A78FC" w:rsidRPr="00CB4445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:rsidR="007A78FC" w:rsidRPr="00CB4445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738,6</w:t>
            </w:r>
          </w:p>
        </w:tc>
        <w:tc>
          <w:tcPr>
            <w:tcW w:w="364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738,6</w:t>
            </w:r>
          </w:p>
        </w:tc>
        <w:tc>
          <w:tcPr>
            <w:tcW w:w="393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7A78FC" w:rsidRPr="00CB4445" w:rsidRDefault="007A78FC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1 098,2</w:t>
            </w:r>
          </w:p>
        </w:tc>
        <w:tc>
          <w:tcPr>
            <w:tcW w:w="364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1 098,2</w:t>
            </w:r>
          </w:p>
        </w:tc>
        <w:tc>
          <w:tcPr>
            <w:tcW w:w="393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7A78FC" w:rsidRPr="00CB4445" w:rsidRDefault="007A78FC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1 098,2</w:t>
            </w:r>
          </w:p>
        </w:tc>
        <w:tc>
          <w:tcPr>
            <w:tcW w:w="364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1 098,2</w:t>
            </w:r>
          </w:p>
        </w:tc>
        <w:tc>
          <w:tcPr>
            <w:tcW w:w="393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7 687,4</w:t>
            </w:r>
          </w:p>
        </w:tc>
        <w:tc>
          <w:tcPr>
            <w:tcW w:w="364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7 687,4</w:t>
            </w:r>
          </w:p>
        </w:tc>
        <w:tc>
          <w:tcPr>
            <w:tcW w:w="393" w:type="pct"/>
          </w:tcPr>
          <w:p w:rsidR="007A78FC" w:rsidRPr="00CB4445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12 389,8</w:t>
            </w:r>
          </w:p>
        </w:tc>
        <w:tc>
          <w:tcPr>
            <w:tcW w:w="364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CB4445" w:rsidRDefault="007A78FC" w:rsidP="00CC19E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12 389,8</w:t>
            </w:r>
          </w:p>
        </w:tc>
        <w:tc>
          <w:tcPr>
            <w:tcW w:w="393" w:type="pct"/>
          </w:tcPr>
          <w:p w:rsidR="007A78FC" w:rsidRPr="00CB4445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</w:t>
            </w:r>
            <w:r w:rsidRPr="00A11496">
              <w:rPr>
                <w:sz w:val="22"/>
                <w:szCs w:val="22"/>
              </w:rPr>
              <w:lastRenderedPageBreak/>
              <w:t>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498,0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CB4445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30</w:t>
            </w:r>
            <w:r w:rsidR="00CB4445" w:rsidRPr="00CB4445">
              <w:rPr>
                <w:sz w:val="22"/>
                <w:szCs w:val="22"/>
              </w:rPr>
              <w:t> </w:t>
            </w:r>
            <w:r w:rsidR="009C1349" w:rsidRPr="00CB4445">
              <w:rPr>
                <w:sz w:val="22"/>
                <w:szCs w:val="22"/>
              </w:rPr>
              <w:t>47</w:t>
            </w:r>
            <w:r w:rsidR="00CB4445" w:rsidRPr="00CB4445">
              <w:rPr>
                <w:sz w:val="22"/>
                <w:szCs w:val="22"/>
              </w:rPr>
              <w:t>3,7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:rsidR="001C2357" w:rsidRPr="00CB4445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</w:t>
            </w:r>
            <w:r w:rsidR="00CB4445" w:rsidRPr="00CB4445">
              <w:rPr>
                <w:sz w:val="22"/>
                <w:szCs w:val="22"/>
              </w:rPr>
              <w:t> </w:t>
            </w:r>
            <w:r w:rsidRPr="00CB4445">
              <w:rPr>
                <w:sz w:val="22"/>
                <w:szCs w:val="22"/>
              </w:rPr>
              <w:t>75</w:t>
            </w:r>
            <w:r w:rsidR="00CB4445" w:rsidRPr="00CB4445">
              <w:rPr>
                <w:sz w:val="22"/>
                <w:szCs w:val="22"/>
              </w:rPr>
              <w:t>4,4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CB4445" w:rsidRDefault="005A616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37 314,0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27 814,8</w:t>
            </w:r>
          </w:p>
        </w:tc>
        <w:tc>
          <w:tcPr>
            <w:tcW w:w="390" w:type="pct"/>
          </w:tcPr>
          <w:p w:rsidR="001C2357" w:rsidRPr="00CB4445" w:rsidRDefault="00A24999" w:rsidP="003D56B1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9 499,2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CB4445" w:rsidRDefault="00A24999" w:rsidP="00CB444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68</w:t>
            </w:r>
            <w:r w:rsidR="00CB4445" w:rsidRPr="00CB4445">
              <w:rPr>
                <w:b/>
                <w:sz w:val="22"/>
                <w:szCs w:val="22"/>
              </w:rPr>
              <w:t> </w:t>
            </w:r>
            <w:r w:rsidR="009C1349" w:rsidRPr="00CB4445">
              <w:rPr>
                <w:b/>
                <w:sz w:val="22"/>
                <w:szCs w:val="22"/>
              </w:rPr>
              <w:t>2</w:t>
            </w:r>
            <w:r w:rsidR="00CB4445" w:rsidRPr="00CB4445">
              <w:rPr>
                <w:b/>
                <w:sz w:val="22"/>
                <w:szCs w:val="22"/>
              </w:rPr>
              <w:t>85,7</w:t>
            </w:r>
          </w:p>
        </w:tc>
        <w:tc>
          <w:tcPr>
            <w:tcW w:w="364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0" w:type="pct"/>
          </w:tcPr>
          <w:p w:rsidR="001C2357" w:rsidRPr="00CB4445" w:rsidRDefault="00A24999" w:rsidP="00CB444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13</w:t>
            </w:r>
            <w:r w:rsidR="00CB4445" w:rsidRPr="00CB4445">
              <w:rPr>
                <w:b/>
                <w:sz w:val="22"/>
                <w:szCs w:val="22"/>
              </w:rPr>
              <w:t> 751,6</w:t>
            </w:r>
          </w:p>
        </w:tc>
        <w:tc>
          <w:tcPr>
            <w:tcW w:w="393" w:type="pct"/>
          </w:tcPr>
          <w:p w:rsidR="001C2357" w:rsidRPr="00CB4445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CB4445" w:rsidRDefault="00270897" w:rsidP="00233D0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498</w:t>
            </w:r>
            <w:r w:rsidR="001C2357" w:rsidRPr="00CB4445">
              <w:rPr>
                <w:sz w:val="22"/>
                <w:szCs w:val="22"/>
              </w:rPr>
              <w:t>,0</w:t>
            </w:r>
          </w:p>
        </w:tc>
        <w:tc>
          <w:tcPr>
            <w:tcW w:w="364" w:type="pct"/>
          </w:tcPr>
          <w:p w:rsidR="001C2357" w:rsidRPr="00CB4445" w:rsidRDefault="001C2357" w:rsidP="00233D08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270897" w:rsidP="00233D0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498</w:t>
            </w:r>
            <w:r w:rsidR="001C2357" w:rsidRPr="00CB4445">
              <w:rPr>
                <w:sz w:val="22"/>
                <w:szCs w:val="22"/>
              </w:rPr>
              <w:t>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CB4445" w:rsidRDefault="001C2357" w:rsidP="00C45E6C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30 078,1</w:t>
            </w:r>
          </w:p>
        </w:tc>
        <w:tc>
          <w:tcPr>
            <w:tcW w:w="364" w:type="pct"/>
          </w:tcPr>
          <w:p w:rsidR="001C2357" w:rsidRPr="00CB4445" w:rsidRDefault="001C2357" w:rsidP="00C45E6C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:rsidR="001C2357" w:rsidRPr="00CB4445" w:rsidRDefault="001C2357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3 358,</w:t>
            </w:r>
            <w:r w:rsidR="00CB4445" w:rsidRPr="00CB4445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CB4445" w:rsidRDefault="00B42D4D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31</w:t>
            </w:r>
            <w:r w:rsidR="00CB4445" w:rsidRPr="00CB4445">
              <w:rPr>
                <w:sz w:val="22"/>
                <w:szCs w:val="22"/>
              </w:rPr>
              <w:t> 312,6</w:t>
            </w:r>
          </w:p>
        </w:tc>
        <w:tc>
          <w:tcPr>
            <w:tcW w:w="364" w:type="pct"/>
          </w:tcPr>
          <w:p w:rsidR="001C2357" w:rsidRPr="00CB4445" w:rsidRDefault="001C2357" w:rsidP="00C45E6C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27 814,8</w:t>
            </w:r>
          </w:p>
        </w:tc>
        <w:tc>
          <w:tcPr>
            <w:tcW w:w="390" w:type="pct"/>
          </w:tcPr>
          <w:p w:rsidR="001C2357" w:rsidRPr="00CB4445" w:rsidRDefault="00B42D4D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</w:t>
            </w:r>
            <w:r w:rsidR="00CB4445" w:rsidRPr="00CB4445">
              <w:rPr>
                <w:sz w:val="22"/>
                <w:szCs w:val="22"/>
              </w:rPr>
              <w:t> 497,8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CB4445" w:rsidRDefault="001C2357" w:rsidP="00233D0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CB4445" w:rsidRDefault="001C2357" w:rsidP="00233D0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CB4445" w:rsidRDefault="001C2357" w:rsidP="00233D0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CB4445" w:rsidRDefault="00CB4445" w:rsidP="00233D08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61 888,6</w:t>
            </w:r>
          </w:p>
        </w:tc>
        <w:tc>
          <w:tcPr>
            <w:tcW w:w="364" w:type="pct"/>
          </w:tcPr>
          <w:p w:rsidR="001C2357" w:rsidRPr="00CB4445" w:rsidRDefault="001C2357" w:rsidP="00233D0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0" w:type="pct"/>
          </w:tcPr>
          <w:p w:rsidR="001C2357" w:rsidRPr="00CB4445" w:rsidRDefault="00A24999" w:rsidP="00CB444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7</w:t>
            </w:r>
            <w:r w:rsidR="00CB4445" w:rsidRPr="00CB4445">
              <w:rPr>
                <w:b/>
                <w:sz w:val="22"/>
                <w:szCs w:val="22"/>
              </w:rPr>
              <w:t> 354,5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CC497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C45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CB4445" w:rsidRDefault="00CB4445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395,7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CB4445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CB4445" w:rsidRDefault="005A616C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</w:t>
            </w:r>
            <w:r w:rsidR="00CB4445" w:rsidRPr="00CB4445">
              <w:rPr>
                <w:sz w:val="22"/>
                <w:szCs w:val="22"/>
              </w:rPr>
              <w:t> 001,4</w:t>
            </w:r>
          </w:p>
        </w:tc>
        <w:tc>
          <w:tcPr>
            <w:tcW w:w="364" w:type="pct"/>
          </w:tcPr>
          <w:p w:rsidR="001C2357" w:rsidRPr="00CB4445" w:rsidRDefault="001C2357" w:rsidP="00CC4974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5A616C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</w:t>
            </w:r>
            <w:r w:rsidR="00CB4445" w:rsidRPr="00CB4445">
              <w:rPr>
                <w:sz w:val="22"/>
                <w:szCs w:val="22"/>
              </w:rPr>
              <w:t> 001,4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CB4445" w:rsidRDefault="001C2357" w:rsidP="00CB444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6</w:t>
            </w:r>
            <w:r w:rsidR="00CB4445" w:rsidRPr="00CB4445">
              <w:rPr>
                <w:b/>
                <w:sz w:val="22"/>
                <w:szCs w:val="22"/>
              </w:rPr>
              <w:t> 397,1</w:t>
            </w:r>
          </w:p>
        </w:tc>
        <w:tc>
          <w:tcPr>
            <w:tcW w:w="364" w:type="pct"/>
          </w:tcPr>
          <w:p w:rsidR="001C2357" w:rsidRPr="00CB4445" w:rsidRDefault="001C2357" w:rsidP="0014351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CB4445" w:rsidRDefault="00A24999" w:rsidP="00CB444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6</w:t>
            </w:r>
            <w:r w:rsidR="00CB4445" w:rsidRPr="00CB4445">
              <w:rPr>
                <w:b/>
                <w:sz w:val="22"/>
                <w:szCs w:val="22"/>
              </w:rPr>
              <w:t> 397,1</w:t>
            </w:r>
          </w:p>
        </w:tc>
        <w:tc>
          <w:tcPr>
            <w:tcW w:w="393" w:type="pct"/>
          </w:tcPr>
          <w:p w:rsidR="001C2357" w:rsidRPr="00CB4445" w:rsidRDefault="001C2357" w:rsidP="00143515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1C2357" w:rsidRPr="00A11496" w:rsidRDefault="001C2357" w:rsidP="001C23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CB4445" w:rsidRDefault="00B439C1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673</w:t>
            </w:r>
            <w:r w:rsidR="003B485A" w:rsidRPr="00CB4445">
              <w:rPr>
                <w:sz w:val="22"/>
                <w:szCs w:val="22"/>
              </w:rPr>
              <w:t>,</w:t>
            </w:r>
            <w:r w:rsidR="00CB4445" w:rsidRPr="00CB4445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vAlign w:val="center"/>
          </w:tcPr>
          <w:p w:rsidR="001C2357" w:rsidRPr="00CB4445" w:rsidRDefault="00452651" w:rsidP="003B485A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599</w:t>
            </w:r>
            <w:r w:rsidR="003B485A" w:rsidRPr="00CB4445">
              <w:rPr>
                <w:sz w:val="22"/>
                <w:szCs w:val="22"/>
              </w:rPr>
              <w:t>,5</w:t>
            </w:r>
          </w:p>
        </w:tc>
        <w:tc>
          <w:tcPr>
            <w:tcW w:w="390" w:type="pct"/>
            <w:vAlign w:val="center"/>
          </w:tcPr>
          <w:p w:rsidR="001C2357" w:rsidRPr="00CB4445" w:rsidRDefault="00452651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74,</w:t>
            </w:r>
            <w:r w:rsidR="00CB4445" w:rsidRPr="00CB4445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1C2357" w:rsidRPr="00CB4445" w:rsidRDefault="00B439C1" w:rsidP="00CB4445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673</w:t>
            </w:r>
            <w:r w:rsidR="003B485A" w:rsidRPr="00CB4445">
              <w:rPr>
                <w:b/>
                <w:bCs/>
                <w:sz w:val="22"/>
                <w:szCs w:val="22"/>
              </w:rPr>
              <w:t>,</w:t>
            </w:r>
            <w:r w:rsidR="00CB4445" w:rsidRPr="00CB44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4" w:type="pct"/>
            <w:vAlign w:val="center"/>
          </w:tcPr>
          <w:p w:rsidR="001C2357" w:rsidRPr="00CB4445" w:rsidRDefault="003B485A" w:rsidP="003B48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:rsidR="001C2357" w:rsidRPr="00CB4445" w:rsidRDefault="00452651" w:rsidP="00CB4445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74,</w:t>
            </w:r>
            <w:r w:rsidR="00CB4445" w:rsidRPr="00CB44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1C2357" w:rsidRPr="00CB4445" w:rsidRDefault="001C2357" w:rsidP="001C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CB444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6" w:type="pct"/>
            <w:vMerge w:val="restart"/>
          </w:tcPr>
          <w:p w:rsidR="00123C51" w:rsidRPr="00A11496" w:rsidRDefault="00123C51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2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23C51" w:rsidRPr="00CB4445" w:rsidRDefault="00123C51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</w:t>
            </w:r>
            <w:r w:rsidR="00CB4445" w:rsidRPr="00CB4445">
              <w:rPr>
                <w:sz w:val="22"/>
                <w:szCs w:val="22"/>
              </w:rPr>
              <w:t> 153,1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CB4445" w:rsidRDefault="00123C51" w:rsidP="00CB4445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</w:t>
            </w:r>
            <w:r w:rsidR="00CB4445" w:rsidRPr="00CB4445">
              <w:rPr>
                <w:sz w:val="22"/>
                <w:szCs w:val="22"/>
              </w:rPr>
              <w:t> 153,1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2 947,9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2 947,9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CB4445" w:rsidRDefault="00123C51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23C51" w:rsidRPr="00CB4445" w:rsidRDefault="00CB4445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CB4445" w:rsidRDefault="00CB4445" w:rsidP="009D4F6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23C51" w:rsidRPr="00CB4445" w:rsidRDefault="00CB4445" w:rsidP="009D4F6F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35 513,4</w:t>
            </w:r>
          </w:p>
        </w:tc>
        <w:tc>
          <w:tcPr>
            <w:tcW w:w="364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CB4445" w:rsidRDefault="00CB4445" w:rsidP="009D4F6F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35 148,9</w:t>
            </w:r>
          </w:p>
        </w:tc>
        <w:tc>
          <w:tcPr>
            <w:tcW w:w="393" w:type="pct"/>
          </w:tcPr>
          <w:p w:rsidR="00123C51" w:rsidRPr="00CB4445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:rsidR="00CB4445" w:rsidRPr="00A11496" w:rsidRDefault="00CB4445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3 153,1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2 947,9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2 947,9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B45290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35 513,4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CB4445" w:rsidRDefault="00CB4445" w:rsidP="00CC19E8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35 148,9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2E" w:rsidRDefault="00812B2E" w:rsidP="00436CA8">
      <w:r>
        <w:separator/>
      </w:r>
    </w:p>
  </w:endnote>
  <w:endnote w:type="continuationSeparator" w:id="0">
    <w:p w:rsidR="00812B2E" w:rsidRDefault="00812B2E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2E" w:rsidRDefault="00812B2E" w:rsidP="00436CA8">
      <w:r>
        <w:separator/>
      </w:r>
    </w:p>
  </w:footnote>
  <w:footnote w:type="continuationSeparator" w:id="0">
    <w:p w:rsidR="00812B2E" w:rsidRDefault="00812B2E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385995"/>
      <w:docPartObj>
        <w:docPartGallery w:val="Page Numbers (Top of Page)"/>
        <w:docPartUnique/>
      </w:docPartObj>
    </w:sdtPr>
    <w:sdtEndPr/>
    <w:sdtContent>
      <w:p w:rsidR="009D4F6F" w:rsidRDefault="009D4F6F" w:rsidP="00436CA8">
        <w:pPr>
          <w:pStyle w:val="ae"/>
        </w:pPr>
      </w:p>
      <w:p w:rsidR="009D4F6F" w:rsidRDefault="009D4F6F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D"/>
    <w:rsid w:val="00007F81"/>
    <w:rsid w:val="00015953"/>
    <w:rsid w:val="00032C5B"/>
    <w:rsid w:val="0007164D"/>
    <w:rsid w:val="00073086"/>
    <w:rsid w:val="000837EA"/>
    <w:rsid w:val="000C3773"/>
    <w:rsid w:val="000D708C"/>
    <w:rsid w:val="000F0512"/>
    <w:rsid w:val="00101DF1"/>
    <w:rsid w:val="001052DA"/>
    <w:rsid w:val="0011433E"/>
    <w:rsid w:val="00123C51"/>
    <w:rsid w:val="001262CD"/>
    <w:rsid w:val="001337AE"/>
    <w:rsid w:val="00143515"/>
    <w:rsid w:val="00161092"/>
    <w:rsid w:val="0016363D"/>
    <w:rsid w:val="00184283"/>
    <w:rsid w:val="00195662"/>
    <w:rsid w:val="001A1137"/>
    <w:rsid w:val="001A1D51"/>
    <w:rsid w:val="001A4A14"/>
    <w:rsid w:val="001B01F1"/>
    <w:rsid w:val="001B7C80"/>
    <w:rsid w:val="001C2357"/>
    <w:rsid w:val="001E0CC8"/>
    <w:rsid w:val="001F4BBF"/>
    <w:rsid w:val="00200B89"/>
    <w:rsid w:val="002110DC"/>
    <w:rsid w:val="00233D08"/>
    <w:rsid w:val="00262199"/>
    <w:rsid w:val="00270897"/>
    <w:rsid w:val="00276FE2"/>
    <w:rsid w:val="0028513C"/>
    <w:rsid w:val="002919B0"/>
    <w:rsid w:val="00292E58"/>
    <w:rsid w:val="00293D40"/>
    <w:rsid w:val="00295920"/>
    <w:rsid w:val="002A6C0E"/>
    <w:rsid w:val="002B1696"/>
    <w:rsid w:val="002B5511"/>
    <w:rsid w:val="002E6553"/>
    <w:rsid w:val="002E7EA0"/>
    <w:rsid w:val="002F0C52"/>
    <w:rsid w:val="00320B89"/>
    <w:rsid w:val="00350F24"/>
    <w:rsid w:val="00354E28"/>
    <w:rsid w:val="00355065"/>
    <w:rsid w:val="00366017"/>
    <w:rsid w:val="00374738"/>
    <w:rsid w:val="00393B29"/>
    <w:rsid w:val="0039679E"/>
    <w:rsid w:val="003B485A"/>
    <w:rsid w:val="003B7935"/>
    <w:rsid w:val="003D56B1"/>
    <w:rsid w:val="003E5087"/>
    <w:rsid w:val="00403A54"/>
    <w:rsid w:val="00411334"/>
    <w:rsid w:val="00412D36"/>
    <w:rsid w:val="00436CA8"/>
    <w:rsid w:val="00452651"/>
    <w:rsid w:val="00462ECD"/>
    <w:rsid w:val="004C172F"/>
    <w:rsid w:val="004F4627"/>
    <w:rsid w:val="004F7F42"/>
    <w:rsid w:val="00503E9B"/>
    <w:rsid w:val="00512126"/>
    <w:rsid w:val="0052371A"/>
    <w:rsid w:val="005465ED"/>
    <w:rsid w:val="0055013E"/>
    <w:rsid w:val="0056374E"/>
    <w:rsid w:val="00571AE4"/>
    <w:rsid w:val="00594827"/>
    <w:rsid w:val="005A1E73"/>
    <w:rsid w:val="005A4803"/>
    <w:rsid w:val="005A616C"/>
    <w:rsid w:val="005B78B0"/>
    <w:rsid w:val="005C305B"/>
    <w:rsid w:val="005C33C2"/>
    <w:rsid w:val="005C4854"/>
    <w:rsid w:val="005D2ACD"/>
    <w:rsid w:val="005E169F"/>
    <w:rsid w:val="005E4E8D"/>
    <w:rsid w:val="0060772D"/>
    <w:rsid w:val="00615E7C"/>
    <w:rsid w:val="00621D8F"/>
    <w:rsid w:val="0063284B"/>
    <w:rsid w:val="00635878"/>
    <w:rsid w:val="00636EFA"/>
    <w:rsid w:val="00674169"/>
    <w:rsid w:val="006C4972"/>
    <w:rsid w:val="006D124F"/>
    <w:rsid w:val="006F2C77"/>
    <w:rsid w:val="00703ED8"/>
    <w:rsid w:val="00704615"/>
    <w:rsid w:val="00727550"/>
    <w:rsid w:val="00734D9D"/>
    <w:rsid w:val="0074679E"/>
    <w:rsid w:val="00755EED"/>
    <w:rsid w:val="007842A6"/>
    <w:rsid w:val="00793A9D"/>
    <w:rsid w:val="00795753"/>
    <w:rsid w:val="007A289D"/>
    <w:rsid w:val="007A323C"/>
    <w:rsid w:val="007A78FC"/>
    <w:rsid w:val="007B5E12"/>
    <w:rsid w:val="007C5AC1"/>
    <w:rsid w:val="007E7E6F"/>
    <w:rsid w:val="007F305B"/>
    <w:rsid w:val="007F5321"/>
    <w:rsid w:val="0080247F"/>
    <w:rsid w:val="008042DE"/>
    <w:rsid w:val="008110F1"/>
    <w:rsid w:val="00812B2E"/>
    <w:rsid w:val="00851558"/>
    <w:rsid w:val="0087143C"/>
    <w:rsid w:val="00883D5C"/>
    <w:rsid w:val="008A3BD1"/>
    <w:rsid w:val="008C5DF6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1349"/>
    <w:rsid w:val="009C510F"/>
    <w:rsid w:val="009D4F6F"/>
    <w:rsid w:val="009D7190"/>
    <w:rsid w:val="009E4624"/>
    <w:rsid w:val="00A11496"/>
    <w:rsid w:val="00A24999"/>
    <w:rsid w:val="00A3244B"/>
    <w:rsid w:val="00A62450"/>
    <w:rsid w:val="00A66D94"/>
    <w:rsid w:val="00A7064B"/>
    <w:rsid w:val="00A7205F"/>
    <w:rsid w:val="00A7635F"/>
    <w:rsid w:val="00A85CC0"/>
    <w:rsid w:val="00A933B0"/>
    <w:rsid w:val="00A9489A"/>
    <w:rsid w:val="00A958FA"/>
    <w:rsid w:val="00A978C3"/>
    <w:rsid w:val="00AC6BE5"/>
    <w:rsid w:val="00AE7949"/>
    <w:rsid w:val="00B21A0F"/>
    <w:rsid w:val="00B36B46"/>
    <w:rsid w:val="00B42D4D"/>
    <w:rsid w:val="00B439C1"/>
    <w:rsid w:val="00B45290"/>
    <w:rsid w:val="00B50F73"/>
    <w:rsid w:val="00B55CE2"/>
    <w:rsid w:val="00B64228"/>
    <w:rsid w:val="00B71695"/>
    <w:rsid w:val="00B7452C"/>
    <w:rsid w:val="00B813F8"/>
    <w:rsid w:val="00B87374"/>
    <w:rsid w:val="00BB5711"/>
    <w:rsid w:val="00BC55F8"/>
    <w:rsid w:val="00BE2E62"/>
    <w:rsid w:val="00BF2C88"/>
    <w:rsid w:val="00C14B4A"/>
    <w:rsid w:val="00C214FC"/>
    <w:rsid w:val="00C2282E"/>
    <w:rsid w:val="00C2384D"/>
    <w:rsid w:val="00C26AB1"/>
    <w:rsid w:val="00C3546F"/>
    <w:rsid w:val="00C45E6C"/>
    <w:rsid w:val="00C84240"/>
    <w:rsid w:val="00CB4445"/>
    <w:rsid w:val="00CC4974"/>
    <w:rsid w:val="00CE602F"/>
    <w:rsid w:val="00CF75FF"/>
    <w:rsid w:val="00D05332"/>
    <w:rsid w:val="00D213B2"/>
    <w:rsid w:val="00D22E6B"/>
    <w:rsid w:val="00D42FC8"/>
    <w:rsid w:val="00D870A3"/>
    <w:rsid w:val="00D97E9F"/>
    <w:rsid w:val="00DA098C"/>
    <w:rsid w:val="00DB448F"/>
    <w:rsid w:val="00DE7927"/>
    <w:rsid w:val="00DF524C"/>
    <w:rsid w:val="00E12007"/>
    <w:rsid w:val="00E16F09"/>
    <w:rsid w:val="00E2454A"/>
    <w:rsid w:val="00E543FF"/>
    <w:rsid w:val="00E6075C"/>
    <w:rsid w:val="00E61207"/>
    <w:rsid w:val="00E83A30"/>
    <w:rsid w:val="00E874E3"/>
    <w:rsid w:val="00E877EB"/>
    <w:rsid w:val="00EA68BD"/>
    <w:rsid w:val="00ED7080"/>
    <w:rsid w:val="00EF6EA4"/>
    <w:rsid w:val="00F07F62"/>
    <w:rsid w:val="00F153FD"/>
    <w:rsid w:val="00F604D6"/>
    <w:rsid w:val="00F93222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62A4"/>
  <w15:docId w15:val="{15604C05-3DE1-487B-AA79-B3C1122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CCCF-20A9-47CB-9C8C-71B3D9FF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11366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Середкина Светлана Васильевна</cp:lastModifiedBy>
  <cp:revision>2</cp:revision>
  <cp:lastPrinted>2021-03-26T04:07:00Z</cp:lastPrinted>
  <dcterms:created xsi:type="dcterms:W3CDTF">2021-03-31T06:50:00Z</dcterms:created>
  <dcterms:modified xsi:type="dcterms:W3CDTF">2021-03-31T06:50:00Z</dcterms:modified>
</cp:coreProperties>
</file>