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E71B" w14:textId="77777777" w:rsidR="002D24D7" w:rsidRPr="002D24D7" w:rsidRDefault="002D24D7" w:rsidP="002D24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D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B06F40" wp14:editId="2EA8E1C3">
            <wp:extent cx="724829" cy="8586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3FD62" w14:textId="77777777" w:rsidR="002D24D7" w:rsidRPr="002D24D7" w:rsidRDefault="002D24D7" w:rsidP="002D24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D7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14:paraId="7BCC54C4" w14:textId="77777777" w:rsidR="002D24D7" w:rsidRPr="002D24D7" w:rsidRDefault="002D24D7" w:rsidP="002D24D7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24D7">
        <w:rPr>
          <w:rFonts w:ascii="Times New Roman" w:eastAsia="Times New Roman" w:hAnsi="Times New Roman"/>
          <w:sz w:val="8"/>
          <w:szCs w:val="8"/>
          <w:lang w:eastAsia="ru-RU"/>
        </w:rPr>
        <w:t xml:space="preserve"> </w:t>
      </w:r>
      <w:r w:rsidRPr="002D2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ДУМА</w:t>
      </w:r>
      <w:r w:rsidRPr="002D2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D2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8DCDDEF" w14:textId="77777777" w:rsidR="002D24D7" w:rsidRPr="002D24D7" w:rsidRDefault="002D24D7" w:rsidP="002D24D7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  <w:r w:rsidRPr="002D24D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 Е Ш Е Н И Е</w:t>
      </w:r>
    </w:p>
    <w:p w14:paraId="7C3B080A" w14:textId="77777777" w:rsidR="002D24D7" w:rsidRPr="002D24D7" w:rsidRDefault="002D24D7" w:rsidP="002D2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2D24D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9C4E4" wp14:editId="66332A8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9EB29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62r8I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41A62A2" w14:textId="77777777" w:rsidR="009A5175" w:rsidRPr="0006439C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6B8BF" w14:textId="2EB17EE5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39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1F71" w:rsidRPr="0006439C">
        <w:rPr>
          <w:rFonts w:ascii="Times New Roman" w:eastAsia="Times New Roman" w:hAnsi="Times New Roman"/>
          <w:sz w:val="28"/>
          <w:szCs w:val="28"/>
          <w:lang w:eastAsia="ru-RU"/>
        </w:rPr>
        <w:t xml:space="preserve">25.11.2021 </w:t>
      </w:r>
      <w:r w:rsidRPr="0006439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51F71" w:rsidRPr="0006439C">
        <w:rPr>
          <w:rFonts w:ascii="Times New Roman" w:eastAsia="Times New Roman" w:hAnsi="Times New Roman"/>
          <w:sz w:val="28"/>
          <w:szCs w:val="28"/>
          <w:lang w:eastAsia="ru-RU"/>
        </w:rPr>
        <w:t>41-рд</w:t>
      </w:r>
      <w:r w:rsidRPr="000643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51F71" w:rsidRPr="000643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64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на </w:t>
      </w:r>
      <w:r w:rsidR="00D51F71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заседании Думы</w:t>
      </w:r>
    </w:p>
    <w:p w14:paraId="1B2A2D56" w14:textId="13AFFA48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122F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</w:t>
      </w:r>
      <w:r w:rsidR="00D51F7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22F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51F71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122FB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3C1A0DB1" w14:textId="451FF58C" w:rsidR="009A5175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8C03C9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Схемы размещения </w:t>
      </w:r>
    </w:p>
    <w:p w14:paraId="6C7A109B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нестационарных торговых объектов </w:t>
      </w:r>
    </w:p>
    <w:p w14:paraId="21DBFB4D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на террит</w:t>
      </w:r>
      <w:r w:rsidR="00034A25">
        <w:rPr>
          <w:rFonts w:ascii="Times New Roman" w:eastAsia="Times New Roman" w:hAnsi="Times New Roman"/>
          <w:sz w:val="28"/>
          <w:szCs w:val="28"/>
          <w:lang w:eastAsia="ru-RU"/>
        </w:rPr>
        <w:t>ории Шелеховского района на 2022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0F448F85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428CEC" w14:textId="77777777" w:rsidR="009A5175" w:rsidRPr="00822A91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</w:p>
    <w:p w14:paraId="18252F00" w14:textId="77777777" w:rsidR="009A5175" w:rsidRPr="00822A91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D3F45" w14:textId="77777777" w:rsidR="002D24D7" w:rsidRPr="002D24D7" w:rsidRDefault="002D24D7" w:rsidP="002D24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4D7">
        <w:rPr>
          <w:rFonts w:ascii="Times New Roman" w:eastAsia="Times New Roman" w:hAnsi="Times New Roman"/>
          <w:sz w:val="28"/>
          <w:szCs w:val="28"/>
          <w:lang w:eastAsia="ru-RU"/>
        </w:rPr>
        <w:t>Д У М А Р Е Ш И Л А:</w:t>
      </w:r>
    </w:p>
    <w:p w14:paraId="4CBCD646" w14:textId="77777777" w:rsidR="009A5175" w:rsidRPr="00822A91" w:rsidRDefault="009A5175" w:rsidP="009A51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51FB0" w14:textId="54D63300" w:rsidR="009A5175" w:rsidRPr="00822A91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1. Утвердить Схему размещения нестационарных торговых объектов на террит</w:t>
      </w:r>
      <w:r w:rsidR="00034A25">
        <w:rPr>
          <w:rFonts w:ascii="Times New Roman" w:eastAsia="Times New Roman" w:hAnsi="Times New Roman"/>
          <w:sz w:val="28"/>
          <w:szCs w:val="28"/>
          <w:lang w:eastAsia="ru-RU"/>
        </w:rPr>
        <w:t>ории Шелеховского района на 2022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D24D7" w:rsidRPr="002D2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4D7" w:rsidRPr="00BA7EDD">
        <w:rPr>
          <w:rFonts w:ascii="Times New Roman" w:eastAsia="Times New Roman" w:hAnsi="Times New Roman"/>
          <w:sz w:val="28"/>
          <w:szCs w:val="28"/>
          <w:lang w:eastAsia="ru-RU"/>
        </w:rPr>
        <w:t>(далее – Схема)</w:t>
      </w:r>
      <w:r w:rsidR="00BA7EDD" w:rsidRPr="00BA7E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 текстовой части </w:t>
      </w:r>
      <w:r w:rsidR="00BA7E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A7EDD" w:rsidRPr="00BA7EDD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B747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7EDD" w:rsidRPr="00BA7ED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A7EDD">
        <w:rPr>
          <w:rFonts w:ascii="Times New Roman" w:eastAsia="Times New Roman" w:hAnsi="Times New Roman"/>
          <w:sz w:val="28"/>
          <w:szCs w:val="28"/>
          <w:lang w:eastAsia="ru-RU"/>
        </w:rPr>
        <w:t>) и графической части (приложение 2)</w:t>
      </w:r>
      <w:r w:rsidRPr="00BA7E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2CAFDB" w14:textId="5C4780D2" w:rsidR="009A5175" w:rsidRPr="00822A91" w:rsidRDefault="009A5175" w:rsidP="00BA7E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Шелеховского муниципального района в течение 5 рабочих дней со дня утверждения Схемы в установленном порядке направить ее в Службу потребительского рынка и лицензирования Иркутской области.</w:t>
      </w:r>
    </w:p>
    <w:p w14:paraId="09A6FB26" w14:textId="58D13C6E" w:rsidR="00BA7EDD" w:rsidRDefault="00BA7EDD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2022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B4E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631A21" w14:textId="79A9C785" w:rsidR="009A5175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D24D7" w:rsidRPr="00BA7EDD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2D24D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582418" w14:textId="2D6D5A0D" w:rsidR="00E00775" w:rsidRDefault="00E007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E00775" w:rsidRPr="00E00775" w14:paraId="7EADEBEE" w14:textId="77777777" w:rsidTr="00493D30">
        <w:tc>
          <w:tcPr>
            <w:tcW w:w="4783" w:type="dxa"/>
            <w:shd w:val="clear" w:color="auto" w:fill="auto"/>
          </w:tcPr>
          <w:p w14:paraId="18CB6C59" w14:textId="77777777" w:rsidR="00E00775" w:rsidRPr="00E00775" w:rsidRDefault="00E00775" w:rsidP="00E007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4F08571E" w14:textId="77777777" w:rsidR="00E00775" w:rsidRPr="00E00775" w:rsidRDefault="00E00775" w:rsidP="00E0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0E02EA00" w14:textId="77777777" w:rsidR="00E00775" w:rsidRPr="00E00775" w:rsidRDefault="00E00775" w:rsidP="00E0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14:paraId="20D7BC26" w14:textId="77777777" w:rsidR="00E00775" w:rsidRPr="00E00775" w:rsidRDefault="00E00775" w:rsidP="00E007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Мэр Шелеховского </w:t>
            </w:r>
          </w:p>
          <w:p w14:paraId="0F59AF7C" w14:textId="77777777" w:rsidR="00E00775" w:rsidRPr="00E00775" w:rsidRDefault="00E00775" w:rsidP="00E007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E00775" w:rsidRPr="00E00775" w14:paraId="2CD0B192" w14:textId="77777777" w:rsidTr="00493D30">
        <w:tc>
          <w:tcPr>
            <w:tcW w:w="4783" w:type="dxa"/>
            <w:shd w:val="clear" w:color="auto" w:fill="auto"/>
          </w:tcPr>
          <w:p w14:paraId="7140F907" w14:textId="77777777" w:rsidR="00E00775" w:rsidRPr="00E00775" w:rsidRDefault="00E00775" w:rsidP="00E0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Саломатов</w:t>
            </w:r>
            <w:proofErr w:type="spellEnd"/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Ф.С. </w:t>
            </w:r>
          </w:p>
        </w:tc>
        <w:tc>
          <w:tcPr>
            <w:tcW w:w="4675" w:type="dxa"/>
            <w:shd w:val="clear" w:color="auto" w:fill="auto"/>
          </w:tcPr>
          <w:p w14:paraId="649E6D37" w14:textId="77777777" w:rsidR="00E00775" w:rsidRPr="00E00775" w:rsidRDefault="00E00775" w:rsidP="00E007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__________________</w:t>
            </w:r>
            <w:proofErr w:type="spellStart"/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Модин</w:t>
            </w:r>
            <w:proofErr w:type="spellEnd"/>
            <w:r w:rsidRPr="00E007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</w:tbl>
    <w:p w14:paraId="57247A71" w14:textId="2D7A1E9A" w:rsidR="00E00775" w:rsidRDefault="00E00775" w:rsidP="00E0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00775" w:rsidSect="002638B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F2"/>
    <w:rsid w:val="00010FF0"/>
    <w:rsid w:val="00034A25"/>
    <w:rsid w:val="0006439C"/>
    <w:rsid w:val="000A4A04"/>
    <w:rsid w:val="00122FB2"/>
    <w:rsid w:val="001334EA"/>
    <w:rsid w:val="002638BE"/>
    <w:rsid w:val="002D24D7"/>
    <w:rsid w:val="00822A91"/>
    <w:rsid w:val="009A5175"/>
    <w:rsid w:val="00B7479F"/>
    <w:rsid w:val="00BA7EDD"/>
    <w:rsid w:val="00BC6BF2"/>
    <w:rsid w:val="00BE2E8E"/>
    <w:rsid w:val="00CC22A1"/>
    <w:rsid w:val="00D51F71"/>
    <w:rsid w:val="00E00775"/>
    <w:rsid w:val="00EB5B92"/>
    <w:rsid w:val="00F74FAF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62E1"/>
  <w15:docId w15:val="{2E4E0C57-EBBB-4096-A1C6-5AC7141F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8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Ирина Георгиевна</dc:creator>
  <cp:keywords/>
  <dc:description/>
  <cp:lastModifiedBy>Калягина Наталья Михайловна</cp:lastModifiedBy>
  <cp:revision>9</cp:revision>
  <cp:lastPrinted>2021-11-11T00:34:00Z</cp:lastPrinted>
  <dcterms:created xsi:type="dcterms:W3CDTF">2021-11-12T06:23:00Z</dcterms:created>
  <dcterms:modified xsi:type="dcterms:W3CDTF">2021-11-25T09:22:00Z</dcterms:modified>
</cp:coreProperties>
</file>