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037700" w:rsidRDefault="00037700" w:rsidP="00037700">
      <w:pPr>
        <w:ind w:right="-441"/>
        <w:jc w:val="center"/>
        <w:rPr>
          <w:b/>
          <w:sz w:val="28"/>
          <w:szCs w:val="28"/>
        </w:rPr>
      </w:pPr>
      <w:r w:rsidRPr="0003770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декабря 2020 года</w:t>
      </w:r>
      <w:r w:rsidRPr="000377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782-па</w:t>
      </w:r>
    </w:p>
    <w:p w:rsidR="00945F99" w:rsidRPr="00037700" w:rsidRDefault="00945F99" w:rsidP="00037700">
      <w:pPr>
        <w:ind w:firstLine="540"/>
        <w:jc w:val="center"/>
        <w:rPr>
          <w:b/>
          <w:sz w:val="28"/>
          <w:szCs w:val="28"/>
        </w:rPr>
      </w:pPr>
    </w:p>
    <w:p w:rsidR="00037700" w:rsidRPr="00037700" w:rsidRDefault="00037700" w:rsidP="00037700">
      <w:pPr>
        <w:ind w:firstLine="540"/>
        <w:jc w:val="center"/>
        <w:rPr>
          <w:b/>
          <w:sz w:val="28"/>
          <w:szCs w:val="28"/>
        </w:rPr>
      </w:pPr>
    </w:p>
    <w:p w:rsidR="009E25AE" w:rsidRPr="00037700" w:rsidRDefault="00037700" w:rsidP="00037700">
      <w:pPr>
        <w:tabs>
          <w:tab w:val="left" w:pos="4536"/>
        </w:tabs>
        <w:ind w:right="141"/>
        <w:jc w:val="center"/>
        <w:rPr>
          <w:b/>
          <w:sz w:val="28"/>
          <w:szCs w:val="28"/>
        </w:rPr>
      </w:pPr>
      <w:r w:rsidRPr="00037700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proofErr w:type="gramStart"/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</w:t>
      </w:r>
      <w:proofErr w:type="gramEnd"/>
      <w:r w:rsidRPr="009E25AE">
        <w:rPr>
          <w:sz w:val="28"/>
          <w:szCs w:val="28"/>
        </w:rPr>
        <w:t>, Администрация Шелеховского муниципального района</w:t>
      </w: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proofErr w:type="gramStart"/>
      <w:r w:rsidRPr="00D30BE7">
        <w:rPr>
          <w:spacing w:val="20"/>
          <w:sz w:val="28"/>
          <w:szCs w:val="28"/>
        </w:rPr>
        <w:t>О</w:t>
      </w:r>
      <w:proofErr w:type="gramEnd"/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9E25AE" w:rsidRPr="009E25AE" w:rsidRDefault="009E25AE" w:rsidP="009E25A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9E25AE">
        <w:rPr>
          <w:sz w:val="28"/>
          <w:szCs w:val="28"/>
        </w:rPr>
        <w:t>Внести прилагаемые изменения в муниципальную программу «Развитие коммунальной инфраструктуры и экологии Шелеховского района» на 2019 – 2030 годы, утвержденную постановлением Администрации Шелеховского муниципального района от 18.12.2018 № 840-па.</w:t>
      </w:r>
      <w:proofErr w:type="gramEnd"/>
    </w:p>
    <w:p w:rsidR="009E25AE" w:rsidRPr="009E25AE" w:rsidRDefault="009E25AE" w:rsidP="009E25A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037700" w:rsidRDefault="00037700" w:rsidP="001418D3">
      <w:pPr>
        <w:ind w:firstLine="540"/>
        <w:jc w:val="center"/>
        <w:rPr>
          <w:sz w:val="28"/>
          <w:szCs w:val="28"/>
        </w:rPr>
      </w:pPr>
    </w:p>
    <w:p w:rsidR="00037700" w:rsidRDefault="00037700" w:rsidP="001418D3">
      <w:pPr>
        <w:ind w:firstLine="540"/>
        <w:jc w:val="center"/>
        <w:rPr>
          <w:sz w:val="28"/>
          <w:szCs w:val="28"/>
        </w:rPr>
      </w:pPr>
    </w:p>
    <w:p w:rsidR="00037700" w:rsidRDefault="00037700" w:rsidP="001418D3">
      <w:pPr>
        <w:ind w:firstLine="540"/>
        <w:jc w:val="center"/>
        <w:rPr>
          <w:sz w:val="28"/>
          <w:szCs w:val="28"/>
        </w:rPr>
      </w:pPr>
    </w:p>
    <w:p w:rsidR="00037700" w:rsidRDefault="00037700" w:rsidP="001418D3">
      <w:pPr>
        <w:ind w:firstLine="540"/>
        <w:jc w:val="center"/>
        <w:rPr>
          <w:sz w:val="28"/>
          <w:szCs w:val="28"/>
        </w:rPr>
      </w:pPr>
    </w:p>
    <w:p w:rsidR="00037700" w:rsidRDefault="00037700" w:rsidP="001418D3">
      <w:pPr>
        <w:ind w:firstLine="540"/>
        <w:jc w:val="center"/>
        <w:rPr>
          <w:sz w:val="28"/>
          <w:szCs w:val="28"/>
        </w:rPr>
      </w:pPr>
    </w:p>
    <w:p w:rsidR="00037700" w:rsidRDefault="00037700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Приложение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:rsidR="009E25AE" w:rsidRPr="009E25AE" w:rsidRDefault="00037700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9E25A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24 декабря 2020 года</w:t>
      </w:r>
      <w:r w:rsidR="009E25A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782-па</w:t>
      </w:r>
      <w:bookmarkStart w:id="0" w:name="_GoBack"/>
      <w:bookmarkEnd w:id="0"/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«Развитие коммунальной инфраструктуры и экологии Шелеховского района» на 2019 – 2030 годы, утвержденную постановлением Администрации Шелеховского муниципального района от 18.12.2018 № 840-па</w:t>
      </w: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25AE" w:rsidRDefault="009E25AE" w:rsidP="009E25AE">
      <w:pPr>
        <w:pStyle w:val="a7"/>
        <w:widowControl w:val="0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:rsidR="009E25AE" w:rsidRPr="009E25AE" w:rsidRDefault="009E25AE" w:rsidP="009E25A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8"/>
        <w:gridCol w:w="4926"/>
      </w:tblGrid>
      <w:tr w:rsidR="009E25AE" w:rsidRPr="009E25AE" w:rsidTr="0018389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AE" w:rsidRPr="009E25AE" w:rsidRDefault="009E25AE" w:rsidP="009E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Общий объем финансирования составляет 173 288,1 рублей в том числе: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52 970,8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2021 г. – 42 978,7 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г. – 4 953,3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 4 717,0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2024 – 2030 гг.- 33 019,0 тыс. руб.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:rsidR="009E25AE" w:rsidRPr="009E25AE" w:rsidRDefault="009E25AE" w:rsidP="009E25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>Объем финансирования из областного бюджета составит 61 592,8 тыс. рублей: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год – 14 982,2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год – 20 276,9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год – 26 333,7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год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год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2024 – 2030 гг. – 0,0  тыс. руб.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>Объем финансирования из бюджета Шелеховского района составит 111 695,3 тыс. рублей: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2021 г. – 16 645,0 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г. – 4 953,3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 4 717,0 тыс. руб.;</w:t>
            </w:r>
          </w:p>
          <w:p w:rsidR="009E25AE" w:rsidRPr="009E25AE" w:rsidRDefault="009E25AE" w:rsidP="00402809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гг.- 33 019,0 тыс. руб.</w:t>
            </w:r>
          </w:p>
        </w:tc>
      </w:tr>
    </w:tbl>
    <w:p w:rsidR="009E25AE" w:rsidRPr="009E25AE" w:rsidRDefault="009E25AE" w:rsidP="009E25A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:rsidR="009E25AE" w:rsidRDefault="009E25AE" w:rsidP="009E25AE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Подпрограмм</w:t>
      </w:r>
      <w:r w:rsidR="008E5317"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p w:rsidR="009E25AE" w:rsidRPr="009E25AE" w:rsidRDefault="009E25AE" w:rsidP="009E25A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8"/>
        <w:gridCol w:w="4926"/>
      </w:tblGrid>
      <w:tr w:rsidR="009E25AE" w:rsidRPr="009E25AE" w:rsidTr="0018389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AE" w:rsidRPr="009E25AE" w:rsidRDefault="009E25AE" w:rsidP="009E25AE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lastRenderedPageBreak/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Общий объем финансирования составляет 112 176,2 тыс. рублей в том числе: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26 874,6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2021 г. – 39 791,7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г. – 1 700,0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 1 700,0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2024 – 2030 гг. – 11 900,0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:rsidR="009E25AE" w:rsidRPr="009E25AE" w:rsidRDefault="009E25AE" w:rsidP="009E25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>Объем финансирования из областного бюджета составит 49 590,1 тыс. рублей: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г. – 10 070,9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г. – 26 333,7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г.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г.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2024 – 2030 гг. – 0,0  тыс. руб.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>Объем финансирования из бюджета Шелеховского района составляет 62 586,1 тыс. рублей в том числе: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2021 г. – 13 458,0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г. – 1 700,0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 1 700,0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 – 11 900,0 тыс. руб.</w:t>
            </w:r>
          </w:p>
        </w:tc>
      </w:tr>
    </w:tbl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:rsidR="009E25AE" w:rsidRPr="009E25AE" w:rsidRDefault="009E25AE" w:rsidP="009E25AE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Подпрограммы 2» раздела 1 «ПАСПОРТ Подпрограммы 2» приложения 2 Подпрограмм</w:t>
      </w:r>
      <w:r w:rsidR="008E5317"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2 «Организация сбора, транспортирования и утилизации (захоронения) твердых коммунальных отходов с несанкционированных мест размещения отходов» изложить в следующей редакции:</w:t>
      </w:r>
    </w:p>
    <w:p w:rsidR="009E25AE" w:rsidRPr="009E25AE" w:rsidRDefault="009E25AE" w:rsidP="009E25A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8"/>
        <w:gridCol w:w="4926"/>
      </w:tblGrid>
      <w:tr w:rsidR="009E25AE" w:rsidRPr="009E25AE" w:rsidTr="0018389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AE" w:rsidRPr="009E25AE" w:rsidRDefault="009E25AE" w:rsidP="009E25AE">
            <w:r w:rsidRPr="009E25AE">
              <w:t>Объемы и источники финансирования Подпрограммы 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>Общий объем финансирования составляет 10 243,0 тыс. рублей в том числе: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2 071,0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6 172,0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2021 г. – 200,0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г. – 200,0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 200,0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2024 – 2030 гг. – 1 400,0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:rsidR="009E25AE" w:rsidRPr="009E25AE" w:rsidRDefault="009E25AE" w:rsidP="009E25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>Объем финансирования из областного бюджета составит 1 796,7 тыс. рублей: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1 796,7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г. – 0,0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г.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г.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г.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2024 – 2030 гг. – 0,0  тыс. руб.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lastRenderedPageBreak/>
              <w:t>Объем финансирования из бюджета Шелеховского района составляет 8 446,3 тыс. рублей в том числе:</w:t>
            </w:r>
          </w:p>
          <w:p w:rsidR="00402809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274,3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6 172,0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2021 г. – 200,0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г. – 200,0 тыс. руб.;</w:t>
            </w:r>
          </w:p>
          <w:p w:rsidR="00402809" w:rsidRDefault="009E25AE" w:rsidP="0040280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 200,0 тыс. руб.;</w:t>
            </w:r>
          </w:p>
          <w:p w:rsidR="009E25AE" w:rsidRPr="009E25AE" w:rsidRDefault="009E25AE" w:rsidP="0040280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2024– 2030 гг. – 1 400,0 тыс. руб.</w:t>
            </w:r>
          </w:p>
        </w:tc>
      </w:tr>
    </w:tbl>
    <w:p w:rsidR="009E25AE" w:rsidRDefault="009E25AE" w:rsidP="009E25AE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:rsidR="009E25AE" w:rsidRDefault="009E25AE" w:rsidP="009E25AE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Подпрограмм</w:t>
      </w:r>
      <w:r w:rsidR="008E5317"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Энергосбережение и повышение энергетической эффективности объектов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:rsidR="009E25AE" w:rsidRPr="009E25AE" w:rsidRDefault="009E25AE" w:rsidP="009E25A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8"/>
        <w:gridCol w:w="4926"/>
      </w:tblGrid>
      <w:tr w:rsidR="009E25AE" w:rsidRPr="009E25AE" w:rsidTr="0018389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E" w:rsidRPr="009E25AE" w:rsidRDefault="009E25AE" w:rsidP="009E25AE">
            <w:r w:rsidRPr="009E25AE">
              <w:t>Объемы и источники финансирования Подпрограммы 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25AE">
              <w:t xml:space="preserve">Общий объем финансирования составляет 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25AE">
              <w:t>10 </w:t>
            </w:r>
            <w:r>
              <w:t>314</w:t>
            </w:r>
            <w:r w:rsidRPr="009E25AE">
              <w:t>,7 тыс. рублей в том числе: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>2019 г. – 493,0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2020 г. – </w:t>
            </w:r>
            <w:r>
              <w:t>649,7</w:t>
            </w:r>
            <w:r w:rsidRPr="009E25AE">
              <w:t xml:space="preserve">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>2021 г. – 946,0 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>2022 г. – 914,0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>2023 г. – 914,0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348"/>
              <w:outlineLvl w:val="2"/>
            </w:pPr>
            <w:r w:rsidRPr="009E25AE">
              <w:t xml:space="preserve"> 2024 – 2030 гг. – 6 398,0 тыс. руб.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25AE">
              <w:t>Источники финансирования: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  <w:outlineLvl w:val="2"/>
            </w:pPr>
            <w:r w:rsidRPr="009E25AE">
              <w:t>Объем финансирования из бюджета Шелеховского района составляет 10 </w:t>
            </w:r>
            <w:r>
              <w:t>314</w:t>
            </w:r>
            <w:r w:rsidRPr="009E25AE">
              <w:t>,7 тыс. рублей в том числе: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  <w:outlineLvl w:val="2"/>
            </w:pPr>
            <w:r w:rsidRPr="009E25AE">
              <w:t>2019 г.– 493,0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2020 г. – </w:t>
            </w:r>
            <w:r>
              <w:t>649,7</w:t>
            </w:r>
            <w:r w:rsidRPr="009E25AE">
              <w:t xml:space="preserve">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>2021 г. – 946,0 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>2022 г. – 914,0 тыс. руб.;</w:t>
            </w:r>
          </w:p>
          <w:p w:rsidR="00402809" w:rsidRDefault="009E25AE" w:rsidP="00402809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>2023 г. – 914,0 тыс. руб.;</w:t>
            </w:r>
          </w:p>
          <w:p w:rsidR="009E25AE" w:rsidRPr="009E25AE" w:rsidRDefault="009E25AE" w:rsidP="00402809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>2024 г. – 2030 гг. – 6 398,0 тыс. руб.</w:t>
            </w:r>
          </w:p>
        </w:tc>
      </w:tr>
    </w:tbl>
    <w:p w:rsidR="009E25AE" w:rsidRPr="009E25AE" w:rsidRDefault="009E25AE" w:rsidP="009E25AE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E25AE" w:rsidRDefault="009E25AE" w:rsidP="009E25AE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 Подпрограмм</w:t>
      </w:r>
      <w:r w:rsidR="008E5317"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Ремонт и содержание автомобильных дорог общего пользования местного значения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:rsidR="009E25AE" w:rsidRPr="009E25AE" w:rsidRDefault="009E25AE" w:rsidP="009E25A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8"/>
        <w:gridCol w:w="4926"/>
      </w:tblGrid>
      <w:tr w:rsidR="009E25AE" w:rsidRPr="009E25AE" w:rsidTr="0018389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AE" w:rsidRPr="009E25AE" w:rsidRDefault="009E25AE" w:rsidP="009E25AE">
            <w:r w:rsidRPr="009E25AE">
              <w:t xml:space="preserve">Объемы и источники финансирования Подпрограммы </w:t>
            </w:r>
            <w:r>
              <w:t>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 xml:space="preserve">Общий объем финансирования составляет </w:t>
            </w:r>
            <w:r w:rsidR="00402809">
              <w:t>34 062,2</w:t>
            </w:r>
            <w:r w:rsidRPr="009E25AE">
              <w:t> тыс. рублей в том числе: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2019 г. – 1 875,4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 xml:space="preserve">2020 г. – </w:t>
            </w:r>
            <w:r w:rsidR="00402809">
              <w:t>12 782,5</w:t>
            </w:r>
            <w:r w:rsidRPr="009E25AE">
              <w:t xml:space="preserve">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2021 г. – 2 041,0 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2022 г. – 2 139,3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2023 г. – 1 903,0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2024 г. – 2030 гг. – 13 321,0 тыс. руб.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Источники финансирования:</w:t>
            </w:r>
          </w:p>
          <w:p w:rsidR="009E25AE" w:rsidRPr="009E25AE" w:rsidRDefault="009E25AE" w:rsidP="009E25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Объем финансирования из областного бюджета составит 10 206,0 тыс. рублей: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lastRenderedPageBreak/>
              <w:t>2019 г. – 0,0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2020 г. – 10 206,0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2021 г.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2022 г.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2023 г. – 0,0  тыс. руб.;</w:t>
            </w:r>
          </w:p>
          <w:p w:rsidR="009E25AE" w:rsidRPr="009E25AE" w:rsidRDefault="009E25AE" w:rsidP="009E25AE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2024 – 2030 гг. – 0,0  тыс. руб.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  <w:outlineLvl w:val="2"/>
            </w:pPr>
            <w:r w:rsidRPr="009E25AE">
              <w:t>Объем финансирования из бюджета Шелеховского района составляет 24 038,8 тыс. рублей в том числе: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  <w:outlineLvl w:val="2"/>
            </w:pPr>
            <w:r w:rsidRPr="009E25AE">
              <w:t>2019 г.– 1 875,4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2020 г. – 2 759,1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2021 г. – 2 041,0  тыс. руб.;</w:t>
            </w:r>
          </w:p>
          <w:p w:rsidR="009E25AE" w:rsidRPr="009E25AE" w:rsidRDefault="009E25AE" w:rsidP="009E25AE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2022 г. – 2 139,3 тыс. руб.;</w:t>
            </w:r>
          </w:p>
          <w:p w:rsidR="00402809" w:rsidRDefault="009E25AE" w:rsidP="00402809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2023 г. – 1 903,0 тыс. руб.;</w:t>
            </w:r>
          </w:p>
          <w:p w:rsidR="009E25AE" w:rsidRPr="009E25AE" w:rsidRDefault="009E25AE" w:rsidP="00402809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2024 г. – 2030 гг. – 13 321,0 тыс. руб.</w:t>
            </w:r>
          </w:p>
        </w:tc>
      </w:tr>
    </w:tbl>
    <w:p w:rsidR="009E25AE" w:rsidRDefault="00402809" w:rsidP="00402809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».</w:t>
      </w:r>
    </w:p>
    <w:p w:rsidR="00402809" w:rsidRDefault="00402809" w:rsidP="00402809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402809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5</w:t>
      </w:r>
      <w:r w:rsidRPr="00402809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5</w:t>
      </w:r>
      <w:r w:rsidRPr="00402809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5</w:t>
      </w:r>
      <w:r w:rsidRPr="00402809">
        <w:rPr>
          <w:sz w:val="28"/>
          <w:szCs w:val="28"/>
        </w:rPr>
        <w:t xml:space="preserve"> Подпрограмм</w:t>
      </w:r>
      <w:r w:rsidR="008E5317">
        <w:rPr>
          <w:sz w:val="28"/>
          <w:szCs w:val="28"/>
        </w:rPr>
        <w:t>ы</w:t>
      </w:r>
      <w:r w:rsidRPr="0040280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02809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Организация транспортного обслуживания населения автомобильным пассажирским транспортом на территории Шелеховского района</w:t>
      </w:r>
      <w:r w:rsidRPr="00402809">
        <w:rPr>
          <w:sz w:val="28"/>
          <w:szCs w:val="28"/>
        </w:rPr>
        <w:t>» изложить в следующей редакции:</w:t>
      </w:r>
    </w:p>
    <w:p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8"/>
        <w:gridCol w:w="4926"/>
      </w:tblGrid>
      <w:tr w:rsidR="00417B93" w:rsidRPr="009E25AE" w:rsidTr="0018389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93" w:rsidRPr="009E25AE" w:rsidRDefault="00417B93" w:rsidP="00417B93">
            <w:r w:rsidRPr="009E25AE">
              <w:t xml:space="preserve">Объемы и источники финансирования Подпрограммы </w:t>
            </w:r>
            <w:r>
              <w:t>5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 xml:space="preserve">Общий объем финансирования составляет </w:t>
            </w:r>
            <w:r>
              <w:t>8,2</w:t>
            </w:r>
            <w:r w:rsidRPr="00417B93">
              <w:t> тыс. рублей в том числе: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2020 г. – </w:t>
            </w:r>
            <w:r>
              <w:t>8,2</w:t>
            </w:r>
            <w:r w:rsidRPr="00417B93">
              <w:t xml:space="preserve"> тыс. руб.;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>2021 г. – 0,0  тыс. руб.;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>2022 г. – 0,0 тыс. руб.;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>2023 г. – 0,0 тыс. руб.;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2024 г. – 2030 гг. – 0,0 тыс. руб.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Источники финансирования:</w:t>
            </w:r>
          </w:p>
          <w:p w:rsidR="00417B93" w:rsidRPr="00417B93" w:rsidRDefault="00417B93" w:rsidP="00417B9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Объем финансирования из областного бюджета составит 0,0 тыс. рублей:</w:t>
            </w:r>
          </w:p>
          <w:p w:rsidR="00417B93" w:rsidRPr="00417B93" w:rsidRDefault="00417B93" w:rsidP="00417B9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2020 г. – 0,0тыс. руб.;</w:t>
            </w:r>
          </w:p>
          <w:p w:rsidR="00417B93" w:rsidRPr="00417B93" w:rsidRDefault="00417B93" w:rsidP="00417B9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2021 г. – 0,0  тыс. руб.;</w:t>
            </w:r>
          </w:p>
          <w:p w:rsidR="00417B93" w:rsidRPr="00417B93" w:rsidRDefault="00417B93" w:rsidP="00417B9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2022 г. – 0,0  тыс. руб.;</w:t>
            </w:r>
          </w:p>
          <w:p w:rsidR="00417B93" w:rsidRPr="00417B93" w:rsidRDefault="00417B93" w:rsidP="00417B9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2023 г. – 0,0  тыс. руб.;</w:t>
            </w:r>
          </w:p>
          <w:p w:rsidR="00417B93" w:rsidRPr="00417B93" w:rsidRDefault="00417B93" w:rsidP="00417B9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2024 – 2030 гг. – 0,0  тыс. руб.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  <w:outlineLvl w:val="2"/>
            </w:pPr>
            <w:r w:rsidRPr="00417B93">
              <w:t>Объем финансирования из бюджета Шелеховского района составляет 20,0 тыс. рублей в том числе: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2020 г. – </w:t>
            </w:r>
            <w:r>
              <w:t>8,2</w:t>
            </w:r>
            <w:r w:rsidRPr="00417B93">
              <w:t xml:space="preserve"> тыс. руб.;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>2021 г. – 0,0  тыс. руб.;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>2022 г. – 0,0 тыс. руб.;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>2023 г. – 0,0 тыс. руб.;</w:t>
            </w:r>
          </w:p>
          <w:p w:rsidR="00417B93" w:rsidRPr="009E25AE" w:rsidRDefault="00417B93" w:rsidP="00B969C2">
            <w:pPr>
              <w:pStyle w:val="a7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</w:pPr>
            <w:r w:rsidRPr="00417B93">
              <w:t>– 2030 гг. – 0,0 тыс. руб.</w:t>
            </w:r>
          </w:p>
        </w:tc>
      </w:tr>
    </w:tbl>
    <w:p w:rsidR="00B969C2" w:rsidRDefault="00417B93" w:rsidP="00B969C2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17B93" w:rsidRPr="00B969C2" w:rsidRDefault="009E25AE" w:rsidP="00B969C2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B969C2">
        <w:rPr>
          <w:sz w:val="28"/>
          <w:szCs w:val="28"/>
        </w:rPr>
        <w:t>Приложение 6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:rsidR="00417B93" w:rsidRDefault="00417B93" w:rsidP="00B969C2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both"/>
        <w:rPr>
          <w:rFonts w:ascii="Times New Roman" w:hAnsi="Times New Roman" w:cs="Times New Roman"/>
          <w:sz w:val="28"/>
          <w:szCs w:val="28"/>
        </w:rPr>
        <w:sectPr w:rsidR="00417B93" w:rsidSect="00B969C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Приложение 6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коммунальной инфраструктуры и экологии Шелеховского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2019-2030 годы</w:t>
      </w:r>
    </w:p>
    <w:p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100"/>
        <w:gridCol w:w="76"/>
        <w:gridCol w:w="208"/>
        <w:gridCol w:w="2501"/>
        <w:gridCol w:w="196"/>
        <w:gridCol w:w="1466"/>
        <w:gridCol w:w="82"/>
        <w:gridCol w:w="1056"/>
        <w:gridCol w:w="67"/>
        <w:gridCol w:w="1147"/>
        <w:gridCol w:w="91"/>
        <w:gridCol w:w="825"/>
        <w:gridCol w:w="64"/>
        <w:gridCol w:w="845"/>
        <w:gridCol w:w="44"/>
        <w:gridCol w:w="102"/>
        <w:gridCol w:w="778"/>
        <w:gridCol w:w="219"/>
        <w:gridCol w:w="497"/>
        <w:gridCol w:w="76"/>
        <w:gridCol w:w="1992"/>
        <w:gridCol w:w="76"/>
        <w:gridCol w:w="1623"/>
      </w:tblGrid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1" w:name="RANGE!A1:K521"/>
            <w:r w:rsidRPr="00417B93">
              <w:rPr>
                <w:sz w:val="22"/>
                <w:szCs w:val="22"/>
              </w:rPr>
              <w:t xml:space="preserve">№ </w:t>
            </w:r>
            <w:proofErr w:type="gramStart"/>
            <w:r w:rsidRPr="00417B93">
              <w:rPr>
                <w:sz w:val="22"/>
                <w:szCs w:val="22"/>
              </w:rPr>
              <w:t>п</w:t>
            </w:r>
            <w:proofErr w:type="gramEnd"/>
            <w:r w:rsidRPr="00417B93">
              <w:rPr>
                <w:sz w:val="22"/>
                <w:szCs w:val="22"/>
              </w:rPr>
              <w:t>/п</w:t>
            </w:r>
            <w:bookmarkEnd w:id="1"/>
          </w:p>
        </w:tc>
        <w:tc>
          <w:tcPr>
            <w:tcW w:w="926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568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Исполнитель мероприятий муниципальной программы</w:t>
            </w:r>
          </w:p>
        </w:tc>
        <w:tc>
          <w:tcPr>
            <w:tcW w:w="389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626" w:type="pct"/>
            <w:gridSpan w:val="1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262" w:type="pct"/>
            <w:gridSpan w:val="3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Целевые индикаторы, показатели результативности реализации муниципальной программы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17B93">
              <w:rPr>
                <w:sz w:val="22"/>
                <w:szCs w:val="22"/>
              </w:rPr>
              <w:t>Фин</w:t>
            </w:r>
            <w:proofErr w:type="gramStart"/>
            <w:r w:rsidRPr="00417B93">
              <w:rPr>
                <w:sz w:val="22"/>
                <w:szCs w:val="22"/>
              </w:rPr>
              <w:t>.с</w:t>
            </w:r>
            <w:proofErr w:type="gramEnd"/>
            <w:r w:rsidRPr="00417B93">
              <w:rPr>
                <w:sz w:val="22"/>
                <w:szCs w:val="22"/>
              </w:rPr>
              <w:t>редства</w:t>
            </w:r>
            <w:proofErr w:type="spellEnd"/>
            <w:r w:rsidRPr="00417B93">
              <w:rPr>
                <w:sz w:val="22"/>
                <w:szCs w:val="22"/>
              </w:rPr>
              <w:t>, всего</w:t>
            </w:r>
          </w:p>
        </w:tc>
        <w:tc>
          <w:tcPr>
            <w:tcW w:w="1211" w:type="pct"/>
            <w:gridSpan w:val="10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в том числе: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Плановое значение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ФБ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ОБ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МБ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ВИ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</w:t>
            </w:r>
          </w:p>
        </w:tc>
        <w:tc>
          <w:tcPr>
            <w:tcW w:w="926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</w:t>
            </w:r>
          </w:p>
        </w:tc>
      </w:tr>
      <w:tr w:rsidR="00417B93" w:rsidRPr="00417B93" w:rsidTr="00B90570">
        <w:trPr>
          <w:trHeight w:val="507"/>
        </w:trPr>
        <w:tc>
          <w:tcPr>
            <w:tcW w:w="5000" w:type="pct"/>
            <w:gridSpan w:val="24"/>
            <w:shd w:val="clear" w:color="auto" w:fill="auto"/>
            <w:noWrap/>
            <w:vAlign w:val="center"/>
            <w:hideMark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17B93">
              <w:rPr>
                <w:b/>
                <w:bCs/>
                <w:sz w:val="22"/>
                <w:szCs w:val="22"/>
              </w:rPr>
              <w:t>Муниципальная программа «</w:t>
            </w:r>
            <w:r w:rsidRPr="00417B93">
              <w:rPr>
                <w:b/>
              </w:rPr>
              <w:t>Градостроительство, инфраструктурное развитие Шелеховского района</w:t>
            </w:r>
            <w:r w:rsidRPr="00417B93">
              <w:rPr>
                <w:b/>
                <w:bCs/>
                <w:sz w:val="22"/>
                <w:szCs w:val="22"/>
              </w:rPr>
              <w:t>»</w:t>
            </w:r>
            <w:r w:rsidRPr="00417B93">
              <w:t xml:space="preserve"> </w:t>
            </w:r>
          </w:p>
        </w:tc>
      </w:tr>
      <w:tr w:rsidR="00B90570" w:rsidRPr="00417B93" w:rsidTr="00B90570">
        <w:trPr>
          <w:trHeight w:val="20"/>
        </w:trPr>
        <w:tc>
          <w:tcPr>
            <w:tcW w:w="1155" w:type="pct"/>
            <w:gridSpan w:val="5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  <w:p w:rsidR="00417B93" w:rsidRPr="00417B93" w:rsidRDefault="00417B93" w:rsidP="00417B93">
            <w:pPr>
              <w:shd w:val="clear" w:color="auto" w:fill="FFFFFF"/>
            </w:pPr>
            <w:r w:rsidRPr="00417B93">
              <w:rPr>
                <w:rFonts w:eastAsia="Calibri"/>
                <w:lang w:eastAsia="en-US"/>
              </w:rPr>
              <w:t>Обеспечение устойчивого развития территории Шелеховского района, управление коммунальной, транспортной инфраструктурой и экологической безопасностью Шелеховского района.</w:t>
            </w:r>
          </w:p>
        </w:tc>
        <w:tc>
          <w:tcPr>
            <w:tcW w:w="568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по экономике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образования Отдел культуры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34 649,3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14 982,2</w:t>
            </w:r>
          </w:p>
        </w:tc>
        <w:tc>
          <w:tcPr>
            <w:tcW w:w="39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19 667,1</w:t>
            </w:r>
          </w:p>
        </w:tc>
        <w:tc>
          <w:tcPr>
            <w:tcW w:w="196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1.Снижение количества аварий на системах тепло-, водоснабжения и водоотведения.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2.Сокращение объемов непереработанных и не размещенных на полигонах отходов.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3.Сохранение расходов энергетических ресурсов муниципальных учреждений, органов местного самоуправления </w:t>
            </w:r>
            <w:proofErr w:type="gramStart"/>
            <w:r w:rsidRPr="00417B93">
              <w:rPr>
                <w:sz w:val="22"/>
                <w:szCs w:val="22"/>
              </w:rPr>
              <w:t>в</w:t>
            </w:r>
            <w:proofErr w:type="gramEnd"/>
            <w:r w:rsidRPr="00417B93">
              <w:rPr>
                <w:sz w:val="22"/>
                <w:szCs w:val="22"/>
              </w:rPr>
              <w:t xml:space="preserve"> </w:t>
            </w:r>
            <w:r w:rsidRPr="00417B93">
              <w:rPr>
                <w:sz w:val="22"/>
                <w:szCs w:val="22"/>
              </w:rPr>
              <w:lastRenderedPageBreak/>
              <w:t>сопоставимых.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5. Обеспечение транспортного обслуживания населения между поселениями в границах муниципального района.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6. Доля обеспеченности Шелеховского района актуализированными документами территориального планирования возрастет.</w:t>
            </w:r>
          </w:p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7.  Исполнение полномочий Управления </w:t>
            </w:r>
            <w:r w:rsidRPr="00417B93">
              <w:rPr>
                <w:sz w:val="22"/>
                <w:szCs w:val="22"/>
              </w:rPr>
              <w:lastRenderedPageBreak/>
              <w:t>территориального развития и обустройства без нарушений.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 единицы (далее – ед.).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До 40%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</w:pPr>
            <w:r w:rsidRPr="00417B93">
              <w:t>-15% от фактического уровня потребления в 2018 году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</w:pPr>
          </w:p>
          <w:p w:rsidR="00417B93" w:rsidRPr="00417B93" w:rsidRDefault="00417B93" w:rsidP="00417B93">
            <w:pPr>
              <w:shd w:val="clear" w:color="auto" w:fill="FFFFFF"/>
              <w:jc w:val="center"/>
            </w:pPr>
          </w:p>
          <w:p w:rsidR="00417B93" w:rsidRPr="00417B93" w:rsidRDefault="00417B93" w:rsidP="00417B93">
            <w:pPr>
              <w:shd w:val="clear" w:color="auto" w:fill="FFFFFF"/>
              <w:jc w:val="center"/>
            </w:pPr>
          </w:p>
          <w:p w:rsidR="00417B93" w:rsidRPr="00417B93" w:rsidRDefault="00417B93" w:rsidP="00417B93">
            <w:pPr>
              <w:shd w:val="clear" w:color="auto" w:fill="FFFFFF"/>
              <w:jc w:val="center"/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t>до 50 %.</w:t>
            </w:r>
          </w:p>
          <w:p w:rsidR="00417B93" w:rsidRPr="00417B93" w:rsidRDefault="00417B93" w:rsidP="00417B93">
            <w:pPr>
              <w:spacing w:after="200" w:line="276" w:lineRule="auto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pacing w:after="200" w:line="276" w:lineRule="auto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pacing w:after="200" w:line="276" w:lineRule="auto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pacing w:after="200" w:line="276" w:lineRule="auto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pacing w:after="200" w:line="276" w:lineRule="auto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pacing w:after="200" w:line="276" w:lineRule="auto"/>
              <w:ind w:firstLine="357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до 100 %</w:t>
            </w:r>
          </w:p>
          <w:p w:rsidR="00417B93" w:rsidRPr="00417B93" w:rsidRDefault="00417B93" w:rsidP="00417B93">
            <w:pPr>
              <w:spacing w:after="200" w:line="276" w:lineRule="auto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pacing w:after="200" w:line="276" w:lineRule="auto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на уровне 100%</w:t>
            </w:r>
          </w:p>
        </w:tc>
      </w:tr>
      <w:tr w:rsidR="00B90570" w:rsidRPr="00417B93" w:rsidTr="00B90570">
        <w:trPr>
          <w:trHeight w:val="20"/>
        </w:trPr>
        <w:tc>
          <w:tcPr>
            <w:tcW w:w="1155" w:type="pct"/>
            <w:gridSpan w:val="5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52 970,8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20 276,9</w:t>
            </w: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417B93">
              <w:rPr>
                <w:sz w:val="22"/>
                <w:szCs w:val="22"/>
              </w:rPr>
              <w:t>32 693,9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1155" w:type="pct"/>
            <w:gridSpan w:val="5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42 978,7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26 333,7</w:t>
            </w: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16 645,0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1155" w:type="pct"/>
            <w:gridSpan w:val="5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4 953,3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4 953,3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1155" w:type="pct"/>
            <w:gridSpan w:val="5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4 717,0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4 717,0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1155" w:type="pct"/>
            <w:gridSpan w:val="5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33 019,0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33 019,0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1155" w:type="pct"/>
            <w:gridSpan w:val="5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173 288,1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61 592,8</w:t>
            </w:r>
          </w:p>
        </w:tc>
        <w:tc>
          <w:tcPr>
            <w:tcW w:w="39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111 695,3</w:t>
            </w:r>
          </w:p>
        </w:tc>
        <w:tc>
          <w:tcPr>
            <w:tcW w:w="196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17B93" w:rsidRPr="00417B93" w:rsidTr="00B90570">
        <w:trPr>
          <w:trHeight w:val="410"/>
        </w:trPr>
        <w:tc>
          <w:tcPr>
            <w:tcW w:w="5000" w:type="pct"/>
            <w:gridSpan w:val="24"/>
            <w:shd w:val="clear" w:color="auto" w:fill="auto"/>
            <w:noWrap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417B93">
              <w:rPr>
                <w:b/>
                <w:bCs/>
                <w:sz w:val="22"/>
                <w:szCs w:val="22"/>
              </w:rPr>
              <w:lastRenderedPageBreak/>
              <w:t>Подпрограмма 1 «</w:t>
            </w:r>
            <w:r w:rsidRPr="00417B93">
              <w:rPr>
                <w:b/>
                <w:sz w:val="22"/>
                <w:szCs w:val="22"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417B93">
              <w:rPr>
                <w:b/>
                <w:bCs/>
                <w:sz w:val="22"/>
                <w:szCs w:val="22"/>
              </w:rPr>
              <w:t>»</w:t>
            </w:r>
            <w:r w:rsidRPr="00417B93">
              <w:t xml:space="preserve"> </w:t>
            </w:r>
          </w:p>
        </w:tc>
      </w:tr>
      <w:tr w:rsidR="00B90570" w:rsidRPr="00417B93" w:rsidTr="00B90570">
        <w:trPr>
          <w:trHeight w:val="360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30 209,9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13 185,5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17 024,4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 ед.</w:t>
            </w:r>
          </w:p>
        </w:tc>
      </w:tr>
      <w:tr w:rsidR="00B90570" w:rsidRPr="00417B93" w:rsidTr="00B90570">
        <w:trPr>
          <w:trHeight w:val="35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26 874,6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10 070,9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16 803,7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5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39 791,7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26 333,7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13 458,0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5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1 700,0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1 700,0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5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1 700,0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1 700,0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5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11 900,0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11 900,0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5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112 176,2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49 590,1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62 586,1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6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Повышение надежности объектов теплоснабжения, коммунальной инфраструктуры, </w:t>
            </w:r>
            <w:r w:rsidRPr="00417B93">
              <w:rPr>
                <w:sz w:val="22"/>
                <w:szCs w:val="22"/>
              </w:rPr>
              <w:lastRenderedPageBreak/>
              <w:t>находящихся в муниципальной собственности Шелеховского района</w:t>
            </w:r>
            <w:r w:rsidRPr="00417B93">
              <w:t>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lastRenderedPageBreak/>
              <w:t>Управление территориального развития и обустройства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30 209,9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13 185,5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17 024,4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010AFD" w:rsidP="00417B93">
            <w:pPr>
              <w:jc w:val="center"/>
            </w:pPr>
            <w:r>
              <w:t>26 874,6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10 070,9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010AFD" w:rsidP="00417B93">
            <w:pPr>
              <w:jc w:val="center"/>
            </w:pPr>
            <w:r>
              <w:t>16 803,7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39 791,7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26 333,7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13 458,0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1 700,0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1 700,0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1 700,0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1 700,0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010AFD" w:rsidRDefault="00417B93" w:rsidP="00417B93">
            <w:pPr>
              <w:jc w:val="center"/>
              <w:rPr>
                <w:sz w:val="22"/>
                <w:szCs w:val="22"/>
              </w:rPr>
            </w:pPr>
            <w:r w:rsidRPr="00010AFD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11 900,0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11 900,0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010AFD" w:rsidRDefault="00417B93" w:rsidP="00417B93">
            <w:pPr>
              <w:jc w:val="center"/>
              <w:rPr>
                <w:sz w:val="22"/>
                <w:szCs w:val="22"/>
              </w:rPr>
            </w:pPr>
            <w:r w:rsidRPr="00010AFD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112 176,2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49 590,1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62 586,1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ind w:right="454"/>
              <w:jc w:val="right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п. Чистые Ключи,  капитальный ремонт магистрального водовода </w:t>
            </w:r>
            <w:proofErr w:type="gramStart"/>
            <w:r w:rsidRPr="00417B93">
              <w:rPr>
                <w:sz w:val="22"/>
                <w:szCs w:val="22"/>
              </w:rPr>
              <w:t>Шелехов-Чистые</w:t>
            </w:r>
            <w:proofErr w:type="gramEnd"/>
            <w:r w:rsidRPr="00417B93">
              <w:rPr>
                <w:sz w:val="22"/>
                <w:szCs w:val="22"/>
              </w:rPr>
              <w:t xml:space="preserve"> Ключи. II этап-2018 год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по распоряжению муниципальным имуществом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3 832,2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3 410,6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421,6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100%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3 832,2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3 410,6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421,6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8"/>
        </w:trPr>
        <w:tc>
          <w:tcPr>
            <w:tcW w:w="229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Капитальный ремонт 1,4 км магистрального водовода </w:t>
            </w:r>
            <w:proofErr w:type="gramStart"/>
            <w:r w:rsidRPr="00417B93">
              <w:rPr>
                <w:sz w:val="22"/>
                <w:szCs w:val="22"/>
              </w:rPr>
              <w:t>Шелехов-Чистые</w:t>
            </w:r>
            <w:proofErr w:type="gramEnd"/>
            <w:r w:rsidRPr="00417B93">
              <w:rPr>
                <w:sz w:val="22"/>
                <w:szCs w:val="22"/>
              </w:rPr>
              <w:t xml:space="preserve"> Ключи, от ВК-3 до городской черты г. Шелехов, Шелеховского района, Иркутской области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11 542,3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9 774,9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1 767,4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100%</w:t>
            </w: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11 542,3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9 774,9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1 767,4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tcMar>
              <w:right w:w="0" w:type="dxa"/>
            </w:tcMar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pacing w:val="-8"/>
                <w:sz w:val="22"/>
                <w:szCs w:val="22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822,8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822,8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pacing w:val="-8"/>
                <w:sz w:val="22"/>
                <w:szCs w:val="22"/>
              </w:rPr>
              <w:t xml:space="preserve">Приобретение котельного и котельно-вспомогательного оборудования на </w:t>
            </w:r>
            <w:r w:rsidRPr="00417B93">
              <w:rPr>
                <w:spacing w:val="-8"/>
                <w:sz w:val="22"/>
                <w:szCs w:val="22"/>
              </w:rPr>
              <w:lastRenderedPageBreak/>
              <w:t>котельные социальной сферы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4 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6 500,0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5 785,0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715,0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7 322,8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5 785,0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1 537,8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417B93">
              <w:rPr>
                <w:sz w:val="22"/>
                <w:szCs w:val="22"/>
              </w:rPr>
              <w:t>1.1.4.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417B93">
              <w:rPr>
                <w:sz w:val="22"/>
                <w:szCs w:val="22"/>
              </w:rPr>
              <w:t xml:space="preserve">Капитальный ремонт объектов водоснабжения, 3-х км водопроводных сетей  п. </w:t>
            </w:r>
            <w:proofErr w:type="gramStart"/>
            <w:r w:rsidRPr="00417B93">
              <w:rPr>
                <w:sz w:val="22"/>
                <w:szCs w:val="22"/>
              </w:rPr>
              <w:t>Подкаменная</w:t>
            </w:r>
            <w:proofErr w:type="gramEnd"/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Проведение ремонта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 км.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1.1.5.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Проведение текущего ремонта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 объекта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tabs>
                <w:tab w:val="center" w:pos="539"/>
              </w:tabs>
              <w:jc w:val="center"/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1 700,0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1 700,0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11 900,0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11 900,0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14 600,0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14 600,0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1.1.6.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164,3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164,3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t>Количество приобретенного оборудования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564,3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564,3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1.1.7.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капитальному ремонту магистрального водопровода </w:t>
            </w:r>
            <w:proofErr w:type="gramStart"/>
            <w:r w:rsidRPr="00417B93">
              <w:rPr>
                <w:sz w:val="22"/>
                <w:szCs w:val="22"/>
              </w:rPr>
              <w:t>Шелехов-Чистые</w:t>
            </w:r>
            <w:proofErr w:type="gramEnd"/>
            <w:r w:rsidRPr="00417B93">
              <w:rPr>
                <w:sz w:val="22"/>
                <w:szCs w:val="22"/>
              </w:rPr>
              <w:t xml:space="preserve"> Ключи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Администрация Шелеховского муниципального района</w:t>
            </w: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2 188,6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2 188,6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rFonts w:eastAsia="Calibri"/>
                <w:lang w:eastAsia="en-US"/>
              </w:rPr>
              <w:t>Количество разработанной проектно-сметной документации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1 293,5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1 293,5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4 232,1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4 232,1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1.1.8.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Строительный контроль по капитальному ремонту магистрального водопровода </w:t>
            </w:r>
            <w:proofErr w:type="gramStart"/>
            <w:r w:rsidRPr="00417B93">
              <w:rPr>
                <w:sz w:val="22"/>
                <w:szCs w:val="22"/>
              </w:rPr>
              <w:t>Шелехов-</w:t>
            </w:r>
            <w:r w:rsidRPr="00417B93">
              <w:rPr>
                <w:sz w:val="22"/>
                <w:szCs w:val="22"/>
              </w:rPr>
              <w:lastRenderedPageBreak/>
              <w:t>Чистые</w:t>
            </w:r>
            <w:proofErr w:type="gramEnd"/>
            <w:r w:rsidRPr="00417B93">
              <w:rPr>
                <w:sz w:val="22"/>
                <w:szCs w:val="22"/>
              </w:rPr>
              <w:t xml:space="preserve"> Ключи.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 xml:space="preserve">Управление территориального развития и </w:t>
            </w:r>
            <w:r w:rsidRPr="00417B93">
              <w:lastRenderedPageBreak/>
              <w:t>обустройства</w:t>
            </w: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336,9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336,9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lastRenderedPageBreak/>
              <w:t>пройден строительный контроль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750,0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750,0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1 086,9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1 086,9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1.1.9.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</w:t>
            </w:r>
            <w:proofErr w:type="gramStart"/>
            <w:r w:rsidRPr="00417B93">
              <w:rPr>
                <w:sz w:val="22"/>
                <w:szCs w:val="22"/>
              </w:rPr>
              <w:t>Шелехов-Чистые</w:t>
            </w:r>
            <w:proofErr w:type="gramEnd"/>
            <w:r w:rsidRPr="00417B93">
              <w:rPr>
                <w:sz w:val="22"/>
                <w:szCs w:val="22"/>
              </w:rPr>
              <w:t xml:space="preserve"> Ключи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объект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57,6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57,6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105,6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105,6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1.1.10.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Администрация Шелеховского муниципального района</w:t>
            </w: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2 705,0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1 764,2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940,8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2 705,0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1 764,2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940,8</w:t>
            </w:r>
          </w:p>
        </w:tc>
        <w:tc>
          <w:tcPr>
            <w:tcW w:w="170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1.1.11.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Строительство канализационно – очистных сооружений и наружных сетей канализации в с. </w:t>
            </w:r>
            <w:proofErr w:type="gramStart"/>
            <w:r w:rsidRPr="00417B93">
              <w:rPr>
                <w:sz w:val="22"/>
                <w:szCs w:val="22"/>
              </w:rPr>
              <w:t>Подкаменная</w:t>
            </w:r>
            <w:proofErr w:type="gramEnd"/>
            <w:r w:rsidRPr="00417B93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1.1.12.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Инженерно-геодезические изыскания по объекту: «Строительство канализационно – очистных </w:t>
            </w:r>
            <w:r w:rsidRPr="00417B93">
              <w:rPr>
                <w:sz w:val="22"/>
                <w:szCs w:val="22"/>
              </w:rPr>
              <w:lastRenderedPageBreak/>
              <w:t xml:space="preserve">сооружений и наружных сетей канализации в с. </w:t>
            </w:r>
            <w:proofErr w:type="gramStart"/>
            <w:r w:rsidRPr="00417B93">
              <w:rPr>
                <w:sz w:val="22"/>
                <w:szCs w:val="22"/>
              </w:rPr>
              <w:t>Подкаменная</w:t>
            </w:r>
            <w:proofErr w:type="gramEnd"/>
            <w:r w:rsidRPr="00417B93">
              <w:rPr>
                <w:sz w:val="22"/>
                <w:szCs w:val="22"/>
              </w:rPr>
              <w:t xml:space="preserve"> Шелеховского района»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  <w:r w:rsidRPr="00417B9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1.1.13.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Выполнение работ на объект: «Проектирование и строительство централизованной системы канализации и очистки сточных вод Подкаменского </w:t>
            </w:r>
            <w:proofErr w:type="gramStart"/>
            <w:r w:rsidRPr="00417B93">
              <w:rPr>
                <w:sz w:val="22"/>
                <w:szCs w:val="22"/>
              </w:rPr>
              <w:t>сельского</w:t>
            </w:r>
            <w:proofErr w:type="gramEnd"/>
            <w:r w:rsidRPr="00417B93">
              <w:rPr>
                <w:sz w:val="22"/>
                <w:szCs w:val="22"/>
              </w:rPr>
              <w:t xml:space="preserve"> поселения, Шелеховского муниципального района»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lang w:eastAsia="en-US"/>
              </w:rPr>
              <w:t>разработанной проектно-сметной документации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1 500,0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1 500,0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2 000,0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2 000,0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3 500,0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3 500,0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1.1.14.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Прохождение </w:t>
            </w:r>
            <w:proofErr w:type="gramStart"/>
            <w:r w:rsidRPr="00417B93">
              <w:rPr>
                <w:sz w:val="22"/>
                <w:szCs w:val="22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417B93">
              <w:rPr>
                <w:sz w:val="22"/>
                <w:szCs w:val="22"/>
              </w:rPr>
              <w:t xml:space="preserve"> в ГАУИО «Экспертиза в строительстве Иркутской области»: «Строительство канализационно – очистных сооружений и наружных сетей канализации в с. </w:t>
            </w:r>
            <w:proofErr w:type="gramStart"/>
            <w:r w:rsidRPr="00417B93">
              <w:rPr>
                <w:sz w:val="22"/>
                <w:szCs w:val="22"/>
              </w:rPr>
              <w:t>Подкаменная</w:t>
            </w:r>
            <w:proofErr w:type="gramEnd"/>
            <w:r w:rsidRPr="00417B93">
              <w:rPr>
                <w:sz w:val="22"/>
                <w:szCs w:val="22"/>
              </w:rPr>
              <w:t xml:space="preserve"> Шелеховского района»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1.1.15.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Прохождение государственной экспертизы проектной документации и результатов инженерных изысканий по объекту: «Строительство </w:t>
            </w:r>
            <w:r w:rsidRPr="00417B93">
              <w:rPr>
                <w:sz w:val="22"/>
                <w:szCs w:val="22"/>
              </w:rPr>
              <w:lastRenderedPageBreak/>
              <w:t xml:space="preserve">канализационно – очистных сооружений и наружных сетей канализации в с. </w:t>
            </w:r>
            <w:proofErr w:type="gramStart"/>
            <w:r w:rsidRPr="00417B93">
              <w:rPr>
                <w:sz w:val="22"/>
                <w:szCs w:val="22"/>
              </w:rPr>
              <w:t>Подкаменная</w:t>
            </w:r>
            <w:proofErr w:type="gramEnd"/>
            <w:r w:rsidRPr="00417B93">
              <w:rPr>
                <w:sz w:val="22"/>
                <w:szCs w:val="22"/>
              </w:rPr>
              <w:t xml:space="preserve"> Шелеховского района»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  <w:r w:rsidRPr="00417B9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 xml:space="preserve">пройдена </w:t>
            </w:r>
            <w:r w:rsidRPr="00417B93">
              <w:rPr>
                <w:sz w:val="22"/>
                <w:szCs w:val="22"/>
              </w:rPr>
              <w:t xml:space="preserve">государственная экспертиза проектной </w:t>
            </w:r>
            <w:r w:rsidRPr="00417B93">
              <w:rPr>
                <w:sz w:val="22"/>
                <w:szCs w:val="22"/>
              </w:rPr>
              <w:lastRenderedPageBreak/>
              <w:t>документации и результатов инженерных изысканий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1.1.16.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«Строительство канализационно – очистных сооружений и наружных сетей канализации в с. </w:t>
            </w:r>
            <w:proofErr w:type="gramStart"/>
            <w:r w:rsidRPr="00417B93">
              <w:rPr>
                <w:sz w:val="22"/>
                <w:szCs w:val="22"/>
              </w:rPr>
              <w:t>Подкаменная</w:t>
            </w:r>
            <w:proofErr w:type="gramEnd"/>
            <w:r w:rsidRPr="00417B93">
              <w:rPr>
                <w:sz w:val="22"/>
                <w:szCs w:val="22"/>
              </w:rPr>
              <w:t xml:space="preserve"> Шелеховского района»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 xml:space="preserve">пройдена </w:t>
            </w:r>
            <w:r w:rsidRPr="00417B93">
              <w:rPr>
                <w:sz w:val="22"/>
                <w:szCs w:val="22"/>
              </w:rPr>
              <w:t>государственная экологическая экспертиза по проектной документации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1.1.17.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Капитальный ремонт канализационного коллектора п. </w:t>
            </w:r>
            <w:proofErr w:type="gramStart"/>
            <w:r w:rsidRPr="00417B93">
              <w:rPr>
                <w:sz w:val="22"/>
                <w:szCs w:val="22"/>
              </w:rPr>
              <w:t>Чистые</w:t>
            </w:r>
            <w:proofErr w:type="gramEnd"/>
            <w:r w:rsidRPr="00417B93">
              <w:rPr>
                <w:sz w:val="22"/>
                <w:szCs w:val="22"/>
              </w:rPr>
              <w:t xml:space="preserve"> Ключи-Шелехов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3 200,0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3 200,0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3 200,0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3 200,0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91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1.1.18.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2 100,0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2 100,0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актуализированных схем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 ед.</w:t>
            </w: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2 100,0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2 100,0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8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1.1.19.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Восстановительные работы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1 000,0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1 000,0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устраненных аварийных ситуаций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 ед.</w:t>
            </w: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2 954,7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2 954,7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4 954,7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4 954,7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8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1.1.20.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2 906,9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2 906,9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очищенных ёмкостей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 ед.</w:t>
            </w: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2 906,9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2 906,9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91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1.1.21.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капитальному ремонту магистрального водопровода </w:t>
            </w:r>
            <w:proofErr w:type="gramStart"/>
            <w:r w:rsidRPr="00417B93">
              <w:rPr>
                <w:sz w:val="22"/>
                <w:szCs w:val="22"/>
              </w:rPr>
              <w:t>Шелехов-Чистые</w:t>
            </w:r>
            <w:proofErr w:type="gramEnd"/>
            <w:r w:rsidRPr="00417B93">
              <w:rPr>
                <w:sz w:val="22"/>
                <w:szCs w:val="22"/>
              </w:rPr>
              <w:t xml:space="preserve"> Ключи </w:t>
            </w:r>
            <w:r w:rsidRPr="00417B93">
              <w:rPr>
                <w:sz w:val="22"/>
                <w:szCs w:val="22"/>
                <w:lang w:val="en-US"/>
              </w:rPr>
              <w:t>IV</w:t>
            </w:r>
            <w:r w:rsidRPr="00417B93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lang w:eastAsia="en-US"/>
              </w:rPr>
              <w:t>разработанной проектно-сметной документации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8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1.1.22.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Прохождение </w:t>
            </w:r>
            <w:proofErr w:type="gramStart"/>
            <w:r w:rsidRPr="00417B93">
              <w:rPr>
                <w:sz w:val="22"/>
                <w:szCs w:val="22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417B93">
              <w:rPr>
                <w:sz w:val="22"/>
                <w:szCs w:val="22"/>
              </w:rPr>
              <w:t xml:space="preserve">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417B93">
              <w:rPr>
                <w:sz w:val="22"/>
                <w:szCs w:val="22"/>
                <w:lang w:val="en-US"/>
              </w:rPr>
              <w:t>IV</w:t>
            </w:r>
            <w:r w:rsidRPr="00417B93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8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1.1.23.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Инженерно-геодезические изыскания по объекту: «водопровода </w:t>
            </w:r>
            <w:proofErr w:type="gramStart"/>
            <w:r w:rsidRPr="00417B93">
              <w:rPr>
                <w:sz w:val="22"/>
                <w:szCs w:val="22"/>
              </w:rPr>
              <w:t>Шелехов-Чистые</w:t>
            </w:r>
            <w:proofErr w:type="gramEnd"/>
            <w:r w:rsidRPr="00417B93">
              <w:rPr>
                <w:sz w:val="22"/>
                <w:szCs w:val="22"/>
              </w:rPr>
              <w:t xml:space="preserve"> Ключи»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850,0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850,0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850,0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850,0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8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1.1.24.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lang w:eastAsia="en-US"/>
              </w:rPr>
              <w:t>разработанной проектно-сметной документации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85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1.1.25.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Прохождение </w:t>
            </w:r>
            <w:proofErr w:type="gramStart"/>
            <w:r w:rsidRPr="00417B93">
              <w:rPr>
                <w:sz w:val="22"/>
                <w:szCs w:val="22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417B93">
              <w:rPr>
                <w:sz w:val="22"/>
                <w:szCs w:val="22"/>
              </w:rPr>
              <w:t xml:space="preserve">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32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24,0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28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1.1.26.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tabs>
                <w:tab w:val="left" w:pos="490"/>
              </w:tabs>
              <w:spacing w:before="30"/>
              <w:ind w:left="206" w:hanging="141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Выполнение</w:t>
            </w:r>
          </w:p>
          <w:p w:rsidR="00417B93" w:rsidRPr="00417B93" w:rsidRDefault="00417B93" w:rsidP="00417B93">
            <w:pPr>
              <w:tabs>
                <w:tab w:val="left" w:pos="490"/>
              </w:tabs>
              <w:spacing w:before="30"/>
              <w:ind w:left="23" w:firstLine="4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Олха».</w:t>
            </w:r>
          </w:p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4 393,9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4 393,9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37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1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0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7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2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0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4 393,9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4 393,9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1.1.27.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Разработка проекта планировки, проекта межевания территории, </w:t>
            </w:r>
            <w:r w:rsidRPr="00417B93">
              <w:rPr>
                <w:sz w:val="22"/>
                <w:szCs w:val="22"/>
              </w:rPr>
              <w:lastRenderedPageBreak/>
              <w:t>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Администрация Шелеховского муниципальног</w:t>
            </w:r>
            <w:r w:rsidRPr="00417B93">
              <w:lastRenderedPageBreak/>
              <w:t>о района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lang w:eastAsia="en-US"/>
              </w:rPr>
              <w:t xml:space="preserve">разработанной проектно-сметной </w:t>
            </w:r>
            <w:r w:rsidRPr="00417B93">
              <w:rPr>
                <w:rFonts w:eastAsia="Calibri"/>
                <w:lang w:eastAsia="en-US"/>
              </w:rPr>
              <w:lastRenderedPageBreak/>
              <w:t>документации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2 330,0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2 330,0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2 330,0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2 330,0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1.1.28.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Прохождение </w:t>
            </w:r>
            <w:proofErr w:type="gramStart"/>
            <w:r w:rsidRPr="00417B93">
              <w:rPr>
                <w:sz w:val="22"/>
                <w:szCs w:val="22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417B93">
              <w:rPr>
                <w:sz w:val="22"/>
                <w:szCs w:val="22"/>
              </w:rPr>
              <w:t xml:space="preserve"> в ГАУИО «Экспертиза в строительстве Иркутской области» «Строительство водопроводных сетей д. Олха»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1.1.29.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Прохождение государственной экспертизы проектной документации и результатов инженерных изысканий по объекту «Строительство водопроводных сетей д. Олха»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 xml:space="preserve">пройдена </w:t>
            </w:r>
            <w:r w:rsidRPr="00417B93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2 468,1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2 468,1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2 468,1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2 468,1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1.1.30.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 xml:space="preserve">пройдена </w:t>
            </w:r>
            <w:r w:rsidRPr="00417B93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205,9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205,9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205,9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205,9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1.1.31.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Строительство водопроводных сетей д. Олха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1.1.32.</w:t>
            </w:r>
          </w:p>
          <w:p w:rsidR="00417B93" w:rsidRPr="00417B93" w:rsidRDefault="00417B93" w:rsidP="00417B93"/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r w:rsidRPr="00417B93">
              <w:t>Капитальный ремонт</w:t>
            </w:r>
            <w:proofErr w:type="gramStart"/>
            <w:r w:rsidRPr="00417B93">
              <w:t>1</w:t>
            </w:r>
            <w:proofErr w:type="gramEnd"/>
            <w:r w:rsidRPr="00417B93">
              <w:t>,4 км магистрального водовода Шелехов-Чистые Ключи от городской черты г. Шелехов до водопроводной насосной станции ВНС-1</w:t>
            </w:r>
          </w:p>
          <w:p w:rsidR="00417B93" w:rsidRPr="00417B93" w:rsidRDefault="00417B93" w:rsidP="00417B93"/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Проведение капитального ремонта магистрального водовода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100%</w:t>
            </w:r>
          </w:p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23 321,5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20 548,7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2 772,8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23 321,5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20 548,7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2 772,8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1.1.33.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r w:rsidRPr="00417B9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Проведение капитального ремонта магистрального водовода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100%</w:t>
            </w:r>
          </w:p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788,0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788,0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788,0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788,0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30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1.1.34.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Разработка проектной документации по объекту «Строительство водопроводных сетей  в Шелеховском районе (с. Введенщина - с. Баклаши)»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Администрация Шелеховского муниципального района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lang w:eastAsia="en-US"/>
              </w:rPr>
              <w:t>разработанной проектно-сметной документации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32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9 965,4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8 306,7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010AFD" w:rsidRDefault="00417B93" w:rsidP="00417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0AFD">
              <w:rPr>
                <w:color w:val="000000" w:themeColor="text1"/>
                <w:sz w:val="22"/>
                <w:szCs w:val="22"/>
              </w:rPr>
              <w:t>1 658,7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2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010AFD" w:rsidRDefault="00417B93" w:rsidP="00417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0AF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2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010AFD" w:rsidRDefault="00417B93" w:rsidP="00417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0AF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2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010AFD" w:rsidRDefault="00417B93" w:rsidP="00417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0AF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2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010AFD" w:rsidRDefault="00417B93" w:rsidP="00417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0AF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25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9 965,4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8 306,7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010AFD" w:rsidRDefault="00417B93" w:rsidP="00010A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0AFD">
              <w:rPr>
                <w:color w:val="000000" w:themeColor="text1"/>
                <w:sz w:val="22"/>
                <w:szCs w:val="22"/>
              </w:rPr>
              <w:t>1 658,</w:t>
            </w:r>
            <w:r w:rsidR="00010AFD" w:rsidRPr="00010AF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71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1.1.35.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Разработка технических условий на пересечение трубопроводом водовода Шелехов </w:t>
            </w:r>
            <w:proofErr w:type="gramStart"/>
            <w:r w:rsidRPr="00417B93">
              <w:rPr>
                <w:sz w:val="22"/>
                <w:szCs w:val="22"/>
              </w:rPr>
              <w:t>–Ч</w:t>
            </w:r>
            <w:proofErr w:type="gramEnd"/>
            <w:r w:rsidRPr="00417B93">
              <w:rPr>
                <w:sz w:val="22"/>
                <w:szCs w:val="22"/>
              </w:rPr>
              <w:t xml:space="preserve">истые Ключи железнодорожных путей на км 5205 </w:t>
            </w:r>
            <w:proofErr w:type="spellStart"/>
            <w:r w:rsidRPr="00417B93">
              <w:rPr>
                <w:sz w:val="22"/>
                <w:szCs w:val="22"/>
              </w:rPr>
              <w:t>пк</w:t>
            </w:r>
            <w:proofErr w:type="spellEnd"/>
            <w:r w:rsidRPr="00417B93">
              <w:rPr>
                <w:sz w:val="22"/>
                <w:szCs w:val="22"/>
              </w:rPr>
              <w:t xml:space="preserve"> 4 в границах станции Гончарово Восточно – Сибирской железной дороги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Администрация Шелеховского муниципального района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разработанных технических условий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47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131,1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131,1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7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7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7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7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71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131,1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131,1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71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1.1.36.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417B93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«Строительство водопроводных сетей  в </w:t>
            </w:r>
            <w:proofErr w:type="spellStart"/>
            <w:r w:rsidRPr="00417B93">
              <w:rPr>
                <w:sz w:val="22"/>
                <w:szCs w:val="22"/>
              </w:rPr>
              <w:t>Шелеховском</w:t>
            </w:r>
            <w:proofErr w:type="spellEnd"/>
            <w:r w:rsidRPr="00417B93">
              <w:rPr>
                <w:sz w:val="22"/>
                <w:szCs w:val="22"/>
              </w:rPr>
              <w:t xml:space="preserve"> районе (</w:t>
            </w:r>
            <w:proofErr w:type="spellStart"/>
            <w:r w:rsidRPr="00417B93">
              <w:rPr>
                <w:sz w:val="22"/>
                <w:szCs w:val="22"/>
              </w:rPr>
              <w:t>с</w:t>
            </w:r>
            <w:proofErr w:type="gramStart"/>
            <w:r w:rsidRPr="00417B93">
              <w:rPr>
                <w:sz w:val="22"/>
                <w:szCs w:val="22"/>
              </w:rPr>
              <w:t>.В</w:t>
            </w:r>
            <w:proofErr w:type="gramEnd"/>
            <w:r w:rsidRPr="00417B93">
              <w:rPr>
                <w:sz w:val="22"/>
                <w:szCs w:val="22"/>
              </w:rPr>
              <w:t>веденщина</w:t>
            </w:r>
            <w:proofErr w:type="spellEnd"/>
            <w:r w:rsidRPr="00417B93">
              <w:rPr>
                <w:sz w:val="22"/>
                <w:szCs w:val="22"/>
              </w:rPr>
              <w:t xml:space="preserve"> -</w:t>
            </w:r>
            <w:proofErr w:type="spellStart"/>
            <w:r w:rsidRPr="00417B93">
              <w:rPr>
                <w:sz w:val="22"/>
                <w:szCs w:val="22"/>
              </w:rPr>
              <w:t>с.Баклаши</w:t>
            </w:r>
            <w:proofErr w:type="spellEnd"/>
            <w:r w:rsidRPr="00417B93">
              <w:rPr>
                <w:sz w:val="22"/>
                <w:szCs w:val="22"/>
              </w:rPr>
              <w:t>)»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6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8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1.1.37.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Прохождение государственной экспертизы проектной документации и результатов инженерных изысканий по объекту «Строительство водопроводных сетей  в Шелеховском районе (с. Введенщина </w:t>
            </w:r>
            <w:proofErr w:type="gramStart"/>
            <w:r w:rsidRPr="00417B93">
              <w:rPr>
                <w:sz w:val="22"/>
                <w:szCs w:val="22"/>
              </w:rPr>
              <w:t>-с</w:t>
            </w:r>
            <w:proofErr w:type="gramEnd"/>
            <w:r w:rsidRPr="00417B93">
              <w:rPr>
                <w:sz w:val="22"/>
                <w:szCs w:val="22"/>
              </w:rPr>
              <w:t>. Баклаши)»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 xml:space="preserve">пройдена </w:t>
            </w:r>
            <w:r w:rsidRPr="00417B93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3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402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1.1.38.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«Строительство </w:t>
            </w:r>
            <w:r w:rsidRPr="00417B93">
              <w:rPr>
                <w:sz w:val="22"/>
                <w:szCs w:val="22"/>
              </w:rPr>
              <w:lastRenderedPageBreak/>
              <w:t xml:space="preserve">водопроводных сетей  в Шелеховском районе (с. Введенщина </w:t>
            </w:r>
            <w:proofErr w:type="gramStart"/>
            <w:r w:rsidRPr="00417B93">
              <w:rPr>
                <w:sz w:val="22"/>
                <w:szCs w:val="22"/>
              </w:rPr>
              <w:t>-с</w:t>
            </w:r>
            <w:proofErr w:type="gramEnd"/>
            <w:r w:rsidRPr="00417B93">
              <w:rPr>
                <w:sz w:val="22"/>
                <w:szCs w:val="22"/>
              </w:rPr>
              <w:t>. Баклаши)»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 xml:space="preserve">пройдена </w:t>
            </w:r>
            <w:r w:rsidRPr="00417B93">
              <w:rPr>
                <w:sz w:val="22"/>
                <w:szCs w:val="22"/>
              </w:rPr>
              <w:t xml:space="preserve">государственная экологическая </w:t>
            </w:r>
            <w:r w:rsidRPr="00417B93">
              <w:rPr>
                <w:sz w:val="22"/>
                <w:szCs w:val="22"/>
              </w:rPr>
              <w:lastRenderedPageBreak/>
              <w:t>экспертиза проектной документации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B90570" w:rsidRPr="00417B93" w:rsidTr="00B90570">
        <w:trPr>
          <w:trHeight w:val="398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350,0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350,0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98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98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98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98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98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350,0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350,0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91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1.1.39.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851CA9" w:rsidRDefault="00851CA9" w:rsidP="00417B93">
            <w:pPr>
              <w:jc w:val="center"/>
              <w:rPr>
                <w:sz w:val="22"/>
                <w:szCs w:val="22"/>
              </w:rPr>
            </w:pPr>
            <w:r w:rsidRPr="00851CA9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565,1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565,1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565,1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565,1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8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1.1.40.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Строительство водопроводных сетей  в Шелеховском районе (с. Введенщина </w:t>
            </w:r>
            <w:proofErr w:type="gramStart"/>
            <w:r w:rsidRPr="00417B93">
              <w:rPr>
                <w:sz w:val="22"/>
                <w:szCs w:val="22"/>
              </w:rPr>
              <w:t>-с</w:t>
            </w:r>
            <w:proofErr w:type="gramEnd"/>
            <w:r w:rsidRPr="00417B93">
              <w:rPr>
                <w:sz w:val="22"/>
                <w:szCs w:val="22"/>
              </w:rPr>
              <w:t>. Баклаши)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194,0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194,0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194,0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194,0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9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1.1.41.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>пройден строительный контроль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1 564,2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1 564,2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6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1 564,2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1 564,2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8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1.1.42.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851CA9" w:rsidP="00417B93">
            <w:pPr>
              <w:jc w:val="center"/>
            </w:pPr>
            <w:r w:rsidRPr="00851CA9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разработанных схем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 ед.</w:t>
            </w: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1 300,0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1 300,0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1 300,0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1 300,0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1.1.43.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Разработка проекта зон </w:t>
            </w:r>
            <w:r w:rsidRPr="00417B93">
              <w:rPr>
                <w:sz w:val="22"/>
                <w:szCs w:val="22"/>
              </w:rPr>
              <w:lastRenderedPageBreak/>
              <w:t xml:space="preserve">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</w:t>
            </w:r>
            <w:proofErr w:type="gramStart"/>
            <w:r w:rsidRPr="00417B93">
              <w:rPr>
                <w:sz w:val="22"/>
                <w:szCs w:val="22"/>
              </w:rPr>
              <w:t>программы</w:t>
            </w:r>
            <w:r w:rsidRPr="00417B93">
              <w:t xml:space="preserve"> л</w:t>
            </w:r>
            <w:r w:rsidRPr="00417B93">
              <w:rPr>
                <w:sz w:val="22"/>
                <w:szCs w:val="22"/>
              </w:rPr>
              <w:t>окального мониторинга состояния эксплуатационных горизонтов подземных вод</w:t>
            </w:r>
            <w:proofErr w:type="gramEnd"/>
            <w:r w:rsidRPr="00417B93">
              <w:rPr>
                <w:sz w:val="22"/>
                <w:szCs w:val="22"/>
              </w:rPr>
              <w:t xml:space="preserve"> на участок недр местного значения «Подкаменный-523»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 xml:space="preserve">Управление </w:t>
            </w:r>
            <w:r w:rsidRPr="00417B93">
              <w:lastRenderedPageBreak/>
              <w:t>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160,5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160,5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разработанных проектов зон санитарной охраны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ед.</w:t>
            </w: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160,5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160,5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1.1.44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300,0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300,0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1.1.45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</w:t>
            </w:r>
            <w:r w:rsidRPr="00417B93">
              <w:rPr>
                <w:sz w:val="22"/>
                <w:szCs w:val="22"/>
              </w:rPr>
              <w:lastRenderedPageBreak/>
              <w:t>для получения историко - культурной экспертизы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450,0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450,0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  <w:lang w:eastAsia="en-US"/>
              </w:rPr>
            </w:pPr>
            <w:r w:rsidRPr="00417B93">
              <w:rPr>
                <w:rFonts w:eastAsia="Calibri"/>
                <w:lang w:eastAsia="en-US"/>
              </w:rPr>
              <w:t>Количество объектов, по которым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rFonts w:eastAsia="Calibri"/>
                <w:spacing w:val="2"/>
                <w:lang w:eastAsia="en-US"/>
              </w:rPr>
              <w:t xml:space="preserve">выполнена археологическая разведка земельного участка в районе </w:t>
            </w:r>
            <w:r w:rsidRPr="00417B93">
              <w:rPr>
                <w:rFonts w:eastAsia="Calibri"/>
                <w:spacing w:val="2"/>
                <w:lang w:eastAsia="en-US"/>
              </w:rPr>
              <w:lastRenderedPageBreak/>
              <w:t>строительства объекта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</w:t>
            </w:r>
            <w:r w:rsidRPr="00417B93">
              <w:lastRenderedPageBreak/>
              <w:t>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450,0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450,0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1.1.46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</w:t>
            </w:r>
            <w:proofErr w:type="gramStart"/>
            <w:r w:rsidRPr="00417B93">
              <w:rPr>
                <w:sz w:val="22"/>
                <w:szCs w:val="22"/>
              </w:rPr>
              <w:t>4</w:t>
            </w:r>
            <w:proofErr w:type="gramEnd"/>
            <w:r w:rsidRPr="00417B93">
              <w:rPr>
                <w:sz w:val="22"/>
                <w:szCs w:val="22"/>
              </w:rPr>
              <w:t xml:space="preserve"> в границах станции Гончарово Восточно – Сибирской железной дороги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851CA9" w:rsidP="00417B93">
            <w:pPr>
              <w:jc w:val="center"/>
            </w:pPr>
            <w:r w:rsidRPr="00851CA9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97,7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97,7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97,7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97,7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1.1.47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 автомобильной дорогой общего пользования межмуниципального</w:t>
            </w:r>
          </w:p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значения «Смоленщина – Введенщина – Чистые Ключи» на участках: </w:t>
            </w:r>
            <w:proofErr w:type="gramStart"/>
            <w:r w:rsidRPr="00417B93">
              <w:rPr>
                <w:sz w:val="22"/>
                <w:szCs w:val="22"/>
              </w:rPr>
              <w:t>км</w:t>
            </w:r>
            <w:proofErr w:type="gramEnd"/>
            <w:r w:rsidRPr="00417B93">
              <w:rPr>
                <w:sz w:val="22"/>
                <w:szCs w:val="22"/>
              </w:rPr>
              <w:t xml:space="preserve"> 14+800, км 16+063, км 16+538, км 16+584, км 17+852 в Шелеховском  районе Иркутской области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851CA9" w:rsidP="00417B93">
            <w:pPr>
              <w:jc w:val="center"/>
            </w:pPr>
            <w:r w:rsidRPr="00851CA9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40,0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40,0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29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/>
        </w:tc>
        <w:tc>
          <w:tcPr>
            <w:tcW w:w="361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40,0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40,0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17B93" w:rsidRPr="00417B93" w:rsidTr="00B90570">
        <w:trPr>
          <w:trHeight w:val="552"/>
        </w:trPr>
        <w:tc>
          <w:tcPr>
            <w:tcW w:w="5000" w:type="pct"/>
            <w:gridSpan w:val="24"/>
            <w:shd w:val="clear" w:color="auto" w:fill="auto"/>
            <w:noWrap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417B93">
              <w:rPr>
                <w:b/>
                <w:bCs/>
                <w:sz w:val="22"/>
                <w:szCs w:val="22"/>
              </w:rPr>
              <w:t>Подпрограмма 2 «</w:t>
            </w:r>
            <w:r w:rsidRPr="00417B93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417B93">
              <w:rPr>
                <w:b/>
                <w:bCs/>
                <w:sz w:val="22"/>
                <w:szCs w:val="22"/>
              </w:rPr>
              <w:t>»</w:t>
            </w:r>
            <w:r w:rsidRPr="00417B93">
              <w:t xml:space="preserve"> 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2 071,0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1 796,7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274,3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17B93">
              <w:t xml:space="preserve">Количество объектов, по которым </w:t>
            </w:r>
            <w:proofErr w:type="gramStart"/>
            <w:r w:rsidRPr="00417B93">
              <w:t>выполнены</w:t>
            </w:r>
            <w:proofErr w:type="gramEnd"/>
            <w:r w:rsidRPr="00417B93">
              <w:t>: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pacing w:val="2"/>
              </w:rPr>
              <w:t xml:space="preserve">мероприятия по </w:t>
            </w:r>
            <w:r w:rsidRPr="00417B93">
              <w:t>сбору, транспортированию и утилизации (захоронению) твердых коммунальных отходов с несанкционированных мест размещения отходов</w:t>
            </w:r>
            <w:r w:rsidRPr="00417B93">
              <w:rPr>
                <w:sz w:val="22"/>
                <w:szCs w:val="22"/>
              </w:rPr>
              <w:t xml:space="preserve"> 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Количество обустроенных площадок  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             233 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6 172,0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6 172,0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1 400,0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1 400,0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10 243,0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1 796,7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8 446,3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2.1.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Снижение негативного влияния отходов на состояние окружающей среды </w:t>
            </w:r>
          </w:p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52,2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52,2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32,5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32,5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1 400,0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1400,0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2 084,7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2 084,7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8"/>
        </w:trPr>
        <w:tc>
          <w:tcPr>
            <w:tcW w:w="203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2.1.1.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Проведение мероприятий (конкурсов, акций, субботник)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52,2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52,2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акций, мероприятий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32,5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32,5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200,0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1 400,0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1400,0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2 084,7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2 084,7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8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B905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2.2.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bCs/>
              </w:rPr>
              <w:t>Уменьшение количества н</w:t>
            </w:r>
            <w:r w:rsidRPr="00417B93">
              <w:rPr>
                <w:bCs/>
              </w:rPr>
              <w:lastRenderedPageBreak/>
              <w:t>есанкционированных мест размещения твердых коммунальных отходов.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 xml:space="preserve">Управление </w:t>
            </w:r>
            <w:r w:rsidRPr="00417B93">
              <w:lastRenderedPageBreak/>
              <w:t>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bCs/>
                <w:sz w:val="22"/>
                <w:szCs w:val="22"/>
              </w:rPr>
              <w:t>Количество несанкц</w:t>
            </w:r>
            <w:r w:rsidRPr="00417B93">
              <w:rPr>
                <w:bCs/>
                <w:sz w:val="22"/>
                <w:szCs w:val="22"/>
              </w:rPr>
              <w:lastRenderedPageBreak/>
              <w:t>ионированных мест размещения твердых коммунальных отходов.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ед.</w:t>
            </w: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473,8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473,8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473,8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473,8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8"/>
        </w:trPr>
        <w:tc>
          <w:tcPr>
            <w:tcW w:w="203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2.2.1.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17B93">
              <w:t xml:space="preserve">Количество объектов, по которым </w:t>
            </w:r>
            <w:proofErr w:type="gramStart"/>
            <w:r w:rsidRPr="00417B93">
              <w:t>выполнены</w:t>
            </w:r>
            <w:proofErr w:type="gramEnd"/>
            <w:r w:rsidRPr="00417B93">
              <w:t>: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pacing w:val="2"/>
              </w:rPr>
              <w:t xml:space="preserve">мероприятия по </w:t>
            </w:r>
            <w:r w:rsidRPr="00417B93">
              <w:t>сбору, транспортированию и утилизации (захоронению) твердых коммунальных отходов с несанкционированных мест размещения отходов</w:t>
            </w:r>
            <w:r w:rsidRPr="00417B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473,8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473,8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205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473,8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473,8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2.3.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2 018,8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1 796,7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222,1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5 665,7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5 665,7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2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7 684,5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1 796,7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5 887,8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8"/>
        </w:trPr>
        <w:tc>
          <w:tcPr>
            <w:tcW w:w="203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2.3.1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Создание мест (площадок) накопления твердых коммунальных отходов: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приобретение контейнеров;</w:t>
            </w:r>
          </w:p>
          <w:p w:rsidR="00417B93" w:rsidRPr="00417B93" w:rsidRDefault="00417B93" w:rsidP="00417B93">
            <w:pPr>
              <w:shd w:val="clear" w:color="auto" w:fill="FFFFFF"/>
              <w:ind w:left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создание контейнерных</w:t>
            </w:r>
            <w:r w:rsidRPr="00417B93">
              <w:rPr>
                <w:sz w:val="28"/>
                <w:szCs w:val="28"/>
              </w:rPr>
              <w:t xml:space="preserve"> </w:t>
            </w:r>
            <w:r w:rsidRPr="00417B93">
              <w:rPr>
                <w:sz w:val="22"/>
                <w:szCs w:val="22"/>
              </w:rPr>
              <w:lastRenderedPageBreak/>
              <w:t>площадок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2 018,8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1 796,7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222,1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Количество обустроенных площадок  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Количество приобретенных </w:t>
            </w:r>
            <w:r w:rsidRPr="00417B93">
              <w:rPr>
                <w:sz w:val="22"/>
                <w:szCs w:val="22"/>
              </w:rPr>
              <w:lastRenderedPageBreak/>
              <w:t>контейнеров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20 ед.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74 шт.</w:t>
            </w:r>
          </w:p>
        </w:tc>
      </w:tr>
      <w:tr w:rsidR="00B90570" w:rsidRPr="00417B93" w:rsidTr="00B90570">
        <w:trPr>
          <w:trHeight w:val="252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4 416,0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4 416,0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2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6 434,8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1 796,7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4 638,1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8"/>
        </w:trPr>
        <w:tc>
          <w:tcPr>
            <w:tcW w:w="203" w:type="pct"/>
            <w:gridSpan w:val="2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2.3.2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Содержание мест (площадок) твердых коммунальных отходов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1 249,7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 1 249,7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97"/>
        </w:trPr>
        <w:tc>
          <w:tcPr>
            <w:tcW w:w="203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1 249,7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1 249,7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17B93" w:rsidRPr="00417B93" w:rsidTr="00B90570">
        <w:trPr>
          <w:trHeight w:val="20"/>
        </w:trPr>
        <w:tc>
          <w:tcPr>
            <w:tcW w:w="5000" w:type="pct"/>
            <w:gridSpan w:val="24"/>
            <w:shd w:val="clear" w:color="auto" w:fill="auto"/>
            <w:noWrap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417B93">
              <w:rPr>
                <w:b/>
                <w:bCs/>
                <w:sz w:val="22"/>
                <w:szCs w:val="22"/>
              </w:rPr>
              <w:t>Подпрограмма 3 «</w:t>
            </w:r>
            <w:r w:rsidRPr="00417B93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417B93">
              <w:rPr>
                <w:b/>
                <w:bCs/>
                <w:sz w:val="22"/>
                <w:szCs w:val="22"/>
              </w:rPr>
              <w:t>»</w:t>
            </w:r>
            <w:r w:rsidRPr="00417B93">
              <w:t xml:space="preserve"> 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  <w:r w:rsidRPr="00417B93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по экономике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493,0</w:t>
            </w:r>
          </w:p>
        </w:tc>
        <w:tc>
          <w:tcPr>
            <w:tcW w:w="304" w:type="pct"/>
            <w:gridSpan w:val="2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493,0</w:t>
            </w:r>
          </w:p>
        </w:tc>
        <w:tc>
          <w:tcPr>
            <w:tcW w:w="271" w:type="pct"/>
            <w:gridSpan w:val="3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 Сохранение расходов энергетических ресурсов муниципальных учреждений, органов местного самоуправления в сопоставимых условиях</w:t>
            </w:r>
            <w:r w:rsidRPr="00417B93">
              <w:rPr>
                <w:sz w:val="22"/>
                <w:szCs w:val="22"/>
              </w:rPr>
              <w:br/>
              <w:t xml:space="preserve"> 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2. Повышение уровня оснащенности муниципальных организаций приборами учета используемых энергетических ресурсов </w:t>
            </w:r>
            <w:proofErr w:type="gramStart"/>
            <w:r w:rsidRPr="00417B93">
              <w:rPr>
                <w:sz w:val="22"/>
                <w:szCs w:val="22"/>
              </w:rPr>
              <w:t>на конец</w:t>
            </w:r>
            <w:proofErr w:type="gramEnd"/>
            <w:r w:rsidRPr="00417B93">
              <w:rPr>
                <w:sz w:val="22"/>
                <w:szCs w:val="22"/>
              </w:rPr>
              <w:t xml:space="preserve"> 2014 года:</w:t>
            </w:r>
            <w:r w:rsidRPr="00417B93">
              <w:rPr>
                <w:sz w:val="22"/>
                <w:szCs w:val="22"/>
              </w:rPr>
              <w:br/>
              <w:t xml:space="preserve"> - холодной воды,</w:t>
            </w:r>
            <w:r w:rsidRPr="00417B93">
              <w:rPr>
                <w:sz w:val="22"/>
                <w:szCs w:val="22"/>
              </w:rPr>
              <w:br/>
              <w:t xml:space="preserve"> - горячей воды,</w:t>
            </w:r>
            <w:r w:rsidRPr="00417B93">
              <w:rPr>
                <w:sz w:val="22"/>
                <w:szCs w:val="22"/>
              </w:rPr>
              <w:br/>
              <w:t xml:space="preserve"> - тепловой энергии,</w:t>
            </w:r>
            <w:r w:rsidRPr="00417B93">
              <w:rPr>
                <w:sz w:val="22"/>
                <w:szCs w:val="22"/>
              </w:rPr>
              <w:br/>
              <w:t xml:space="preserve"> - электрической энергии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- 15% от фактического уровня потребления в 2018 году 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 85,3% до 95,0%,</w:t>
            </w:r>
            <w:r w:rsidRPr="00417B93">
              <w:rPr>
                <w:sz w:val="22"/>
                <w:szCs w:val="22"/>
              </w:rPr>
              <w:br/>
              <w:t>с 89,3% до 95,0%,</w:t>
            </w:r>
            <w:r w:rsidRPr="00417B93">
              <w:rPr>
                <w:sz w:val="22"/>
                <w:szCs w:val="22"/>
              </w:rPr>
              <w:br/>
              <w:t>с 54,4% до 75,0%,</w:t>
            </w:r>
            <w:r w:rsidRPr="00417B93">
              <w:rPr>
                <w:sz w:val="22"/>
                <w:szCs w:val="22"/>
              </w:rPr>
              <w:br/>
              <w:t>с 90,6% до 96,5%.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649,7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649,7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946,0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946,0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914,0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914,0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914,0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914,0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6 398,0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6 398,0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10 314,7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10 314,7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Организационные мероприятия по энергосбережению в организациях с участием муниципального образования и повышению энергетической эффективности этих организаций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3.1.1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Ведение учета расходования всех энергетических ресурсов согласно приборам учета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100%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3.1.2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Обеспечение сохранения муниципальными учреждениями в сопоставимых условиях достигнутых объемов потребленных воды, тепловой энергии, электрической энергии на требуемом уровне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Сохранение фактического потребления энергетических ресурсов, уточненного на сопоставимые условия, на требуемом уровне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-15% от объема фактически потребленного в 2018 году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  <w:lang w:eastAsia="en-US"/>
              </w:rPr>
            </w:pPr>
            <w:r w:rsidRPr="00417B93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76,1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76,1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30,6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30,6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54,0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54,0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160,7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160,7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17B93">
              <w:rPr>
                <w:sz w:val="22"/>
                <w:szCs w:val="22"/>
                <w:lang w:eastAsia="en-US"/>
              </w:rPr>
              <w:t>3</w:t>
            </w:r>
            <w:r w:rsidRPr="00417B93">
              <w:rPr>
                <w:sz w:val="22"/>
                <w:szCs w:val="22"/>
                <w:lang w:val="en-US" w:eastAsia="en-US"/>
              </w:rPr>
              <w:t>.</w:t>
            </w:r>
            <w:r w:rsidRPr="00417B93">
              <w:rPr>
                <w:sz w:val="22"/>
                <w:szCs w:val="22"/>
                <w:lang w:eastAsia="en-US"/>
              </w:rPr>
              <w:t>2</w:t>
            </w:r>
            <w:r w:rsidRPr="00417B93">
              <w:rPr>
                <w:sz w:val="22"/>
                <w:szCs w:val="22"/>
                <w:lang w:val="en-US" w:eastAsia="en-US"/>
              </w:rPr>
              <w:t>.</w:t>
            </w:r>
            <w:r w:rsidRPr="00417B93">
              <w:rPr>
                <w:sz w:val="22"/>
                <w:szCs w:val="22"/>
                <w:lang w:eastAsia="en-US"/>
              </w:rPr>
              <w:t>1</w:t>
            </w:r>
          </w:p>
          <w:p w:rsidR="00417B93" w:rsidRPr="00417B93" w:rsidRDefault="00417B93" w:rsidP="00417B93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Организация метрологической поверки </w:t>
            </w:r>
            <w:r w:rsidRPr="00417B93">
              <w:rPr>
                <w:sz w:val="22"/>
                <w:szCs w:val="22"/>
              </w:rPr>
              <w:lastRenderedPageBreak/>
              <w:t>прибора учета тепловой энергии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lastRenderedPageBreak/>
              <w:t xml:space="preserve">Управление </w:t>
            </w:r>
            <w:r w:rsidRPr="00417B93">
              <w:lastRenderedPageBreak/>
              <w:t xml:space="preserve">территориального развития и обустройства Управление образования 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Количество проверенных </w:t>
            </w:r>
            <w:r w:rsidRPr="00417B93">
              <w:rPr>
                <w:sz w:val="22"/>
                <w:szCs w:val="22"/>
              </w:rPr>
              <w:lastRenderedPageBreak/>
              <w:t>приборов учета тепловой энергии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13,3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13,3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54,0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54,0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67,3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67,3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17B93">
              <w:rPr>
                <w:sz w:val="22"/>
                <w:szCs w:val="22"/>
                <w:lang w:eastAsia="en-US"/>
              </w:rPr>
              <w:t>3</w:t>
            </w:r>
            <w:r w:rsidRPr="00417B93">
              <w:rPr>
                <w:sz w:val="22"/>
                <w:szCs w:val="22"/>
                <w:lang w:val="en-US" w:eastAsia="en-US"/>
              </w:rPr>
              <w:t>.</w:t>
            </w:r>
            <w:r w:rsidRPr="00417B93">
              <w:rPr>
                <w:sz w:val="22"/>
                <w:szCs w:val="22"/>
                <w:lang w:eastAsia="en-US"/>
              </w:rPr>
              <w:t>2</w:t>
            </w:r>
            <w:r w:rsidRPr="00417B93">
              <w:rPr>
                <w:sz w:val="22"/>
                <w:szCs w:val="22"/>
                <w:lang w:val="en-US" w:eastAsia="en-US"/>
              </w:rPr>
              <w:t>.</w:t>
            </w:r>
            <w:r w:rsidRPr="00417B93">
              <w:rPr>
                <w:sz w:val="22"/>
                <w:szCs w:val="22"/>
                <w:lang w:eastAsia="en-US"/>
              </w:rPr>
              <w:t>2</w:t>
            </w:r>
          </w:p>
          <w:p w:rsidR="00417B93" w:rsidRPr="00417B93" w:rsidRDefault="00417B93" w:rsidP="00417B93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Отдел 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проверенных приборов учета горячего или холодного водоснабжения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  <w:lang w:eastAsia="en-US"/>
              </w:rPr>
            </w:pPr>
            <w:r w:rsidRPr="00417B93">
              <w:rPr>
                <w:sz w:val="22"/>
                <w:szCs w:val="22"/>
                <w:lang w:eastAsia="en-US"/>
              </w:rPr>
              <w:t>3.2.3.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7B93">
              <w:rPr>
                <w:bCs/>
                <w:sz w:val="22"/>
                <w:szCs w:val="22"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76,1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76,1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установленных приборов учета тепловой энергии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0,7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0,7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76,8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76,8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3.2.4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 w:rsidRPr="00417B93">
              <w:t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417B93">
              <w:t>Отдел культуры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15,0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15,0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</w:pPr>
            <w:r w:rsidRPr="00417B93">
              <w:t>Количество проверенных приборов учета тепловой энергии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  <w:p w:rsidR="00417B93" w:rsidRPr="00417B93" w:rsidRDefault="00417B93" w:rsidP="00417B93">
            <w:pPr>
              <w:jc w:val="center"/>
            </w:pPr>
            <w:r w:rsidRPr="00417B93">
              <w:t>Ед.</w:t>
            </w:r>
          </w:p>
          <w:p w:rsidR="00417B93" w:rsidRPr="00417B93" w:rsidRDefault="00417B93" w:rsidP="00417B93">
            <w:pPr>
              <w:jc w:val="center"/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15,0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15,0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3.2.5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 w:rsidRPr="00417B93">
              <w:t>Замена и приобретение счетчика горячей воды (МКУК ДО «</w:t>
            </w:r>
            <w:proofErr w:type="spellStart"/>
            <w:r w:rsidRPr="00417B93">
              <w:t>ЦТРиГО</w:t>
            </w:r>
            <w:proofErr w:type="spellEnd"/>
            <w:r w:rsidRPr="00417B93">
              <w:t xml:space="preserve"> им. </w:t>
            </w:r>
            <w:r w:rsidRPr="00417B93">
              <w:lastRenderedPageBreak/>
              <w:t>К.Г. Самарина», МКУК «ДХШ им. В.И. Сурикова»)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417B93">
              <w:lastRenderedPageBreak/>
              <w:t>Отдел культуры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1,6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1,6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</w:pPr>
            <w:r w:rsidRPr="00417B93">
              <w:t>Количество счетчиков горячей воды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jc w:val="center"/>
            </w:pPr>
            <w:r w:rsidRPr="00417B93"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1,6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1,6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3.3.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350,9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350,9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524,2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524,2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477,0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477,0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509,0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509,0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509,0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509,0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3 563,0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3 563,0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273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5 933,1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5 933,1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3.3.1</w:t>
            </w:r>
          </w:p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Ремонт системы отопления, монтаж теплового пункта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350,9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350,9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отремонтированных тепловых пунктов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524,2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524,2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477,0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477,0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509,0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509,0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509,0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509,0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3 563,0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3 563,0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5 933,1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5 933,1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3.4.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84,1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84,1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525,0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525,0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894,1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894,1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3.4.1.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Утепление строительных швов, стен, пола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 xml:space="preserve">Управление территориального развития и обустройства </w:t>
            </w:r>
            <w:r w:rsidRPr="00417B93">
              <w:lastRenderedPageBreak/>
              <w:t>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Количество организаций, в которых произведено утепление </w:t>
            </w:r>
            <w:r w:rsidRPr="00417B93">
              <w:rPr>
                <w:sz w:val="22"/>
                <w:szCs w:val="22"/>
              </w:rPr>
              <w:lastRenderedPageBreak/>
              <w:t>строительных швов, стен, пола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84,1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84,1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75,0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525,0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525,0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894,1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894,1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3.5.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Тепловая изоляция трубопроводов и оборудования, разводящих трубопроводов отопления, ГВС в зданиях, строениях, сооружениях, герметизация вводов теплосети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Отдел жилищно-коммунального хозяйства и экологии</w:t>
            </w:r>
          </w:p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3.5.1.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Тепловая изоляция трубопроводов и оборудования, </w:t>
            </w:r>
            <w:proofErr w:type="spellStart"/>
            <w:proofErr w:type="gramStart"/>
            <w:r w:rsidRPr="00417B93">
              <w:rPr>
                <w:sz w:val="22"/>
                <w:szCs w:val="22"/>
              </w:rPr>
              <w:t>разво-дящих</w:t>
            </w:r>
            <w:proofErr w:type="spellEnd"/>
            <w:proofErr w:type="gramEnd"/>
            <w:r w:rsidRPr="00417B93">
              <w:rPr>
                <w:sz w:val="22"/>
                <w:szCs w:val="22"/>
              </w:rPr>
              <w:t xml:space="preserve"> трубопроводов отопления, ГВС в зданиях, строениях, сооружениях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организаций, в которых произведена тепловая изоляция трубопроводов или герметизация вводов теплосети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3.6.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10,8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26,8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26,8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3.6.1.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proofErr w:type="gramStart"/>
            <w:r w:rsidRPr="00417B93">
              <w:rPr>
                <w:sz w:val="22"/>
                <w:szCs w:val="22"/>
              </w:rPr>
              <w:t>Замена ламп накаливания на энергосберегающие (приобретение энергосберегающих ламп, светильников, светодиодных ламп)</w:t>
            </w:r>
            <w:proofErr w:type="gramEnd"/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10,8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26,8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26,8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3.6.2.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Замена ламп уличного </w:t>
            </w:r>
            <w:r w:rsidRPr="00417B93">
              <w:rPr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lastRenderedPageBreak/>
              <w:t xml:space="preserve">Управление </w:t>
            </w:r>
            <w:r w:rsidRPr="00417B93">
              <w:lastRenderedPageBreak/>
              <w:t>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Количество </w:t>
            </w:r>
            <w:r w:rsidRPr="00417B93">
              <w:rPr>
                <w:sz w:val="22"/>
                <w:szCs w:val="22"/>
              </w:rPr>
              <w:lastRenderedPageBreak/>
              <w:t>замененных ламп уличного освещения и организаций, в которых произведена замена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3.6.3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Замена осветительных приборов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замененных осветительных приборов и организаций, в которых произведена замена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3.6.4.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Устройство уличного освещения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7B93">
              <w:t>Управление территориального развития и обустройства Управление образования Отдел культуры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организаций, в которых введены в эксплуатацию осветительные приборы уличного освещения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3.7.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организаций, в которых проведены работы по ремонту электрических сетей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  <w:vAlign w:val="center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30"/>
        </w:trPr>
        <w:tc>
          <w:tcPr>
            <w:tcW w:w="203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3.8.</w:t>
            </w:r>
          </w:p>
        </w:tc>
        <w:tc>
          <w:tcPr>
            <w:tcW w:w="952" w:type="pct"/>
            <w:gridSpan w:val="3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Приведение в надлежащее состояние объектов электросетевого хозяйства садоводческих, огороднических и дачных некоммерческих </w:t>
            </w:r>
            <w:r w:rsidRPr="00417B93">
              <w:rPr>
                <w:sz w:val="22"/>
                <w:szCs w:val="22"/>
              </w:rPr>
              <w:lastRenderedPageBreak/>
              <w:t>объединений граждан с последующей передачей электрических сетей территориальным сетевым организациям на добровольной основе</w:t>
            </w:r>
          </w:p>
        </w:tc>
        <w:tc>
          <w:tcPr>
            <w:tcW w:w="596" w:type="pct"/>
            <w:gridSpan w:val="3"/>
            <w:vMerge w:val="restart"/>
            <w:shd w:val="clear" w:color="auto" w:fill="auto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организаций, в которых проведены работы по ремонту электрических сетей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Ед.</w:t>
            </w:r>
          </w:p>
        </w:tc>
      </w:tr>
      <w:tr w:rsidR="00B90570" w:rsidRPr="00417B93" w:rsidTr="00B90570">
        <w:trPr>
          <w:trHeight w:val="23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3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3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30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330,0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97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2 310,0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2 310,0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396"/>
        </w:trPr>
        <w:tc>
          <w:tcPr>
            <w:tcW w:w="203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shd w:val="clear" w:color="auto" w:fill="auto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3 300,0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3 300,0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417B93" w:rsidRPr="00417B93" w:rsidRDefault="00417B93" w:rsidP="00417B93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417B93" w:rsidRPr="00417B93" w:rsidTr="00B90570">
        <w:trPr>
          <w:trHeight w:val="411"/>
        </w:trPr>
        <w:tc>
          <w:tcPr>
            <w:tcW w:w="5000" w:type="pct"/>
            <w:gridSpan w:val="24"/>
            <w:shd w:val="clear" w:color="auto" w:fill="auto"/>
            <w:noWrap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417B93">
              <w:rPr>
                <w:b/>
                <w:bCs/>
                <w:sz w:val="22"/>
                <w:szCs w:val="22"/>
              </w:rPr>
              <w:lastRenderedPageBreak/>
              <w:t>Подпрограмма 4 «</w:t>
            </w:r>
            <w:r w:rsidRPr="00417B93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417B93">
              <w:rPr>
                <w:b/>
                <w:bCs/>
                <w:sz w:val="22"/>
                <w:szCs w:val="22"/>
              </w:rPr>
              <w:t>»</w:t>
            </w:r>
            <w:r w:rsidRPr="00417B93">
              <w:t xml:space="preserve"> </w:t>
            </w:r>
          </w:p>
        </w:tc>
      </w:tr>
      <w:tr w:rsidR="00B90570" w:rsidRPr="00417B93" w:rsidTr="00B90570">
        <w:trPr>
          <w:trHeight w:val="268"/>
        </w:trPr>
        <w:tc>
          <w:tcPr>
            <w:tcW w:w="203" w:type="pct"/>
            <w:gridSpan w:val="2"/>
            <w:vMerge w:val="restart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</w:t>
            </w:r>
          </w:p>
        </w:tc>
        <w:tc>
          <w:tcPr>
            <w:tcW w:w="952" w:type="pct"/>
            <w:gridSpan w:val="3"/>
            <w:vMerge w:val="restart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596" w:type="pct"/>
            <w:gridSpan w:val="3"/>
            <w:vMerge w:val="restart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1 875,4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1 875,4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До 50 %</w:t>
            </w:r>
          </w:p>
        </w:tc>
      </w:tr>
      <w:tr w:rsidR="00B90570" w:rsidRPr="00417B93" w:rsidTr="00B90570">
        <w:trPr>
          <w:trHeight w:val="1282"/>
        </w:trPr>
        <w:tc>
          <w:tcPr>
            <w:tcW w:w="203" w:type="pct"/>
            <w:gridSpan w:val="2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12 782,5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10 206,0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2 576,5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8"/>
        </w:trPr>
        <w:tc>
          <w:tcPr>
            <w:tcW w:w="203" w:type="pct"/>
            <w:gridSpan w:val="2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2 041,0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2 041,0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33"/>
        </w:trPr>
        <w:tc>
          <w:tcPr>
            <w:tcW w:w="203" w:type="pct"/>
            <w:gridSpan w:val="2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2 139,3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2 139,3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23"/>
        </w:trPr>
        <w:tc>
          <w:tcPr>
            <w:tcW w:w="203" w:type="pct"/>
            <w:gridSpan w:val="2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1 903,0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1 903,0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3"/>
        </w:trPr>
        <w:tc>
          <w:tcPr>
            <w:tcW w:w="203" w:type="pct"/>
            <w:gridSpan w:val="2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13 321,0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13 321,0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203" w:type="pct"/>
            <w:gridSpan w:val="2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34 062,2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10 206,0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23 856,2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4.1.</w:t>
            </w:r>
          </w:p>
        </w:tc>
        <w:tc>
          <w:tcPr>
            <w:tcW w:w="952" w:type="pct"/>
            <w:gridSpan w:val="3"/>
            <w:vMerge w:val="restart"/>
            <w:hideMark/>
          </w:tcPr>
          <w:p w:rsidR="00417B93" w:rsidRPr="00417B93" w:rsidRDefault="00417B93" w:rsidP="00417B9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7B93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596" w:type="pct"/>
            <w:gridSpan w:val="3"/>
            <w:vMerge w:val="restart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11 467,5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10 206,0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1 261,5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22 467,5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10 206,0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12 261,5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61"/>
        </w:trPr>
        <w:tc>
          <w:tcPr>
            <w:tcW w:w="203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4.1.1</w:t>
            </w:r>
          </w:p>
        </w:tc>
        <w:tc>
          <w:tcPr>
            <w:tcW w:w="952" w:type="pct"/>
            <w:gridSpan w:val="3"/>
            <w:vMerge w:val="restart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ремонту автомобильных дорог </w:t>
            </w:r>
            <w:r w:rsidRPr="00417B93">
              <w:t>местного значения Шелеховского района</w:t>
            </w:r>
          </w:p>
        </w:tc>
        <w:tc>
          <w:tcPr>
            <w:tcW w:w="596" w:type="pct"/>
            <w:gridSpan w:val="3"/>
            <w:vMerge w:val="restart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5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7 000,0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91"/>
        </w:trPr>
        <w:tc>
          <w:tcPr>
            <w:tcW w:w="203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4.1.2</w:t>
            </w:r>
          </w:p>
        </w:tc>
        <w:tc>
          <w:tcPr>
            <w:tcW w:w="952" w:type="pct"/>
            <w:gridSpan w:val="3"/>
            <w:vMerge w:val="restart"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Ремонт автомобильной дороги общего 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596" w:type="pct"/>
            <w:gridSpan w:val="3"/>
            <w:vMerge w:val="restart"/>
            <w:vAlign w:val="center"/>
          </w:tcPr>
          <w:p w:rsidR="00417B93" w:rsidRPr="00417B93" w:rsidRDefault="00851CA9" w:rsidP="00417B93">
            <w:pPr>
              <w:jc w:val="center"/>
            </w:pPr>
            <w:r w:rsidRPr="00851CA9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8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11 467,5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10 206,0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1 261,5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89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11 467,5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10 206,0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1 261,5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4.1.3</w:t>
            </w:r>
          </w:p>
        </w:tc>
        <w:tc>
          <w:tcPr>
            <w:tcW w:w="952" w:type="pct"/>
            <w:gridSpan w:val="3"/>
            <w:vMerge w:val="restart"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  <w:r w:rsidRPr="00417B93">
              <w:t>Выполнение ремонтных работ подъездных автомобильных дорог к СНТ</w:t>
            </w:r>
          </w:p>
        </w:tc>
        <w:tc>
          <w:tcPr>
            <w:tcW w:w="596" w:type="pct"/>
            <w:gridSpan w:val="3"/>
            <w:vMerge w:val="restart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jc w:val="center"/>
            </w:pPr>
            <w:r w:rsidRPr="00417B93">
              <w:t>2019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1 000,0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4.1.4</w:t>
            </w:r>
          </w:p>
        </w:tc>
        <w:tc>
          <w:tcPr>
            <w:tcW w:w="952" w:type="pct"/>
            <w:gridSpan w:val="3"/>
            <w:vMerge w:val="restart"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  <w:r w:rsidRPr="00417B93">
              <w:rPr>
                <w:spacing w:val="-7"/>
              </w:rPr>
              <w:t xml:space="preserve">Подготовка разрешительной документации, проекта освоения лесов для выполнения ремонта автомобильной дороги общего пользования местного значения «Подъезд к СНТ «Широкая падь» Олхинского муниципального образования», включая подготовку межевого плана, приложений к договору аренды/постоянного бессрочного пользования лесного участка, получение </w:t>
            </w:r>
            <w:r w:rsidRPr="00417B93">
              <w:rPr>
                <w:spacing w:val="-7"/>
              </w:rPr>
              <w:lastRenderedPageBreak/>
              <w:t>заключения экспертной комиссии государственной экспертизы по проекту освоения лесов</w:t>
            </w:r>
          </w:p>
        </w:tc>
        <w:tc>
          <w:tcPr>
            <w:tcW w:w="596" w:type="pct"/>
            <w:gridSpan w:val="3"/>
            <w:vMerge w:val="restart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pacing w:val="-7"/>
              </w:rPr>
              <w:t>Подготовка разрешительной документации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 w:val="restart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952" w:type="pct"/>
            <w:gridSpan w:val="3"/>
            <w:vMerge w:val="restart"/>
            <w:hideMark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417B93">
              <w:t>Обеспечение сохранности автомобильных дорог</w:t>
            </w:r>
          </w:p>
        </w:tc>
        <w:tc>
          <w:tcPr>
            <w:tcW w:w="596" w:type="pct"/>
            <w:gridSpan w:val="3"/>
            <w:vMerge w:val="restart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875,4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875,4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1 246,8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1 246,8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1 041,0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1 041,0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1 139,3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1 139,3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903,0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903,0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6 321,0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6 321,0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0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11 526,5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11 526,5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7"/>
        </w:trPr>
        <w:tc>
          <w:tcPr>
            <w:tcW w:w="203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4.2.1</w:t>
            </w:r>
          </w:p>
        </w:tc>
        <w:tc>
          <w:tcPr>
            <w:tcW w:w="952" w:type="pct"/>
            <w:gridSpan w:val="3"/>
            <w:vMerge w:val="restart"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Содержание автомобильных дорог</w:t>
            </w:r>
            <w:r w:rsidRPr="00417B93">
              <w:t xml:space="preserve"> местного значения Шелеховского района</w:t>
            </w:r>
          </w:p>
        </w:tc>
        <w:tc>
          <w:tcPr>
            <w:tcW w:w="596" w:type="pct"/>
            <w:gridSpan w:val="3"/>
            <w:vMerge w:val="restart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875,4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875,4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417B93">
              <w:rPr>
                <w:sz w:val="22"/>
                <w:szCs w:val="22"/>
              </w:rPr>
              <w:t>Приведенные</w:t>
            </w:r>
            <w:proofErr w:type="gramEnd"/>
            <w:r w:rsidRPr="00417B93">
              <w:rPr>
                <w:sz w:val="22"/>
                <w:szCs w:val="22"/>
              </w:rPr>
              <w:t xml:space="preserve"> в надлежащее состояние дорог 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417B93">
              <w:rPr>
                <w:sz w:val="22"/>
                <w:szCs w:val="22"/>
              </w:rPr>
              <w:t>км</w:t>
            </w:r>
            <w:proofErr w:type="gramEnd"/>
            <w:r w:rsidRPr="00417B93">
              <w:rPr>
                <w:sz w:val="22"/>
                <w:szCs w:val="22"/>
              </w:rPr>
              <w:t>.</w:t>
            </w: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1 246,8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1 246,8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1 041,0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1 041,0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1 139,3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1 139,3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903,0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903,0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6 321,0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6 321,0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11 526,5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11 526,5</w:t>
            </w:r>
          </w:p>
        </w:tc>
        <w:tc>
          <w:tcPr>
            <w:tcW w:w="271" w:type="pct"/>
            <w:gridSpan w:val="3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4.3</w:t>
            </w:r>
          </w:p>
        </w:tc>
        <w:tc>
          <w:tcPr>
            <w:tcW w:w="952" w:type="pct"/>
            <w:gridSpan w:val="3"/>
            <w:vMerge w:val="restart"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96" w:type="pct"/>
            <w:gridSpan w:val="3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Обследование моста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68,2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68,2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68,2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68,2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4.3.1</w:t>
            </w:r>
          </w:p>
        </w:tc>
        <w:tc>
          <w:tcPr>
            <w:tcW w:w="952" w:type="pct"/>
            <w:gridSpan w:val="3"/>
            <w:vMerge w:val="restart"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Получение 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96" w:type="pct"/>
            <w:gridSpan w:val="3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 ед.</w:t>
            </w: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68,2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68,2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53"/>
        </w:trPr>
        <w:tc>
          <w:tcPr>
            <w:tcW w:w="203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68,2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68,2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17B93" w:rsidRPr="00417B93" w:rsidTr="00B90570">
        <w:trPr>
          <w:trHeight w:val="411"/>
        </w:trPr>
        <w:tc>
          <w:tcPr>
            <w:tcW w:w="5000" w:type="pct"/>
            <w:gridSpan w:val="24"/>
            <w:shd w:val="clear" w:color="auto" w:fill="auto"/>
            <w:noWrap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417B93">
              <w:rPr>
                <w:b/>
                <w:bCs/>
                <w:sz w:val="22"/>
                <w:szCs w:val="22"/>
              </w:rPr>
              <w:t>Подпрограмма 5 «</w:t>
            </w:r>
            <w:r w:rsidRPr="00417B93">
              <w:rPr>
                <w:b/>
              </w:rPr>
              <w:t xml:space="preserve">Организация транспортного обслуживания населения автомобильным пассажирским транспортом по </w:t>
            </w:r>
            <w:r w:rsidRPr="00417B93">
              <w:rPr>
                <w:b/>
              </w:rPr>
              <w:lastRenderedPageBreak/>
              <w:t>муниципальным маршрутам регулярных перевозок на территории Шелеховского района</w:t>
            </w:r>
            <w:r w:rsidRPr="00417B93">
              <w:rPr>
                <w:b/>
                <w:bCs/>
                <w:sz w:val="22"/>
                <w:szCs w:val="22"/>
              </w:rPr>
              <w:t>»</w:t>
            </w:r>
            <w:r w:rsidRPr="00417B93">
              <w:t xml:space="preserve"> </w:t>
            </w:r>
          </w:p>
        </w:tc>
      </w:tr>
      <w:tr w:rsidR="00B90570" w:rsidRPr="00417B93" w:rsidTr="00B90570">
        <w:trPr>
          <w:trHeight w:val="171"/>
        </w:trPr>
        <w:tc>
          <w:tcPr>
            <w:tcW w:w="300" w:type="pct"/>
            <w:gridSpan w:val="4"/>
            <w:vMerge w:val="restart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855" w:type="pct"/>
            <w:vMerge w:val="restart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417B93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596" w:type="pct"/>
            <w:gridSpan w:val="3"/>
            <w:vMerge w:val="restart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8,2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8,2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Обеспечение транспортного обслуживания населения </w:t>
            </w:r>
            <w:r w:rsidRPr="00417B93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100 %</w:t>
            </w:r>
          </w:p>
        </w:tc>
      </w:tr>
      <w:tr w:rsidR="00B90570" w:rsidRPr="00417B93" w:rsidTr="00B90570">
        <w:trPr>
          <w:trHeight w:val="258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33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23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3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271" w:type="pct"/>
            <w:gridSpan w:val="3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43"/>
        </w:trPr>
        <w:tc>
          <w:tcPr>
            <w:tcW w:w="300" w:type="pct"/>
            <w:gridSpan w:val="4"/>
            <w:vMerge w:val="restart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5.1</w:t>
            </w:r>
          </w:p>
        </w:tc>
        <w:tc>
          <w:tcPr>
            <w:tcW w:w="855" w:type="pct"/>
            <w:vMerge w:val="restart"/>
            <w:hideMark/>
          </w:tcPr>
          <w:p w:rsidR="00417B93" w:rsidRPr="00417B93" w:rsidRDefault="00417B93" w:rsidP="00417B93">
            <w:pPr>
              <w:shd w:val="clear" w:color="auto" w:fill="FFFFFF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6" w:type="pct"/>
            <w:gridSpan w:val="3"/>
            <w:vMerge w:val="restart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58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2021</w:t>
            </w:r>
          </w:p>
        </w:tc>
        <w:tc>
          <w:tcPr>
            <w:tcW w:w="423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33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2022</w:t>
            </w:r>
          </w:p>
        </w:tc>
        <w:tc>
          <w:tcPr>
            <w:tcW w:w="423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23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2023</w:t>
            </w:r>
          </w:p>
        </w:tc>
        <w:tc>
          <w:tcPr>
            <w:tcW w:w="423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213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2024-2030</w:t>
            </w:r>
          </w:p>
        </w:tc>
        <w:tc>
          <w:tcPr>
            <w:tcW w:w="423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hideMark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  <w:hideMark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2019-2030</w:t>
            </w:r>
          </w:p>
        </w:tc>
        <w:tc>
          <w:tcPr>
            <w:tcW w:w="423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271" w:type="pct"/>
            <w:gridSpan w:val="3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17B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5.1.1</w:t>
            </w:r>
          </w:p>
        </w:tc>
        <w:tc>
          <w:tcPr>
            <w:tcW w:w="855" w:type="pct"/>
            <w:vMerge w:val="restart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  <w:r w:rsidRPr="00417B93">
              <w:t>Приобретение бланков строгой отчетности</w:t>
            </w:r>
          </w:p>
        </w:tc>
        <w:tc>
          <w:tcPr>
            <w:tcW w:w="596" w:type="pct"/>
            <w:gridSpan w:val="3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 w:val="restart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Приобретение бланков строгой отчетности</w:t>
            </w:r>
          </w:p>
        </w:tc>
        <w:tc>
          <w:tcPr>
            <w:tcW w:w="555" w:type="pct"/>
            <w:vMerge w:val="restart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 ед.</w:t>
            </w: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8,2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5.2</w:t>
            </w:r>
          </w:p>
        </w:tc>
        <w:tc>
          <w:tcPr>
            <w:tcW w:w="855" w:type="pct"/>
            <w:vMerge w:val="restart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Удовлетворение потребностей населения в услугах по перевозке пассажиров и багажа автомобильным транспортом</w:t>
            </w:r>
          </w:p>
        </w:tc>
        <w:tc>
          <w:tcPr>
            <w:tcW w:w="596" w:type="pct"/>
            <w:gridSpan w:val="3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5.2.1</w:t>
            </w:r>
          </w:p>
        </w:tc>
        <w:tc>
          <w:tcPr>
            <w:tcW w:w="855" w:type="pct"/>
            <w:vMerge w:val="restart"/>
          </w:tcPr>
          <w:p w:rsidR="00417B93" w:rsidRPr="00417B93" w:rsidRDefault="00417B93" w:rsidP="00417B93">
            <w:pPr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 xml:space="preserve">Организация и осуществления </w:t>
            </w:r>
            <w:proofErr w:type="gramStart"/>
            <w:r w:rsidRPr="00417B93">
              <w:rPr>
                <w:sz w:val="22"/>
                <w:szCs w:val="22"/>
              </w:rPr>
              <w:t>контроля за</w:t>
            </w:r>
            <w:proofErr w:type="gramEnd"/>
            <w:r w:rsidRPr="00417B93">
              <w:rPr>
                <w:sz w:val="22"/>
                <w:szCs w:val="22"/>
              </w:rPr>
              <w:t xml:space="preserve"> осуществлением </w:t>
            </w:r>
            <w:r w:rsidRPr="00417B93">
              <w:rPr>
                <w:sz w:val="22"/>
                <w:szCs w:val="22"/>
              </w:rPr>
              <w:lastRenderedPageBreak/>
              <w:t>регулярных перевозок по муниципальным маршрутам</w:t>
            </w:r>
          </w:p>
        </w:tc>
        <w:tc>
          <w:tcPr>
            <w:tcW w:w="596" w:type="pct"/>
            <w:gridSpan w:val="3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lastRenderedPageBreak/>
              <w:t xml:space="preserve">Управление территориального развития и </w:t>
            </w:r>
            <w:r w:rsidRPr="00417B93">
              <w:lastRenderedPageBreak/>
              <w:t>обустройства</w:t>
            </w: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lastRenderedPageBreak/>
              <w:t>2020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Проведение контроля</w:t>
            </w:r>
          </w:p>
        </w:tc>
        <w:tc>
          <w:tcPr>
            <w:tcW w:w="555" w:type="pct"/>
            <w:vMerge w:val="restart"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100 %</w:t>
            </w: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2021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2022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2023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2024-2030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B90570" w:rsidRPr="00417B93" w:rsidTr="00B90570">
        <w:trPr>
          <w:trHeight w:val="189"/>
        </w:trPr>
        <w:tc>
          <w:tcPr>
            <w:tcW w:w="300" w:type="pct"/>
            <w:gridSpan w:val="4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gridSpan w:val="3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2019-2030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t>-</w:t>
            </w:r>
          </w:p>
        </w:tc>
        <w:tc>
          <w:tcPr>
            <w:tcW w:w="707" w:type="pct"/>
            <w:gridSpan w:val="2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417B93" w:rsidRPr="00417B93" w:rsidRDefault="00417B93" w:rsidP="00417B93">
            <w:pPr>
              <w:jc w:val="center"/>
              <w:rPr>
                <w:sz w:val="22"/>
                <w:szCs w:val="22"/>
              </w:rPr>
            </w:pPr>
          </w:p>
        </w:tc>
      </w:tr>
      <w:tr w:rsidR="00417B93" w:rsidRPr="00417B93" w:rsidTr="00B90570">
        <w:trPr>
          <w:trHeight w:val="411"/>
        </w:trPr>
        <w:tc>
          <w:tcPr>
            <w:tcW w:w="5000" w:type="pct"/>
            <w:gridSpan w:val="24"/>
            <w:shd w:val="clear" w:color="auto" w:fill="auto"/>
            <w:noWrap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417B93">
              <w:rPr>
                <w:b/>
                <w:bCs/>
                <w:sz w:val="22"/>
                <w:szCs w:val="22"/>
              </w:rPr>
              <w:t>Основное мероприятие «</w:t>
            </w:r>
            <w:r w:rsidRPr="00417B93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B90570" w:rsidRPr="00417B93" w:rsidTr="00B90570">
        <w:trPr>
          <w:trHeight w:val="1656"/>
        </w:trPr>
        <w:tc>
          <w:tcPr>
            <w:tcW w:w="169" w:type="pct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</w:t>
            </w:r>
          </w:p>
        </w:tc>
        <w:tc>
          <w:tcPr>
            <w:tcW w:w="1053" w:type="pct"/>
            <w:gridSpan w:val="5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529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6 383,8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6 383,8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  <w:p w:rsidR="00417B93" w:rsidRPr="00417B93" w:rsidRDefault="00417B93" w:rsidP="00417B93">
            <w:pPr>
              <w:jc w:val="center"/>
            </w:pPr>
          </w:p>
        </w:tc>
        <w:tc>
          <w:tcPr>
            <w:tcW w:w="707" w:type="pct"/>
            <w:gridSpan w:val="2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t>Обеспечение деятельности Управления</w:t>
            </w:r>
          </w:p>
        </w:tc>
        <w:tc>
          <w:tcPr>
            <w:tcW w:w="555" w:type="pct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100 %</w:t>
            </w:r>
          </w:p>
        </w:tc>
      </w:tr>
      <w:tr w:rsidR="00417B93" w:rsidRPr="00417B93" w:rsidTr="00B90570">
        <w:trPr>
          <w:trHeight w:val="399"/>
        </w:trPr>
        <w:tc>
          <w:tcPr>
            <w:tcW w:w="5000" w:type="pct"/>
            <w:gridSpan w:val="24"/>
            <w:shd w:val="clear" w:color="auto" w:fill="auto"/>
            <w:noWrap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b/>
                <w:bCs/>
              </w:rPr>
            </w:pPr>
            <w:r w:rsidRPr="00417B93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B90570" w:rsidRPr="00417B93" w:rsidTr="00B90570">
        <w:trPr>
          <w:trHeight w:val="1932"/>
        </w:trPr>
        <w:tc>
          <w:tcPr>
            <w:tcW w:w="169" w:type="pct"/>
            <w:vAlign w:val="center"/>
            <w:hideMark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1.</w:t>
            </w:r>
          </w:p>
        </w:tc>
        <w:tc>
          <w:tcPr>
            <w:tcW w:w="1053" w:type="pct"/>
            <w:gridSpan w:val="5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529" w:type="pct"/>
            <w:gridSpan w:val="2"/>
            <w:vAlign w:val="center"/>
            <w:hideMark/>
          </w:tcPr>
          <w:p w:rsidR="00417B93" w:rsidRPr="00417B93" w:rsidRDefault="00417B93" w:rsidP="00417B93">
            <w:pPr>
              <w:jc w:val="center"/>
            </w:pPr>
            <w:r w:rsidRPr="00417B93">
              <w:t>Управление территориального развития и обустройства</w:t>
            </w:r>
          </w:p>
        </w:tc>
        <w:tc>
          <w:tcPr>
            <w:tcW w:w="384" w:type="pct"/>
            <w:gridSpan w:val="2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2020</w:t>
            </w:r>
          </w:p>
        </w:tc>
        <w:tc>
          <w:tcPr>
            <w:tcW w:w="423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100,0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100,0</w:t>
            </w:r>
          </w:p>
        </w:tc>
        <w:tc>
          <w:tcPr>
            <w:tcW w:w="271" w:type="pct"/>
            <w:gridSpan w:val="3"/>
            <w:vAlign w:val="center"/>
          </w:tcPr>
          <w:p w:rsidR="00417B93" w:rsidRPr="00417B93" w:rsidRDefault="00417B93" w:rsidP="00417B93">
            <w:pPr>
              <w:jc w:val="center"/>
            </w:pPr>
            <w:r w:rsidRPr="00417B93">
              <w:rPr>
                <w:sz w:val="22"/>
                <w:szCs w:val="22"/>
              </w:rPr>
              <w:t>-</w:t>
            </w:r>
          </w:p>
        </w:tc>
        <w:tc>
          <w:tcPr>
            <w:tcW w:w="707" w:type="pct"/>
            <w:gridSpan w:val="2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</w:pPr>
            <w:r w:rsidRPr="00417B93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555" w:type="pct"/>
            <w:vAlign w:val="center"/>
          </w:tcPr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17B93" w:rsidRPr="00417B93" w:rsidRDefault="00417B93" w:rsidP="00417B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17B93">
              <w:rPr>
                <w:sz w:val="22"/>
                <w:szCs w:val="22"/>
              </w:rPr>
              <w:t>100 %</w:t>
            </w:r>
          </w:p>
        </w:tc>
      </w:tr>
    </w:tbl>
    <w:p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80" w:rsidRDefault="00875C80" w:rsidP="00417B93">
      <w:r>
        <w:separator/>
      </w:r>
    </w:p>
  </w:endnote>
  <w:endnote w:type="continuationSeparator" w:id="0">
    <w:p w:rsidR="00875C80" w:rsidRDefault="00875C80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80" w:rsidRDefault="00875C80" w:rsidP="00417B93">
      <w:r>
        <w:separator/>
      </w:r>
    </w:p>
  </w:footnote>
  <w:footnote w:type="continuationSeparator" w:id="0">
    <w:p w:rsidR="00875C80" w:rsidRDefault="00875C80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524614"/>
      <w:docPartObj>
        <w:docPartGallery w:val="Page Numbers (Top of Page)"/>
        <w:docPartUnique/>
      </w:docPartObj>
    </w:sdtPr>
    <w:sdtEndPr/>
    <w:sdtContent>
      <w:p w:rsidR="00B969C2" w:rsidRDefault="00B969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700">
          <w:rPr>
            <w:noProof/>
          </w:rPr>
          <w:t>2</w:t>
        </w:r>
        <w:r>
          <w:fldChar w:fldCharType="end"/>
        </w:r>
      </w:p>
    </w:sdtContent>
  </w:sdt>
  <w:p w:rsidR="00B969C2" w:rsidRDefault="00B969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CBE"/>
    <w:multiLevelType w:val="hybridMultilevel"/>
    <w:tmpl w:val="5AFA86E6"/>
    <w:lvl w:ilvl="0" w:tplc="BEB835D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A2CAB"/>
    <w:multiLevelType w:val="hybridMultilevel"/>
    <w:tmpl w:val="0F0C8414"/>
    <w:lvl w:ilvl="0" w:tplc="46164414">
      <w:start w:val="2024"/>
      <w:numFmt w:val="decimal"/>
      <w:lvlText w:val="%1"/>
      <w:lvlJc w:val="left"/>
      <w:pPr>
        <w:ind w:left="8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027A3A07"/>
    <w:multiLevelType w:val="hybridMultilevel"/>
    <w:tmpl w:val="A2B6B34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87CE9"/>
    <w:multiLevelType w:val="hybridMultilevel"/>
    <w:tmpl w:val="7EF6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63BE3"/>
    <w:multiLevelType w:val="hybridMultilevel"/>
    <w:tmpl w:val="32A6793A"/>
    <w:lvl w:ilvl="0" w:tplc="8166C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A516D"/>
    <w:multiLevelType w:val="hybridMultilevel"/>
    <w:tmpl w:val="929E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64F92"/>
    <w:multiLevelType w:val="hybridMultilevel"/>
    <w:tmpl w:val="BFB412E8"/>
    <w:lvl w:ilvl="0" w:tplc="F604B742">
      <w:start w:val="2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70DC1"/>
    <w:multiLevelType w:val="hybridMultilevel"/>
    <w:tmpl w:val="C6F2DD2A"/>
    <w:lvl w:ilvl="0" w:tplc="CC38F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35D4F"/>
    <w:multiLevelType w:val="hybridMultilevel"/>
    <w:tmpl w:val="E2FEDE78"/>
    <w:lvl w:ilvl="0" w:tplc="61F213D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8BB045F"/>
    <w:multiLevelType w:val="multilevel"/>
    <w:tmpl w:val="98F6B8C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8777A"/>
    <w:multiLevelType w:val="hybridMultilevel"/>
    <w:tmpl w:val="56CA1BB8"/>
    <w:lvl w:ilvl="0" w:tplc="CC3A75B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B70AC"/>
    <w:multiLevelType w:val="hybridMultilevel"/>
    <w:tmpl w:val="A1E68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D7509"/>
    <w:multiLevelType w:val="hybridMultilevel"/>
    <w:tmpl w:val="9BC67510"/>
    <w:lvl w:ilvl="0" w:tplc="3DA09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F413DD"/>
    <w:multiLevelType w:val="multilevel"/>
    <w:tmpl w:val="A5AC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0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5" w:hanging="2160"/>
      </w:pPr>
      <w:rPr>
        <w:rFonts w:hint="default"/>
      </w:rPr>
    </w:lvl>
  </w:abstractNum>
  <w:abstractNum w:abstractNumId="17">
    <w:nsid w:val="2F231B38"/>
    <w:multiLevelType w:val="hybridMultilevel"/>
    <w:tmpl w:val="0ECAB4FC"/>
    <w:lvl w:ilvl="0" w:tplc="B6684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D3F00"/>
    <w:multiLevelType w:val="hybridMultilevel"/>
    <w:tmpl w:val="426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23820"/>
    <w:multiLevelType w:val="hybridMultilevel"/>
    <w:tmpl w:val="BBBEFA66"/>
    <w:lvl w:ilvl="0" w:tplc="64C663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0C49E6"/>
    <w:multiLevelType w:val="hybridMultilevel"/>
    <w:tmpl w:val="CCE4E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35B40"/>
    <w:multiLevelType w:val="hybridMultilevel"/>
    <w:tmpl w:val="1E18D8AA"/>
    <w:lvl w:ilvl="0" w:tplc="8236D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FEC77ED"/>
    <w:multiLevelType w:val="hybridMultilevel"/>
    <w:tmpl w:val="7EC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406F8"/>
    <w:multiLevelType w:val="hybridMultilevel"/>
    <w:tmpl w:val="D7383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8E3"/>
    <w:multiLevelType w:val="hybridMultilevel"/>
    <w:tmpl w:val="CE50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75396"/>
    <w:multiLevelType w:val="hybridMultilevel"/>
    <w:tmpl w:val="577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E0995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E3600"/>
    <w:multiLevelType w:val="hybridMultilevel"/>
    <w:tmpl w:val="680E6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718C5"/>
    <w:multiLevelType w:val="hybridMultilevel"/>
    <w:tmpl w:val="8036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A47CF"/>
    <w:multiLevelType w:val="hybridMultilevel"/>
    <w:tmpl w:val="5A4C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71641"/>
    <w:multiLevelType w:val="hybridMultilevel"/>
    <w:tmpl w:val="C99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3406C"/>
    <w:multiLevelType w:val="hybridMultilevel"/>
    <w:tmpl w:val="6CEAF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0F6770"/>
    <w:multiLevelType w:val="hybridMultilevel"/>
    <w:tmpl w:val="2EE68A20"/>
    <w:lvl w:ilvl="0" w:tplc="F1B675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94024D2"/>
    <w:multiLevelType w:val="hybridMultilevel"/>
    <w:tmpl w:val="10B093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6376B"/>
    <w:multiLevelType w:val="hybridMultilevel"/>
    <w:tmpl w:val="B8D07B06"/>
    <w:lvl w:ilvl="0" w:tplc="73609B98">
      <w:start w:val="2024"/>
      <w:numFmt w:val="decimal"/>
      <w:lvlText w:val="%1"/>
      <w:lvlJc w:val="left"/>
      <w:pPr>
        <w:ind w:left="6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6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34117"/>
    <w:multiLevelType w:val="hybridMultilevel"/>
    <w:tmpl w:val="B334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259E0"/>
    <w:multiLevelType w:val="hybridMultilevel"/>
    <w:tmpl w:val="6CEAF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51547A"/>
    <w:multiLevelType w:val="hybridMultilevel"/>
    <w:tmpl w:val="CBF02B9C"/>
    <w:lvl w:ilvl="0" w:tplc="190A0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BCA7F7B"/>
    <w:multiLevelType w:val="hybridMultilevel"/>
    <w:tmpl w:val="F358F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E48B3"/>
    <w:multiLevelType w:val="hybridMultilevel"/>
    <w:tmpl w:val="7D800F8C"/>
    <w:lvl w:ilvl="0" w:tplc="BC42B8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978BA"/>
    <w:multiLevelType w:val="hybridMultilevel"/>
    <w:tmpl w:val="82DA60D8"/>
    <w:lvl w:ilvl="0" w:tplc="73201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75DA4"/>
    <w:multiLevelType w:val="hybridMultilevel"/>
    <w:tmpl w:val="818C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39"/>
  </w:num>
  <w:num w:numId="4">
    <w:abstractNumId w:val="45"/>
  </w:num>
  <w:num w:numId="5">
    <w:abstractNumId w:val="37"/>
  </w:num>
  <w:num w:numId="6">
    <w:abstractNumId w:val="27"/>
  </w:num>
  <w:num w:numId="7">
    <w:abstractNumId w:val="7"/>
  </w:num>
  <w:num w:numId="8">
    <w:abstractNumId w:val="24"/>
  </w:num>
  <w:num w:numId="9">
    <w:abstractNumId w:val="11"/>
  </w:num>
  <w:num w:numId="10">
    <w:abstractNumId w:val="26"/>
  </w:num>
  <w:num w:numId="11">
    <w:abstractNumId w:val="43"/>
  </w:num>
  <w:num w:numId="12">
    <w:abstractNumId w:val="23"/>
  </w:num>
  <w:num w:numId="13">
    <w:abstractNumId w:val="25"/>
  </w:num>
  <w:num w:numId="14">
    <w:abstractNumId w:val="14"/>
  </w:num>
  <w:num w:numId="15">
    <w:abstractNumId w:val="44"/>
  </w:num>
  <w:num w:numId="16">
    <w:abstractNumId w:val="42"/>
  </w:num>
  <w:num w:numId="17">
    <w:abstractNumId w:val="29"/>
  </w:num>
  <w:num w:numId="18">
    <w:abstractNumId w:val="1"/>
  </w:num>
  <w:num w:numId="19">
    <w:abstractNumId w:val="18"/>
  </w:num>
  <w:num w:numId="20">
    <w:abstractNumId w:val="22"/>
  </w:num>
  <w:num w:numId="21">
    <w:abstractNumId w:val="8"/>
  </w:num>
  <w:num w:numId="22">
    <w:abstractNumId w:val="17"/>
  </w:num>
  <w:num w:numId="23">
    <w:abstractNumId w:val="28"/>
  </w:num>
  <w:num w:numId="24">
    <w:abstractNumId w:val="16"/>
  </w:num>
  <w:num w:numId="25">
    <w:abstractNumId w:val="30"/>
  </w:num>
  <w:num w:numId="26">
    <w:abstractNumId w:val="41"/>
  </w:num>
  <w:num w:numId="27">
    <w:abstractNumId w:val="21"/>
  </w:num>
  <w:num w:numId="28">
    <w:abstractNumId w:val="40"/>
  </w:num>
  <w:num w:numId="29">
    <w:abstractNumId w:val="2"/>
  </w:num>
  <w:num w:numId="30">
    <w:abstractNumId w:val="0"/>
  </w:num>
  <w:num w:numId="31">
    <w:abstractNumId w:val="9"/>
  </w:num>
  <w:num w:numId="32">
    <w:abstractNumId w:val="33"/>
  </w:num>
  <w:num w:numId="33">
    <w:abstractNumId w:val="13"/>
  </w:num>
  <w:num w:numId="34">
    <w:abstractNumId w:val="20"/>
  </w:num>
  <w:num w:numId="35">
    <w:abstractNumId w:val="5"/>
  </w:num>
  <w:num w:numId="36">
    <w:abstractNumId w:val="34"/>
  </w:num>
  <w:num w:numId="37">
    <w:abstractNumId w:val="10"/>
  </w:num>
  <w:num w:numId="38">
    <w:abstractNumId w:val="12"/>
  </w:num>
  <w:num w:numId="39">
    <w:abstractNumId w:val="19"/>
  </w:num>
  <w:num w:numId="40">
    <w:abstractNumId w:val="31"/>
  </w:num>
  <w:num w:numId="41">
    <w:abstractNumId w:val="38"/>
  </w:num>
  <w:num w:numId="42">
    <w:abstractNumId w:val="6"/>
  </w:num>
  <w:num w:numId="43">
    <w:abstractNumId w:val="15"/>
  </w:num>
  <w:num w:numId="44">
    <w:abstractNumId w:val="32"/>
  </w:num>
  <w:num w:numId="45">
    <w:abstractNumId w:val="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10AFD"/>
    <w:rsid w:val="00037700"/>
    <w:rsid w:val="001418D3"/>
    <w:rsid w:val="00402809"/>
    <w:rsid w:val="00417B93"/>
    <w:rsid w:val="00435107"/>
    <w:rsid w:val="00577B9A"/>
    <w:rsid w:val="00682E65"/>
    <w:rsid w:val="006C3AE7"/>
    <w:rsid w:val="00772536"/>
    <w:rsid w:val="007F4664"/>
    <w:rsid w:val="00851CA9"/>
    <w:rsid w:val="00875C80"/>
    <w:rsid w:val="008C3027"/>
    <w:rsid w:val="008E5317"/>
    <w:rsid w:val="00945F99"/>
    <w:rsid w:val="009754DE"/>
    <w:rsid w:val="009E25AE"/>
    <w:rsid w:val="00B90570"/>
    <w:rsid w:val="00B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af9"/>
    <w:qFormat/>
    <w:rsid w:val="00417B93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b">
    <w:name w:val="Hyperlink"/>
    <w:uiPriority w:val="99"/>
    <w:unhideWhenUsed/>
    <w:rsid w:val="00417B93"/>
    <w:rPr>
      <w:color w:val="0000FF"/>
      <w:u w:val="single"/>
    </w:rPr>
  </w:style>
  <w:style w:type="character" w:styleId="afc">
    <w:name w:val="FollowedHyperlink"/>
    <w:uiPriority w:val="99"/>
    <w:unhideWhenUsed/>
    <w:rsid w:val="00417B93"/>
    <w:rPr>
      <w:color w:val="800080"/>
      <w:u w:val="single"/>
    </w:rPr>
  </w:style>
  <w:style w:type="character" w:styleId="afd">
    <w:name w:val="Emphasis"/>
    <w:qFormat/>
    <w:rsid w:val="00417B93"/>
    <w:rPr>
      <w:i/>
      <w:iCs/>
    </w:rPr>
  </w:style>
  <w:style w:type="paragraph" w:styleId="afe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0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5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af9"/>
    <w:qFormat/>
    <w:rsid w:val="00417B93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b">
    <w:name w:val="Hyperlink"/>
    <w:uiPriority w:val="99"/>
    <w:unhideWhenUsed/>
    <w:rsid w:val="00417B93"/>
    <w:rPr>
      <w:color w:val="0000FF"/>
      <w:u w:val="single"/>
    </w:rPr>
  </w:style>
  <w:style w:type="character" w:styleId="afc">
    <w:name w:val="FollowedHyperlink"/>
    <w:uiPriority w:val="99"/>
    <w:unhideWhenUsed/>
    <w:rsid w:val="00417B93"/>
    <w:rPr>
      <w:color w:val="800080"/>
      <w:u w:val="single"/>
    </w:rPr>
  </w:style>
  <w:style w:type="character" w:styleId="afd">
    <w:name w:val="Emphasis"/>
    <w:qFormat/>
    <w:rsid w:val="00417B93"/>
    <w:rPr>
      <w:i/>
      <w:iCs/>
    </w:rPr>
  </w:style>
  <w:style w:type="paragraph" w:styleId="afe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0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5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8193</Words>
  <Characters>46703</Characters>
  <Application>Microsoft Office Word</Application>
  <DocSecurity>4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2020-12-25T04:34:00Z</dcterms:created>
  <dcterms:modified xsi:type="dcterms:W3CDTF">2020-12-25T04:34:00Z</dcterms:modified>
</cp:coreProperties>
</file>