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B5D28" w14:textId="4A43558E" w:rsidR="00182273" w:rsidRDefault="009A1998" w:rsidP="009A1998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14BA0FDA" w14:textId="77777777" w:rsidR="009A1998" w:rsidRDefault="009A1998" w:rsidP="00182273">
      <w:pPr>
        <w:widowControl w:val="0"/>
        <w:jc w:val="center"/>
        <w:rPr>
          <w:sz w:val="24"/>
          <w:szCs w:val="24"/>
        </w:rPr>
      </w:pPr>
    </w:p>
    <w:p w14:paraId="0A42EAB9" w14:textId="783D7FF9" w:rsidR="009A1998" w:rsidRPr="00182273" w:rsidRDefault="009A1998" w:rsidP="00182273">
      <w:pPr>
        <w:widowControl w:val="0"/>
        <w:jc w:val="center"/>
        <w:rPr>
          <w:sz w:val="24"/>
          <w:szCs w:val="24"/>
        </w:rPr>
      </w:pPr>
      <w:r w:rsidRPr="00182273">
        <w:rPr>
          <w:noProof/>
          <w:sz w:val="24"/>
          <w:szCs w:val="24"/>
        </w:rPr>
        <w:drawing>
          <wp:inline distT="0" distB="0" distL="0" distR="0" wp14:anchorId="6A635E4D" wp14:editId="0125B114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9E74" w14:textId="77777777" w:rsidR="00182273" w:rsidRPr="00182273" w:rsidRDefault="00182273" w:rsidP="00182273">
      <w:pPr>
        <w:widowControl w:val="0"/>
        <w:jc w:val="center"/>
        <w:rPr>
          <w:sz w:val="24"/>
          <w:szCs w:val="24"/>
        </w:rPr>
      </w:pPr>
      <w:r w:rsidRPr="00182273">
        <w:rPr>
          <w:sz w:val="24"/>
          <w:szCs w:val="24"/>
        </w:rPr>
        <w:t>Российская Федерация</w:t>
      </w:r>
    </w:p>
    <w:p w14:paraId="7BE87039" w14:textId="77777777" w:rsidR="00182273" w:rsidRPr="00182273" w:rsidRDefault="00182273" w:rsidP="00182273">
      <w:pPr>
        <w:widowControl w:val="0"/>
        <w:jc w:val="center"/>
        <w:rPr>
          <w:sz w:val="24"/>
          <w:szCs w:val="24"/>
        </w:rPr>
      </w:pPr>
      <w:r w:rsidRPr="00182273">
        <w:rPr>
          <w:sz w:val="24"/>
          <w:szCs w:val="24"/>
        </w:rPr>
        <w:t>Иркутская область</w:t>
      </w:r>
    </w:p>
    <w:p w14:paraId="1F2641BC" w14:textId="77777777" w:rsidR="00182273" w:rsidRPr="00182273" w:rsidRDefault="00182273" w:rsidP="00182273">
      <w:pPr>
        <w:widowControl w:val="0"/>
        <w:jc w:val="center"/>
        <w:outlineLvl w:val="1"/>
        <w:rPr>
          <w:rFonts w:eastAsia="Arial Unicode MS"/>
          <w:b/>
          <w:bCs/>
          <w:sz w:val="24"/>
          <w:szCs w:val="24"/>
        </w:rPr>
      </w:pPr>
      <w:r w:rsidRPr="00182273">
        <w:rPr>
          <w:rFonts w:eastAsia="Arial Unicode MS"/>
          <w:b/>
          <w:bCs/>
          <w:sz w:val="24"/>
          <w:szCs w:val="24"/>
        </w:rPr>
        <w:t>АДМИНИСТРАЦИЯ ШЕЛЕХОВСКОГО МУНИЦИПАЛЬНОГО РАЙОНА</w:t>
      </w:r>
    </w:p>
    <w:p w14:paraId="19B479A1" w14:textId="77777777" w:rsidR="00182273" w:rsidRPr="00182273" w:rsidRDefault="00182273" w:rsidP="00182273">
      <w:pPr>
        <w:widowControl w:val="0"/>
        <w:jc w:val="center"/>
        <w:outlineLvl w:val="1"/>
        <w:rPr>
          <w:rFonts w:eastAsia="Arial Unicode MS"/>
          <w:b/>
          <w:bCs/>
          <w:sz w:val="32"/>
          <w:szCs w:val="32"/>
        </w:rPr>
      </w:pPr>
      <w:r w:rsidRPr="00182273">
        <w:rPr>
          <w:rFonts w:eastAsia="Arial Unicode MS"/>
          <w:b/>
          <w:bCs/>
          <w:sz w:val="32"/>
          <w:szCs w:val="32"/>
        </w:rPr>
        <w:t>П О С Т А Н О В Л Е Н И Е</w:t>
      </w:r>
    </w:p>
    <w:p w14:paraId="3BAACF09" w14:textId="77777777" w:rsidR="00182273" w:rsidRPr="00182273" w:rsidRDefault="00182273" w:rsidP="00182273">
      <w:pPr>
        <w:widowControl w:val="0"/>
        <w:rPr>
          <w:rFonts w:ascii="Arial" w:hAnsi="Arial" w:cs="Arial"/>
          <w:sz w:val="24"/>
          <w:szCs w:val="24"/>
        </w:rPr>
      </w:pPr>
      <w:r w:rsidRPr="001822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AA96D" wp14:editId="1CA2A7E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958840" cy="0"/>
                <wp:effectExtent l="0" t="19050" r="22860" b="1905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5F2A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69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bBtQEAAFQDAAAOAAAAZHJzL2Uyb0RvYy54bWysU8Fu2zAMvQ/YPwi6L3aKdciMOD2k6y7d&#10;FqDdBzCSbAuTRYFUYufvJ6lJWmy3YT4QlEg+Pz5S67t5dOJoiC36Vi4XtRTGK9TW9638+fzwYSUF&#10;R/AaHHrTypNhebd5/249hcbc4IBOGxIJxHMzhVYOMYamqlgNZgReYDA+BTukEWI6Ul9pgimhj666&#10;qetP1YSkA6EyzOn2/iUoNwW/64yKP7qOTRSulYlbLJaK3WdbbdbQ9ARhsOpMA/6BxQjWp59eoe4h&#10;gjiQ/QtqtIqQsYsLhWOFXWeVKT2kbpb1H908DRBM6SWJw+EqE/8/WPX9uPU7ytTV7J/CI6pfLDxu&#10;B/C9KQSeTyENbpmlqqbAzbUkHzjsSOynb6hTDhwiFhXmjsYMmfoTcxH7dBXbzFGodHn7+Xa1+phm&#10;oi6xCppLYSCOXw2OIjutdNZnHaCB4yPHTASaS0q+9vhgnSuzdF5MCbxe1Rl6DLqVkWwpZnRW58Rc&#10;wtTvt47EEfJmlK90mCJv0wgPXhfgwYD+cvYjWPfiJyLOn4XJWuTF42aP+rSji2BpdIXxec3ybrw9&#10;l+rXx7D5DQAA//8DAFBLAwQUAAYACAAAACEArbKkm9kAAAAEAQAADwAAAGRycy9kb3ducmV2Lnht&#10;bEyPzU7DMBCE70i8g7VI3KgDLShN41QVEicupfyI4zbZxoF4HdluGt6ehQscRzM78225nlyvRgqx&#10;82zgepaBIq5903Fr4OX54SoHFRNyg71nMvBFEdbV+VmJReNP/ETjLrVKSjgWaMCmNBRax9qSwzjz&#10;A7F4Bx8cJpGh1U3Ak5S7Xt9k2Z122LEsWBzo3lL9uTs6wfigvL19Hxfhdbt9XG7eLM4na8zlxbRZ&#10;gUo0pb8w/ODLDVTCtPdHbqLqDcgjyUAu+GIu5/kC1P5X66rU/+GrbwAAAP//AwBQSwECLQAUAAYA&#10;CAAAACEAtoM4kv4AAADhAQAAEwAAAAAAAAAAAAAAAAAAAAAAW0NvbnRlbnRfVHlwZXNdLnhtbFBL&#10;AQItABQABgAIAAAAIQA4/SH/1gAAAJQBAAALAAAAAAAAAAAAAAAAAC8BAABfcmVscy8ucmVsc1BL&#10;AQItABQABgAIAAAAIQCkVEbBtQEAAFQDAAAOAAAAAAAAAAAAAAAAAC4CAABkcnMvZTJvRG9jLnht&#10;bFBLAQItABQABgAIAAAAIQCtsqSb2QAAAAQBAAAPAAAAAAAAAAAAAAAAAA8EAABkcnMvZG93bnJl&#10;di54bWxQSwUGAAAAAAQABADzAAAAFQUAAAAA&#10;" strokeweight="4pt">
                <v:stroke linestyle="thickBetweenThin"/>
              </v:line>
            </w:pict>
          </mc:Fallback>
        </mc:AlternateContent>
      </w:r>
    </w:p>
    <w:p w14:paraId="22D552EE" w14:textId="77777777" w:rsidR="00182273" w:rsidRPr="00182273" w:rsidRDefault="00182273" w:rsidP="00182273">
      <w:pPr>
        <w:widowControl w:val="0"/>
        <w:rPr>
          <w:rFonts w:ascii="Arial" w:hAnsi="Arial" w:cs="Arial"/>
          <w:sz w:val="28"/>
          <w:szCs w:val="28"/>
        </w:rPr>
      </w:pPr>
      <w:r w:rsidRPr="00182273">
        <w:rPr>
          <w:sz w:val="28"/>
          <w:szCs w:val="28"/>
        </w:rPr>
        <w:t xml:space="preserve">От ________________ </w:t>
      </w:r>
      <w:proofErr w:type="gramStart"/>
      <w:r w:rsidRPr="00182273">
        <w:rPr>
          <w:sz w:val="28"/>
          <w:szCs w:val="28"/>
        </w:rPr>
        <w:t>№  _</w:t>
      </w:r>
      <w:proofErr w:type="gramEnd"/>
      <w:r w:rsidRPr="00182273">
        <w:rPr>
          <w:sz w:val="28"/>
          <w:szCs w:val="28"/>
        </w:rPr>
        <w:t xml:space="preserve">_________ </w:t>
      </w:r>
    </w:p>
    <w:p w14:paraId="6CDB32F3" w14:textId="77777777" w:rsidR="00182273" w:rsidRPr="00182273" w:rsidRDefault="00182273" w:rsidP="00182273">
      <w:pPr>
        <w:spacing w:after="160" w:line="259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303E80DA" w14:textId="77777777" w:rsidR="00182273" w:rsidRPr="00182273" w:rsidRDefault="00182273" w:rsidP="00182273">
      <w:pPr>
        <w:spacing w:line="259" w:lineRule="auto"/>
        <w:ind w:right="4535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>Об утверждении Порядка осуществления мониторинга и анализа состояния рынка транспортных услуг на территории Шелеховского района</w:t>
      </w:r>
    </w:p>
    <w:p w14:paraId="68E1E650" w14:textId="77777777" w:rsidR="00182273" w:rsidRPr="00182273" w:rsidRDefault="00182273" w:rsidP="00182273">
      <w:pPr>
        <w:spacing w:line="259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10E81CC3" w14:textId="70273BC6" w:rsidR="00182273" w:rsidRPr="00182273" w:rsidRDefault="00E271DA" w:rsidP="00182273">
      <w:pPr>
        <w:spacing w:line="259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E271D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752E08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решением Думы Шелеховского муниципального района от 27.02.2020 № 6-рд «</w:t>
      </w:r>
      <w:r w:rsidR="00752E08" w:rsidRPr="00752E08">
        <w:rPr>
          <w:rFonts w:eastAsia="Calibri"/>
          <w:kern w:val="2"/>
          <w:sz w:val="28"/>
          <w:szCs w:val="28"/>
          <w:lang w:eastAsia="en-US"/>
          <w14:ligatures w14:val="standardContextual"/>
        </w:rPr>
        <w:t>Об организации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</w:r>
      <w:r w:rsidR="00752E08">
        <w:rPr>
          <w:rFonts w:eastAsia="Calibri"/>
          <w:kern w:val="2"/>
          <w:sz w:val="28"/>
          <w:szCs w:val="28"/>
          <w:lang w:eastAsia="en-US"/>
          <w14:ligatures w14:val="standardContextual"/>
        </w:rPr>
        <w:t>»,</w:t>
      </w:r>
      <w:r w:rsidR="00752E08" w:rsidRPr="00752E08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E271DA">
        <w:rPr>
          <w:rFonts w:eastAsia="Calibri"/>
          <w:kern w:val="2"/>
          <w:sz w:val="28"/>
          <w:szCs w:val="28"/>
          <w:lang w:eastAsia="en-US"/>
          <w14:ligatures w14:val="standardContextual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14:paraId="643E9BA2" w14:textId="77777777" w:rsidR="00026DA6" w:rsidRDefault="00026DA6" w:rsidP="00182273">
      <w:pPr>
        <w:spacing w:line="259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33A412B2" w14:textId="66F51BF6" w:rsidR="00182273" w:rsidRPr="00182273" w:rsidRDefault="00182273" w:rsidP="00182273">
      <w:pPr>
        <w:spacing w:line="259" w:lineRule="auto"/>
        <w:ind w:firstLine="709"/>
        <w:jc w:val="center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>П О С Т А Н О В Л Я Е Т:</w:t>
      </w:r>
    </w:p>
    <w:p w14:paraId="386E16CC" w14:textId="77777777" w:rsidR="00182273" w:rsidRPr="00182273" w:rsidRDefault="00182273" w:rsidP="00182273">
      <w:pPr>
        <w:spacing w:line="259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726D6BAB" w14:textId="77777777" w:rsidR="00182273" w:rsidRPr="00182273" w:rsidRDefault="00182273" w:rsidP="00182273">
      <w:pPr>
        <w:spacing w:line="259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1. Утвердить Порядок </w:t>
      </w:r>
      <w:bookmarkStart w:id="0" w:name="_Hlk160545979"/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>осуществления мониторинга и анализа состояния рынка транспортных услуг на территории Шелеховского района.</w:t>
      </w:r>
      <w:bookmarkEnd w:id="0"/>
    </w:p>
    <w:p w14:paraId="6AC87DF9" w14:textId="77777777" w:rsidR="00182273" w:rsidRPr="00182273" w:rsidRDefault="00182273" w:rsidP="00182273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>2.</w:t>
      </w:r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ab/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895A73B" w14:textId="77777777" w:rsidR="00182273" w:rsidRPr="00182273" w:rsidRDefault="00182273" w:rsidP="00182273">
      <w:pPr>
        <w:spacing w:after="160" w:line="259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103D39F5" w14:textId="77777777" w:rsidR="00182273" w:rsidRPr="00182273" w:rsidRDefault="00182273" w:rsidP="00182273">
      <w:pPr>
        <w:spacing w:line="259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17E53656" w14:textId="77777777" w:rsidR="00182273" w:rsidRPr="00182273" w:rsidRDefault="00182273" w:rsidP="00182273">
      <w:pPr>
        <w:spacing w:line="259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>Мэр Шелеховского</w:t>
      </w:r>
    </w:p>
    <w:p w14:paraId="4F623BE9" w14:textId="0E485387" w:rsidR="00182273" w:rsidRPr="00182273" w:rsidRDefault="00182273" w:rsidP="00182273">
      <w:pPr>
        <w:spacing w:line="259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>муниципального района                                                                       М.Н. Модин</w:t>
      </w:r>
    </w:p>
    <w:p w14:paraId="06A13C1B" w14:textId="77777777" w:rsidR="00182273" w:rsidRDefault="00182273" w:rsidP="00182273">
      <w:pPr>
        <w:spacing w:after="160" w:line="259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6521C277" w14:textId="77777777" w:rsidR="00182273" w:rsidRDefault="00182273" w:rsidP="00182273">
      <w:pPr>
        <w:spacing w:after="160" w:line="259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728B7ED8" w14:textId="09ECD54B" w:rsidR="00182273" w:rsidRPr="00182273" w:rsidRDefault="00182273" w:rsidP="00182273">
      <w:pPr>
        <w:ind w:firstLine="4536"/>
        <w:jc w:val="both"/>
        <w:rPr>
          <w:sz w:val="28"/>
          <w:szCs w:val="28"/>
        </w:rPr>
      </w:pPr>
      <w:r w:rsidRPr="00182273">
        <w:rPr>
          <w:sz w:val="28"/>
          <w:szCs w:val="28"/>
        </w:rPr>
        <w:t xml:space="preserve">Утвержден </w:t>
      </w:r>
    </w:p>
    <w:p w14:paraId="6C8E16A8" w14:textId="77777777" w:rsidR="00182273" w:rsidRPr="00182273" w:rsidRDefault="00182273" w:rsidP="00182273">
      <w:pPr>
        <w:ind w:firstLine="4536"/>
        <w:jc w:val="both"/>
        <w:rPr>
          <w:sz w:val="28"/>
          <w:szCs w:val="28"/>
        </w:rPr>
      </w:pPr>
      <w:r w:rsidRPr="00182273">
        <w:rPr>
          <w:sz w:val="28"/>
          <w:szCs w:val="28"/>
        </w:rPr>
        <w:t xml:space="preserve">постановлением Администрации </w:t>
      </w:r>
    </w:p>
    <w:p w14:paraId="22082458" w14:textId="77777777" w:rsidR="00182273" w:rsidRPr="00182273" w:rsidRDefault="00182273" w:rsidP="00182273">
      <w:pPr>
        <w:ind w:firstLine="4536"/>
        <w:jc w:val="both"/>
        <w:rPr>
          <w:sz w:val="28"/>
          <w:szCs w:val="28"/>
        </w:rPr>
      </w:pPr>
      <w:r w:rsidRPr="00182273">
        <w:rPr>
          <w:sz w:val="28"/>
          <w:szCs w:val="28"/>
        </w:rPr>
        <w:t>Шелеховского муниципального района</w:t>
      </w:r>
    </w:p>
    <w:p w14:paraId="2D66FA71" w14:textId="77777777" w:rsidR="00182273" w:rsidRPr="00182273" w:rsidRDefault="00182273" w:rsidP="00182273">
      <w:pPr>
        <w:ind w:firstLine="4536"/>
        <w:jc w:val="both"/>
        <w:rPr>
          <w:sz w:val="28"/>
          <w:szCs w:val="28"/>
        </w:rPr>
      </w:pPr>
      <w:r w:rsidRPr="00182273">
        <w:rPr>
          <w:sz w:val="28"/>
          <w:szCs w:val="28"/>
        </w:rPr>
        <w:t>от ____________ № _______</w:t>
      </w:r>
    </w:p>
    <w:p w14:paraId="62A29CE9" w14:textId="77777777" w:rsidR="00182273" w:rsidRDefault="00182273" w:rsidP="00182273">
      <w:pPr>
        <w:spacing w:after="160" w:line="259" w:lineRule="auto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14:paraId="400B5FD2" w14:textId="25578BBF" w:rsidR="00157668" w:rsidRPr="00157668" w:rsidRDefault="00F64E29" w:rsidP="0015766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57668">
        <w:rPr>
          <w:rFonts w:ascii="Times New Roman" w:hAnsi="Times New Roman"/>
          <w:sz w:val="28"/>
          <w:szCs w:val="28"/>
        </w:rPr>
        <w:t>Порядок</w:t>
      </w:r>
    </w:p>
    <w:p w14:paraId="068DDAC9" w14:textId="454D42E0" w:rsidR="00F64E29" w:rsidRDefault="00F64E29" w:rsidP="00157668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57668">
        <w:rPr>
          <w:rFonts w:ascii="Times New Roman" w:hAnsi="Times New Roman"/>
          <w:sz w:val="28"/>
          <w:szCs w:val="28"/>
        </w:rPr>
        <w:t>осуществления мониторинга и анализа состояния рынка транспортных услуг на территории Шелеховского района</w:t>
      </w:r>
    </w:p>
    <w:p w14:paraId="44393723" w14:textId="77777777" w:rsidR="00157668" w:rsidRPr="00157668" w:rsidRDefault="00157668" w:rsidP="0015766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7F54D786" w14:textId="6FABD742" w:rsidR="00182273" w:rsidRPr="00182273" w:rsidRDefault="00182273" w:rsidP="00182273">
      <w:pPr>
        <w:numPr>
          <w:ilvl w:val="0"/>
          <w:numId w:val="1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Порядок осуществления мониторинга и анализа состояния рынка транспортных услуг на территории Шелеховского района (далее - Порядок) разработан в целях оценки потребности в регулярных перевозках пассажиров и багажа </w:t>
      </w:r>
      <w:r w:rsidR="007A7572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автомобильным транспортом </w:t>
      </w:r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при установлении, изменении, отмен</w:t>
      </w:r>
      <w:r w:rsidR="001D4347">
        <w:rPr>
          <w:rFonts w:eastAsia="Calibri"/>
          <w:kern w:val="2"/>
          <w:sz w:val="28"/>
          <w:szCs w:val="28"/>
          <w:lang w:eastAsia="en-US"/>
          <w14:ligatures w14:val="standardContextual"/>
        </w:rPr>
        <w:t>е</w:t>
      </w:r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муниципальн</w:t>
      </w:r>
      <w:r w:rsidR="007A7572">
        <w:rPr>
          <w:rFonts w:eastAsia="Calibri"/>
          <w:kern w:val="2"/>
          <w:sz w:val="28"/>
          <w:szCs w:val="28"/>
          <w:lang w:eastAsia="en-US"/>
          <w14:ligatures w14:val="standardContextual"/>
        </w:rPr>
        <w:t>ых</w:t>
      </w:r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маршрут</w:t>
      </w:r>
      <w:r w:rsidR="007A7572">
        <w:rPr>
          <w:rFonts w:eastAsia="Calibri"/>
          <w:kern w:val="2"/>
          <w:sz w:val="28"/>
          <w:szCs w:val="28"/>
          <w:lang w:eastAsia="en-US"/>
          <w14:ligatures w14:val="standardContextual"/>
        </w:rPr>
        <w:t>ов</w:t>
      </w:r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>.</w:t>
      </w:r>
    </w:p>
    <w:p w14:paraId="6DF45F51" w14:textId="77777777" w:rsidR="00C823B3" w:rsidRDefault="00182273" w:rsidP="00C823B3">
      <w:pPr>
        <w:numPr>
          <w:ilvl w:val="0"/>
          <w:numId w:val="1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823B3">
        <w:rPr>
          <w:rFonts w:eastAsia="Calibri"/>
          <w:kern w:val="2"/>
          <w:sz w:val="28"/>
          <w:szCs w:val="28"/>
          <w:lang w:eastAsia="en-US"/>
          <w14:ligatures w14:val="standardContextual"/>
        </w:rPr>
        <w:t>Органом, уполномоченным на осуществлени</w:t>
      </w:r>
      <w:r w:rsidR="00631521" w:rsidRPr="00C823B3">
        <w:rPr>
          <w:rFonts w:eastAsia="Calibri"/>
          <w:kern w:val="2"/>
          <w:sz w:val="28"/>
          <w:szCs w:val="28"/>
          <w:lang w:eastAsia="en-US"/>
          <w14:ligatures w14:val="standardContextual"/>
        </w:rPr>
        <w:t>е</w:t>
      </w:r>
      <w:r w:rsidRPr="00C823B3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мониторинга и анализ</w:t>
      </w:r>
      <w:r w:rsidR="00631521" w:rsidRPr="00C823B3">
        <w:rPr>
          <w:rFonts w:eastAsia="Calibri"/>
          <w:kern w:val="2"/>
          <w:sz w:val="28"/>
          <w:szCs w:val="28"/>
          <w:lang w:eastAsia="en-US"/>
          <w14:ligatures w14:val="standardContextual"/>
        </w:rPr>
        <w:t>а</w:t>
      </w:r>
      <w:r w:rsidRPr="00C823B3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состояния рынка транспортных услуг на территории Шелеховского района (далее - мониторинг) является Администрация Шелеховского муниципального района в лице отдела управления коммунальной инфраструктурой и экологии Управления территориального развития и обустройства (далее – уполномоченный орган).</w:t>
      </w:r>
    </w:p>
    <w:p w14:paraId="6568B880" w14:textId="7FC61A85" w:rsidR="00182273" w:rsidRPr="00C823B3" w:rsidRDefault="00182273" w:rsidP="00C823B3">
      <w:pPr>
        <w:numPr>
          <w:ilvl w:val="0"/>
          <w:numId w:val="1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C823B3">
        <w:rPr>
          <w:rFonts w:eastAsia="Calibri"/>
          <w:kern w:val="2"/>
          <w:sz w:val="28"/>
          <w:szCs w:val="28"/>
          <w:lang w:eastAsia="en-US"/>
          <w14:ligatures w14:val="standardContextual"/>
        </w:rPr>
        <w:t>Мониторинг осуществляется в отношении муниципальных маршрутов регулярных перевозок на территории Шелеховского района</w:t>
      </w:r>
      <w:r w:rsidR="00624B5E" w:rsidRPr="00C823B3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в целях </w:t>
      </w:r>
      <w:r w:rsidR="004003FD" w:rsidRPr="00C823B3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анализа пассажиропотока, экономического обоснования вида и класса транспортных средств, соответствия маршрутной сети основным направлениям и характеристикам пассажиропотоков, выявления качества транспортного обслуживания. </w:t>
      </w:r>
    </w:p>
    <w:p w14:paraId="7D7AF684" w14:textId="170F6B4D" w:rsidR="00182273" w:rsidRPr="00182273" w:rsidRDefault="00182273" w:rsidP="00182273">
      <w:pPr>
        <w:numPr>
          <w:ilvl w:val="0"/>
          <w:numId w:val="1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Решение о проведении мониторинга принимается уполномоченным органом. </w:t>
      </w:r>
    </w:p>
    <w:p w14:paraId="28425BF8" w14:textId="17146392" w:rsidR="00182273" w:rsidRPr="001039DA" w:rsidRDefault="00182273" w:rsidP="00877059">
      <w:pPr>
        <w:numPr>
          <w:ilvl w:val="0"/>
          <w:numId w:val="1"/>
        </w:numPr>
        <w:tabs>
          <w:tab w:val="left" w:pos="1134"/>
        </w:tabs>
        <w:spacing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>Основания</w:t>
      </w:r>
      <w:r w:rsidR="00631521"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>ми для</w:t>
      </w:r>
      <w:r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проведени</w:t>
      </w:r>
      <w:r w:rsidR="006D0182"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я </w:t>
      </w:r>
      <w:r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>мониторинга</w:t>
      </w:r>
      <w:r w:rsidR="00631521"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являются</w:t>
      </w:r>
      <w:r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>:</w:t>
      </w:r>
    </w:p>
    <w:p w14:paraId="14CF1123" w14:textId="4A3E0819" w:rsidR="00182273" w:rsidRPr="001039DA" w:rsidRDefault="00182273" w:rsidP="00877059">
      <w:pPr>
        <w:numPr>
          <w:ilvl w:val="0"/>
          <w:numId w:val="2"/>
        </w:numPr>
        <w:tabs>
          <w:tab w:val="left" w:pos="1134"/>
        </w:tabs>
        <w:spacing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>определени</w:t>
      </w:r>
      <w:r w:rsidR="004003FD">
        <w:rPr>
          <w:rFonts w:eastAsia="Calibri"/>
          <w:kern w:val="2"/>
          <w:sz w:val="28"/>
          <w:szCs w:val="28"/>
          <w:lang w:eastAsia="en-US"/>
          <w14:ligatures w14:val="standardContextual"/>
        </w:rPr>
        <w:t>е</w:t>
      </w:r>
      <w:r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потребности в регулярных перевозках пассажиров и багажа </w:t>
      </w:r>
      <w:r w:rsidR="007A7572" w:rsidRPr="007A7572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автомобильным транспортом </w:t>
      </w:r>
      <w:r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>при установлении, изменении, отмен</w:t>
      </w:r>
      <w:r w:rsidR="00631521"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>е</w:t>
      </w:r>
      <w:r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муниципального маршрута;</w:t>
      </w:r>
    </w:p>
    <w:p w14:paraId="66D12F99" w14:textId="43226E59" w:rsidR="00182273" w:rsidRPr="001039DA" w:rsidRDefault="00631521" w:rsidP="00877059">
      <w:pPr>
        <w:numPr>
          <w:ilvl w:val="0"/>
          <w:numId w:val="2"/>
        </w:numPr>
        <w:tabs>
          <w:tab w:val="left" w:pos="1134"/>
        </w:tabs>
        <w:spacing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>внесени</w:t>
      </w:r>
      <w:r w:rsidR="004003FD">
        <w:rPr>
          <w:rFonts w:eastAsia="Calibri"/>
          <w:kern w:val="2"/>
          <w:sz w:val="28"/>
          <w:szCs w:val="28"/>
          <w:lang w:eastAsia="en-US"/>
          <w14:ligatures w14:val="standardContextual"/>
        </w:rPr>
        <w:t>е</w:t>
      </w:r>
      <w:r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изменений в </w:t>
      </w:r>
      <w:r w:rsidR="00182273"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документ планирования регулярных перевозок пассажиров и багажа автомобильным транспортом по муниципальным маршрутам на территории Шелеховского района; </w:t>
      </w:r>
    </w:p>
    <w:p w14:paraId="021BF028" w14:textId="36A4A7DC" w:rsidR="00182273" w:rsidRDefault="007A7572" w:rsidP="00877059">
      <w:pPr>
        <w:numPr>
          <w:ilvl w:val="0"/>
          <w:numId w:val="2"/>
        </w:numPr>
        <w:tabs>
          <w:tab w:val="left" w:pos="1134"/>
        </w:tabs>
        <w:spacing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поступление </w:t>
      </w:r>
      <w:r w:rsidR="00182273"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>обращени</w:t>
      </w:r>
      <w:r w:rsidR="004003FD">
        <w:rPr>
          <w:rFonts w:eastAsia="Calibri"/>
          <w:kern w:val="2"/>
          <w:sz w:val="28"/>
          <w:szCs w:val="28"/>
          <w:lang w:eastAsia="en-US"/>
          <w14:ligatures w14:val="standardContextual"/>
        </w:rPr>
        <w:t>й</w:t>
      </w:r>
      <w:r w:rsidR="00182273"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граждан, органов местного самоуправления, юридических лиц, индивидуальных предпринимателей, участников договора простого товарищества</w:t>
      </w:r>
      <w:r w:rsidR="00631521"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в части</w:t>
      </w:r>
      <w:r w:rsidR="001039DA" w:rsidRPr="001039DA">
        <w:t xml:space="preserve"> </w:t>
      </w:r>
      <w:r w:rsidR="001039DA" w:rsidRPr="001039DA">
        <w:rPr>
          <w:rFonts w:eastAsia="Calibri"/>
          <w:kern w:val="2"/>
          <w:sz w:val="28"/>
          <w:szCs w:val="28"/>
          <w:lang w:eastAsia="en-US"/>
          <w14:ligatures w14:val="standardContextual"/>
        </w:rPr>
        <w:t>установления, изменения, отмены муниципального маршрута</w:t>
      </w:r>
      <w:r w:rsidR="006609D5">
        <w:rPr>
          <w:rFonts w:eastAsia="Calibri"/>
          <w:kern w:val="2"/>
          <w:sz w:val="28"/>
          <w:szCs w:val="28"/>
          <w:lang w:eastAsia="en-US"/>
          <w14:ligatures w14:val="standardContextual"/>
        </w:rPr>
        <w:t>;</w:t>
      </w:r>
    </w:p>
    <w:p w14:paraId="53FA5DF5" w14:textId="23FC3CA9" w:rsidR="006609D5" w:rsidRPr="001039DA" w:rsidRDefault="006609D5" w:rsidP="00877059">
      <w:pPr>
        <w:numPr>
          <w:ilvl w:val="0"/>
          <w:numId w:val="2"/>
        </w:numPr>
        <w:tabs>
          <w:tab w:val="left" w:pos="1134"/>
        </w:tabs>
        <w:spacing w:line="259" w:lineRule="auto"/>
        <w:ind w:left="0" w:firstLine="709"/>
        <w:contextualSpacing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lastRenderedPageBreak/>
        <w:t>иные основания, в соответствии с законодательством о пассажирских перевозках.</w:t>
      </w:r>
    </w:p>
    <w:p w14:paraId="2403972B" w14:textId="6912B877" w:rsidR="00B713DA" w:rsidRDefault="004003FD" w:rsidP="00877059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596C">
        <w:rPr>
          <w:rFonts w:ascii="Times New Roman" w:hAnsi="Times New Roman" w:cs="Times New Roman"/>
          <w:sz w:val="28"/>
          <w:szCs w:val="28"/>
        </w:rPr>
        <w:t>.</w:t>
      </w:r>
      <w:r w:rsidR="00B713DA">
        <w:rPr>
          <w:rFonts w:ascii="Times New Roman" w:hAnsi="Times New Roman" w:cs="Times New Roman"/>
          <w:sz w:val="28"/>
          <w:szCs w:val="28"/>
        </w:rPr>
        <w:t> </w:t>
      </w:r>
      <w:r w:rsidR="006D0182">
        <w:rPr>
          <w:rFonts w:ascii="Times New Roman" w:hAnsi="Times New Roman" w:cs="Times New Roman"/>
          <w:sz w:val="28"/>
          <w:szCs w:val="28"/>
        </w:rPr>
        <w:t>Мониторинг</w:t>
      </w:r>
      <w:r w:rsidR="00B713DA" w:rsidRPr="00775893">
        <w:rPr>
          <w:rFonts w:ascii="Times New Roman" w:hAnsi="Times New Roman" w:cs="Times New Roman"/>
          <w:sz w:val="28"/>
          <w:szCs w:val="28"/>
        </w:rPr>
        <w:t xml:space="preserve"> проводится следующими методами: </w:t>
      </w:r>
    </w:p>
    <w:p w14:paraId="38CB06B1" w14:textId="26F0281A" w:rsidR="00B713DA" w:rsidRPr="00775893" w:rsidRDefault="00677415" w:rsidP="00877059">
      <w:pPr>
        <w:pStyle w:val="10"/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713DA" w:rsidRPr="00775893">
        <w:rPr>
          <w:rFonts w:ascii="Times New Roman" w:hAnsi="Times New Roman" w:cs="Times New Roman"/>
          <w:sz w:val="28"/>
          <w:szCs w:val="28"/>
        </w:rPr>
        <w:t>счетно-табличный</w:t>
      </w:r>
      <w:r w:rsidR="007A7572">
        <w:rPr>
          <w:rFonts w:ascii="Times New Roman" w:hAnsi="Times New Roman" w:cs="Times New Roman"/>
          <w:sz w:val="28"/>
          <w:szCs w:val="28"/>
        </w:rPr>
        <w:t xml:space="preserve"> </w:t>
      </w:r>
      <w:r w:rsidR="00B713DA" w:rsidRPr="00775893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B713DA">
        <w:rPr>
          <w:rFonts w:ascii="Times New Roman" w:hAnsi="Times New Roman" w:cs="Times New Roman"/>
          <w:sz w:val="28"/>
          <w:szCs w:val="28"/>
        </w:rPr>
        <w:t xml:space="preserve">– </w:t>
      </w:r>
      <w:r w:rsidR="00B713DA" w:rsidRPr="00775893">
        <w:rPr>
          <w:rFonts w:ascii="Times New Roman" w:hAnsi="Times New Roman" w:cs="Times New Roman"/>
          <w:sz w:val="28"/>
          <w:szCs w:val="28"/>
        </w:rPr>
        <w:t xml:space="preserve">для обследования действующих </w:t>
      </w:r>
      <w:r w:rsidR="006D0182">
        <w:rPr>
          <w:rFonts w:ascii="Times New Roman" w:hAnsi="Times New Roman" w:cs="Times New Roman"/>
          <w:sz w:val="28"/>
          <w:szCs w:val="28"/>
        </w:rPr>
        <w:t>муниципальных</w:t>
      </w:r>
      <w:r w:rsidR="00B713DA">
        <w:rPr>
          <w:rFonts w:ascii="Times New Roman" w:hAnsi="Times New Roman" w:cs="Times New Roman"/>
          <w:sz w:val="28"/>
          <w:szCs w:val="28"/>
        </w:rPr>
        <w:t xml:space="preserve"> </w:t>
      </w:r>
      <w:r w:rsidR="00B713DA" w:rsidRPr="00775893">
        <w:rPr>
          <w:rFonts w:ascii="Times New Roman" w:hAnsi="Times New Roman" w:cs="Times New Roman"/>
          <w:sz w:val="28"/>
          <w:szCs w:val="28"/>
        </w:rPr>
        <w:t>маршрут</w:t>
      </w:r>
      <w:r w:rsidR="002E6606">
        <w:rPr>
          <w:rFonts w:ascii="Times New Roman" w:hAnsi="Times New Roman" w:cs="Times New Roman"/>
          <w:sz w:val="28"/>
          <w:szCs w:val="28"/>
        </w:rPr>
        <w:t>ов</w:t>
      </w:r>
      <w:r w:rsidR="00B713DA" w:rsidRPr="00775893">
        <w:rPr>
          <w:rFonts w:ascii="Times New Roman" w:hAnsi="Times New Roman" w:cs="Times New Roman"/>
          <w:sz w:val="28"/>
          <w:szCs w:val="28"/>
        </w:rPr>
        <w:t xml:space="preserve"> с целью последующего изменени</w:t>
      </w:r>
      <w:r w:rsidR="00B713DA">
        <w:rPr>
          <w:rFonts w:ascii="Times New Roman" w:hAnsi="Times New Roman" w:cs="Times New Roman"/>
          <w:sz w:val="28"/>
          <w:szCs w:val="28"/>
        </w:rPr>
        <w:t>я</w:t>
      </w:r>
      <w:r w:rsidR="00B713DA" w:rsidRPr="00775893">
        <w:rPr>
          <w:rFonts w:ascii="Times New Roman" w:hAnsi="Times New Roman" w:cs="Times New Roman"/>
          <w:sz w:val="28"/>
          <w:szCs w:val="28"/>
        </w:rPr>
        <w:t xml:space="preserve"> количества предусмотренных расписанием выполняемых рейсов (увеличение или сокращение транспортных средств на маршруте), времени отправления транспортных средств из остановочных пунктов </w:t>
      </w:r>
      <w:r w:rsidR="006D0182">
        <w:rPr>
          <w:rFonts w:ascii="Times New Roman" w:hAnsi="Times New Roman" w:cs="Times New Roman"/>
          <w:sz w:val="28"/>
          <w:szCs w:val="28"/>
        </w:rPr>
        <w:t>муниципального</w:t>
      </w:r>
      <w:r w:rsidR="00B713DA" w:rsidRPr="00775893">
        <w:rPr>
          <w:rFonts w:ascii="Times New Roman" w:hAnsi="Times New Roman" w:cs="Times New Roman"/>
          <w:sz w:val="28"/>
          <w:szCs w:val="28"/>
        </w:rPr>
        <w:t xml:space="preserve"> маршрута (корректировки расписаний движения)</w:t>
      </w:r>
      <w:r w:rsidR="00B713DA">
        <w:rPr>
          <w:rFonts w:ascii="Times New Roman" w:hAnsi="Times New Roman" w:cs="Times New Roman"/>
          <w:sz w:val="28"/>
          <w:szCs w:val="28"/>
        </w:rPr>
        <w:t xml:space="preserve"> </w:t>
      </w:r>
      <w:r w:rsidR="00B713DA" w:rsidRPr="00FB3698">
        <w:rPr>
          <w:rFonts w:ascii="Times New Roman" w:hAnsi="Times New Roman" w:cs="Times New Roman"/>
          <w:sz w:val="28"/>
          <w:szCs w:val="28"/>
        </w:rPr>
        <w:t xml:space="preserve">или отмены </w:t>
      </w:r>
      <w:r w:rsidR="006D018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713DA" w:rsidRPr="00FB3698">
        <w:rPr>
          <w:rFonts w:ascii="Times New Roman" w:hAnsi="Times New Roman" w:cs="Times New Roman"/>
          <w:sz w:val="28"/>
          <w:szCs w:val="28"/>
        </w:rPr>
        <w:t xml:space="preserve">маршрутов в случае низкого пассажиропотока или невостребованности </w:t>
      </w:r>
      <w:r w:rsidR="00B713DA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B713DA" w:rsidRPr="00FB3698">
        <w:rPr>
          <w:rFonts w:ascii="Times New Roman" w:hAnsi="Times New Roman" w:cs="Times New Roman"/>
          <w:sz w:val="28"/>
          <w:szCs w:val="28"/>
        </w:rPr>
        <w:t xml:space="preserve"> </w:t>
      </w:r>
      <w:r w:rsidR="006D0182">
        <w:rPr>
          <w:rFonts w:ascii="Times New Roman" w:hAnsi="Times New Roman" w:cs="Times New Roman"/>
          <w:sz w:val="28"/>
          <w:szCs w:val="28"/>
        </w:rPr>
        <w:t>муниципального</w:t>
      </w:r>
      <w:r w:rsidR="00B713DA">
        <w:rPr>
          <w:rFonts w:ascii="Times New Roman" w:hAnsi="Times New Roman" w:cs="Times New Roman"/>
          <w:sz w:val="28"/>
          <w:szCs w:val="28"/>
        </w:rPr>
        <w:t xml:space="preserve"> </w:t>
      </w:r>
      <w:r w:rsidR="00B713DA" w:rsidRPr="00FB3698">
        <w:rPr>
          <w:rFonts w:ascii="Times New Roman" w:hAnsi="Times New Roman" w:cs="Times New Roman"/>
          <w:sz w:val="28"/>
          <w:szCs w:val="28"/>
        </w:rPr>
        <w:t>маршрута у населения</w:t>
      </w:r>
      <w:r w:rsidR="00B713DA" w:rsidRPr="00775893">
        <w:rPr>
          <w:rFonts w:ascii="Times New Roman" w:hAnsi="Times New Roman" w:cs="Times New Roman"/>
          <w:sz w:val="28"/>
          <w:szCs w:val="28"/>
        </w:rPr>
        <w:t>;</w:t>
      </w:r>
    </w:p>
    <w:p w14:paraId="5A037A94" w14:textId="12648669" w:rsidR="00B713DA" w:rsidRDefault="00677415" w:rsidP="006D0182">
      <w:pPr>
        <w:pStyle w:val="10"/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713DA" w:rsidRPr="00775893">
        <w:rPr>
          <w:rFonts w:ascii="Times New Roman" w:hAnsi="Times New Roman" w:cs="Times New Roman"/>
          <w:sz w:val="28"/>
          <w:szCs w:val="28"/>
        </w:rPr>
        <w:t xml:space="preserve">анкетный метод </w:t>
      </w:r>
      <w:r w:rsidR="00B713DA">
        <w:rPr>
          <w:rFonts w:ascii="Times New Roman" w:hAnsi="Times New Roman" w:cs="Times New Roman"/>
          <w:sz w:val="28"/>
          <w:szCs w:val="28"/>
        </w:rPr>
        <w:t>–</w:t>
      </w:r>
      <w:r w:rsidR="00B713DA" w:rsidRPr="00775893">
        <w:rPr>
          <w:rFonts w:ascii="Times New Roman" w:hAnsi="Times New Roman" w:cs="Times New Roman"/>
          <w:sz w:val="28"/>
          <w:szCs w:val="28"/>
        </w:rPr>
        <w:t xml:space="preserve"> </w:t>
      </w:r>
      <w:r w:rsidR="00B713DA" w:rsidRPr="00470BA5">
        <w:rPr>
          <w:rFonts w:ascii="Times New Roman" w:hAnsi="Times New Roman" w:cs="Times New Roman"/>
          <w:sz w:val="28"/>
          <w:szCs w:val="28"/>
        </w:rPr>
        <w:t xml:space="preserve">для </w:t>
      </w:r>
      <w:r w:rsidR="00B713DA">
        <w:rPr>
          <w:rFonts w:ascii="Times New Roman" w:hAnsi="Times New Roman" w:cs="Times New Roman"/>
          <w:sz w:val="28"/>
          <w:szCs w:val="28"/>
        </w:rPr>
        <w:t xml:space="preserve">обследования с </w:t>
      </w:r>
      <w:r w:rsidR="00B713DA" w:rsidRPr="00470BA5">
        <w:rPr>
          <w:rFonts w:ascii="Times New Roman" w:hAnsi="Times New Roman" w:cs="Times New Roman"/>
          <w:sz w:val="28"/>
          <w:szCs w:val="28"/>
        </w:rPr>
        <w:t>цел</w:t>
      </w:r>
      <w:r w:rsidR="00B713DA">
        <w:rPr>
          <w:rFonts w:ascii="Times New Roman" w:hAnsi="Times New Roman" w:cs="Times New Roman"/>
          <w:sz w:val="28"/>
          <w:szCs w:val="28"/>
        </w:rPr>
        <w:t>ью</w:t>
      </w:r>
      <w:r w:rsidR="00B713DA" w:rsidRPr="00470BA5">
        <w:rPr>
          <w:rFonts w:ascii="Times New Roman" w:hAnsi="Times New Roman" w:cs="Times New Roman"/>
          <w:sz w:val="28"/>
          <w:szCs w:val="28"/>
        </w:rPr>
        <w:t xml:space="preserve"> </w:t>
      </w:r>
      <w:r w:rsidR="00B713DA">
        <w:rPr>
          <w:rFonts w:ascii="Times New Roman" w:hAnsi="Times New Roman" w:cs="Times New Roman"/>
          <w:sz w:val="28"/>
          <w:szCs w:val="28"/>
        </w:rPr>
        <w:t>установления</w:t>
      </w:r>
      <w:r w:rsidR="00B713DA" w:rsidRPr="00470BA5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B713DA">
        <w:rPr>
          <w:rFonts w:ascii="Times New Roman" w:hAnsi="Times New Roman" w:cs="Times New Roman"/>
          <w:sz w:val="28"/>
          <w:szCs w:val="28"/>
        </w:rPr>
        <w:br/>
      </w:r>
      <w:r w:rsidR="00B713DA" w:rsidRPr="00470BA5">
        <w:rPr>
          <w:rFonts w:ascii="Times New Roman" w:hAnsi="Times New Roman" w:cs="Times New Roman"/>
          <w:sz w:val="28"/>
          <w:szCs w:val="28"/>
        </w:rPr>
        <w:t>и</w:t>
      </w:r>
      <w:r w:rsidR="00B713DA">
        <w:rPr>
          <w:rFonts w:ascii="Times New Roman" w:hAnsi="Times New Roman" w:cs="Times New Roman"/>
          <w:sz w:val="28"/>
          <w:szCs w:val="28"/>
        </w:rPr>
        <w:t> </w:t>
      </w:r>
      <w:r w:rsidR="00B713DA" w:rsidRPr="00470BA5">
        <w:rPr>
          <w:rFonts w:ascii="Times New Roman" w:hAnsi="Times New Roman" w:cs="Times New Roman"/>
          <w:sz w:val="28"/>
          <w:szCs w:val="28"/>
        </w:rPr>
        <w:t xml:space="preserve">(или) изменения пути следования </w:t>
      </w:r>
      <w:r w:rsidR="00B713DA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6D018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713DA" w:rsidRPr="00470BA5">
        <w:rPr>
          <w:rFonts w:ascii="Times New Roman" w:hAnsi="Times New Roman" w:cs="Times New Roman"/>
          <w:sz w:val="28"/>
          <w:szCs w:val="28"/>
        </w:rPr>
        <w:t>маршрут</w:t>
      </w:r>
      <w:r w:rsidR="00B713DA">
        <w:rPr>
          <w:rFonts w:ascii="Times New Roman" w:hAnsi="Times New Roman" w:cs="Times New Roman"/>
          <w:sz w:val="28"/>
          <w:szCs w:val="28"/>
        </w:rPr>
        <w:t>ов</w:t>
      </w:r>
      <w:r w:rsidR="00B713DA" w:rsidRPr="00470BA5">
        <w:rPr>
          <w:rFonts w:ascii="Times New Roman" w:hAnsi="Times New Roman" w:cs="Times New Roman"/>
          <w:sz w:val="28"/>
          <w:szCs w:val="28"/>
        </w:rPr>
        <w:t xml:space="preserve"> между начальным и конечным остановочными пунктами через промежуточные остановочные пункты</w:t>
      </w:r>
      <w:r w:rsidR="00B713DA">
        <w:rPr>
          <w:rFonts w:ascii="Times New Roman" w:hAnsi="Times New Roman" w:cs="Times New Roman"/>
          <w:sz w:val="28"/>
          <w:szCs w:val="28"/>
        </w:rPr>
        <w:t>.</w:t>
      </w:r>
    </w:p>
    <w:p w14:paraId="6FDC4826" w14:textId="22BE49E5" w:rsidR="00B713DA" w:rsidRPr="00371620" w:rsidRDefault="004003FD" w:rsidP="003C596C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596C">
        <w:rPr>
          <w:rFonts w:ascii="Times New Roman" w:hAnsi="Times New Roman" w:cs="Times New Roman"/>
          <w:sz w:val="28"/>
          <w:szCs w:val="28"/>
        </w:rPr>
        <w:t>. О</w:t>
      </w:r>
      <w:r w:rsidR="00B713DA" w:rsidRPr="00E46BCC">
        <w:rPr>
          <w:rFonts w:ascii="Times New Roman" w:hAnsi="Times New Roman" w:cs="Times New Roman"/>
          <w:sz w:val="28"/>
          <w:szCs w:val="28"/>
        </w:rPr>
        <w:t>бследовани</w:t>
      </w:r>
      <w:r w:rsidR="003C596C">
        <w:rPr>
          <w:rFonts w:ascii="Times New Roman" w:hAnsi="Times New Roman" w:cs="Times New Roman"/>
          <w:sz w:val="28"/>
          <w:szCs w:val="28"/>
        </w:rPr>
        <w:t>е</w:t>
      </w:r>
      <w:r w:rsidR="00B713DA" w:rsidRPr="00E46BCC">
        <w:rPr>
          <w:rFonts w:ascii="Times New Roman" w:hAnsi="Times New Roman" w:cs="Times New Roman"/>
          <w:sz w:val="28"/>
          <w:szCs w:val="28"/>
        </w:rPr>
        <w:t xml:space="preserve"> счетно-табличным </w:t>
      </w:r>
      <w:r w:rsidR="003C596C" w:rsidRPr="00E46BCC">
        <w:rPr>
          <w:rFonts w:ascii="Times New Roman" w:hAnsi="Times New Roman" w:cs="Times New Roman"/>
          <w:sz w:val="28"/>
          <w:szCs w:val="28"/>
        </w:rPr>
        <w:t>методом</w:t>
      </w:r>
      <w:r w:rsidR="003C596C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B713DA" w:rsidRPr="0037162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E1D35">
        <w:rPr>
          <w:rFonts w:ascii="Times New Roman" w:hAnsi="Times New Roman" w:cs="Times New Roman"/>
          <w:sz w:val="28"/>
          <w:szCs w:val="28"/>
        </w:rPr>
        <w:t>трех</w:t>
      </w:r>
      <w:r w:rsidR="00B713DA">
        <w:rPr>
          <w:rFonts w:ascii="Times New Roman" w:hAnsi="Times New Roman" w:cs="Times New Roman"/>
          <w:sz w:val="28"/>
          <w:szCs w:val="28"/>
        </w:rPr>
        <w:t xml:space="preserve"> </w:t>
      </w:r>
      <w:r w:rsidR="00B713DA" w:rsidRPr="00371620">
        <w:rPr>
          <w:rFonts w:ascii="Times New Roman" w:hAnsi="Times New Roman" w:cs="Times New Roman"/>
          <w:sz w:val="28"/>
          <w:szCs w:val="28"/>
        </w:rPr>
        <w:t>рабоч</w:t>
      </w:r>
      <w:r w:rsidR="00B713DA">
        <w:rPr>
          <w:rFonts w:ascii="Times New Roman" w:hAnsi="Times New Roman" w:cs="Times New Roman"/>
          <w:sz w:val="28"/>
          <w:szCs w:val="28"/>
        </w:rPr>
        <w:t>их</w:t>
      </w:r>
      <w:r w:rsidR="00B713DA" w:rsidRPr="00371620">
        <w:rPr>
          <w:rFonts w:ascii="Times New Roman" w:hAnsi="Times New Roman" w:cs="Times New Roman"/>
          <w:sz w:val="28"/>
          <w:szCs w:val="28"/>
        </w:rPr>
        <w:t xml:space="preserve"> дн</w:t>
      </w:r>
      <w:r w:rsidR="00B713DA">
        <w:rPr>
          <w:rFonts w:ascii="Times New Roman" w:hAnsi="Times New Roman" w:cs="Times New Roman"/>
          <w:sz w:val="28"/>
          <w:szCs w:val="28"/>
        </w:rPr>
        <w:t>ей</w:t>
      </w:r>
      <w:r w:rsidR="00B713DA" w:rsidRPr="00371620">
        <w:rPr>
          <w:rFonts w:ascii="Times New Roman" w:hAnsi="Times New Roman" w:cs="Times New Roman"/>
          <w:sz w:val="28"/>
          <w:szCs w:val="28"/>
        </w:rPr>
        <w:t xml:space="preserve"> и в течение </w:t>
      </w:r>
      <w:r w:rsidR="006E1D35">
        <w:rPr>
          <w:rFonts w:ascii="Times New Roman" w:hAnsi="Times New Roman" w:cs="Times New Roman"/>
          <w:sz w:val="28"/>
          <w:szCs w:val="28"/>
        </w:rPr>
        <w:t>одного</w:t>
      </w:r>
      <w:r w:rsidR="00B713DA" w:rsidRPr="00371620">
        <w:rPr>
          <w:rFonts w:ascii="Times New Roman" w:hAnsi="Times New Roman" w:cs="Times New Roman"/>
          <w:sz w:val="28"/>
          <w:szCs w:val="28"/>
        </w:rPr>
        <w:t xml:space="preserve"> выходн</w:t>
      </w:r>
      <w:r w:rsidR="006E1D35">
        <w:rPr>
          <w:rFonts w:ascii="Times New Roman" w:hAnsi="Times New Roman" w:cs="Times New Roman"/>
          <w:sz w:val="28"/>
          <w:szCs w:val="28"/>
        </w:rPr>
        <w:t>ого</w:t>
      </w:r>
      <w:r w:rsidR="00B713DA" w:rsidRPr="00371620">
        <w:rPr>
          <w:rFonts w:ascii="Times New Roman" w:hAnsi="Times New Roman" w:cs="Times New Roman"/>
          <w:sz w:val="28"/>
          <w:szCs w:val="28"/>
        </w:rPr>
        <w:t xml:space="preserve"> дн</w:t>
      </w:r>
      <w:r w:rsidR="006E1D35">
        <w:rPr>
          <w:rFonts w:ascii="Times New Roman" w:hAnsi="Times New Roman" w:cs="Times New Roman"/>
          <w:sz w:val="28"/>
          <w:szCs w:val="28"/>
        </w:rPr>
        <w:t>я</w:t>
      </w:r>
      <w:r w:rsidR="00B713DA" w:rsidRPr="00371620">
        <w:rPr>
          <w:rFonts w:ascii="Times New Roman" w:hAnsi="Times New Roman" w:cs="Times New Roman"/>
          <w:sz w:val="28"/>
          <w:szCs w:val="28"/>
        </w:rPr>
        <w:t xml:space="preserve"> (</w:t>
      </w:r>
      <w:r w:rsidR="006E1D35">
        <w:rPr>
          <w:rFonts w:ascii="Times New Roman" w:hAnsi="Times New Roman" w:cs="Times New Roman"/>
          <w:sz w:val="28"/>
          <w:szCs w:val="28"/>
        </w:rPr>
        <w:t xml:space="preserve">в </w:t>
      </w:r>
      <w:r w:rsidR="00B713DA" w:rsidRPr="00371620">
        <w:rPr>
          <w:rFonts w:ascii="Times New Roman" w:hAnsi="Times New Roman" w:cs="Times New Roman"/>
          <w:sz w:val="28"/>
          <w:szCs w:val="28"/>
        </w:rPr>
        <w:t>суббот</w:t>
      </w:r>
      <w:r w:rsidR="006E1D35">
        <w:rPr>
          <w:rFonts w:ascii="Times New Roman" w:hAnsi="Times New Roman" w:cs="Times New Roman"/>
          <w:sz w:val="28"/>
          <w:szCs w:val="28"/>
        </w:rPr>
        <w:t>у</w:t>
      </w:r>
      <w:r w:rsidR="00B713DA" w:rsidRPr="00371620">
        <w:rPr>
          <w:rFonts w:ascii="Times New Roman" w:hAnsi="Times New Roman" w:cs="Times New Roman"/>
          <w:sz w:val="28"/>
          <w:szCs w:val="28"/>
        </w:rPr>
        <w:t>, а также приравненн</w:t>
      </w:r>
      <w:r w:rsidR="00B713DA">
        <w:rPr>
          <w:rFonts w:ascii="Times New Roman" w:hAnsi="Times New Roman" w:cs="Times New Roman"/>
          <w:sz w:val="28"/>
          <w:szCs w:val="28"/>
        </w:rPr>
        <w:t>ых</w:t>
      </w:r>
      <w:r w:rsidR="00B713DA" w:rsidRPr="00371620">
        <w:rPr>
          <w:rFonts w:ascii="Times New Roman" w:hAnsi="Times New Roman" w:cs="Times New Roman"/>
          <w:sz w:val="28"/>
          <w:szCs w:val="28"/>
        </w:rPr>
        <w:t xml:space="preserve"> к ним праздничн</w:t>
      </w:r>
      <w:r w:rsidR="00B713DA">
        <w:rPr>
          <w:rFonts w:ascii="Times New Roman" w:hAnsi="Times New Roman" w:cs="Times New Roman"/>
          <w:sz w:val="28"/>
          <w:szCs w:val="28"/>
        </w:rPr>
        <w:t>ых</w:t>
      </w:r>
      <w:r w:rsidR="00B713DA" w:rsidRPr="00371620">
        <w:rPr>
          <w:rFonts w:ascii="Times New Roman" w:hAnsi="Times New Roman" w:cs="Times New Roman"/>
          <w:sz w:val="28"/>
          <w:szCs w:val="28"/>
        </w:rPr>
        <w:t xml:space="preserve"> дн</w:t>
      </w:r>
      <w:r w:rsidR="00B713DA">
        <w:rPr>
          <w:rFonts w:ascii="Times New Roman" w:hAnsi="Times New Roman" w:cs="Times New Roman"/>
          <w:sz w:val="28"/>
          <w:szCs w:val="28"/>
        </w:rPr>
        <w:t>ей</w:t>
      </w:r>
      <w:r w:rsidR="00B713DA" w:rsidRPr="00371620">
        <w:rPr>
          <w:rFonts w:ascii="Times New Roman" w:hAnsi="Times New Roman" w:cs="Times New Roman"/>
          <w:sz w:val="28"/>
          <w:szCs w:val="28"/>
        </w:rPr>
        <w:t>).</w:t>
      </w:r>
    </w:p>
    <w:p w14:paraId="21D92DFC" w14:textId="35851800" w:rsidR="003C596C" w:rsidRDefault="00B713DA" w:rsidP="003C596C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47">
        <w:rPr>
          <w:rFonts w:ascii="Times New Roman" w:hAnsi="Times New Roman" w:cs="Times New Roman"/>
          <w:sz w:val="28"/>
          <w:szCs w:val="28"/>
        </w:rPr>
        <w:t> Обследование</w:t>
      </w:r>
      <w:r w:rsidRPr="00371620">
        <w:rPr>
          <w:rFonts w:ascii="Times New Roman" w:hAnsi="Times New Roman" w:cs="Times New Roman"/>
          <w:sz w:val="28"/>
          <w:szCs w:val="28"/>
        </w:rPr>
        <w:t xml:space="preserve"> проводится в течение всего времени работы пассажирского транспорта на </w:t>
      </w:r>
      <w:r w:rsidR="006D018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371620">
        <w:rPr>
          <w:rFonts w:ascii="Times New Roman" w:hAnsi="Times New Roman" w:cs="Times New Roman"/>
          <w:sz w:val="28"/>
          <w:szCs w:val="28"/>
        </w:rPr>
        <w:t>маршруте.</w:t>
      </w:r>
    </w:p>
    <w:p w14:paraId="284868DA" w14:textId="327ADBA3" w:rsidR="003C596C" w:rsidRDefault="004003FD" w:rsidP="003C596C">
      <w:pPr>
        <w:pStyle w:val="10"/>
        <w:shd w:val="clear" w:color="auto" w:fill="FFFFFF"/>
        <w:spacing w:line="240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713DA" w:rsidRPr="003C596C">
        <w:rPr>
          <w:rFonts w:ascii="Times New Roman" w:hAnsi="Times New Roman" w:cs="Times New Roman"/>
          <w:sz w:val="28"/>
          <w:szCs w:val="28"/>
        </w:rPr>
        <w:t>.</w:t>
      </w:r>
      <w:r w:rsidR="00B713DA">
        <w:rPr>
          <w:rFonts w:ascii="Times New Roman" w:hAnsi="Times New Roman" w:cs="Times New Roman"/>
          <w:sz w:val="28"/>
          <w:szCs w:val="28"/>
        </w:rPr>
        <w:t xml:space="preserve"> </w:t>
      </w:r>
      <w:r w:rsidR="00B713DA" w:rsidRPr="00470BA5">
        <w:rPr>
          <w:rFonts w:ascii="Times New Roman" w:hAnsi="Times New Roman" w:cs="Times New Roman"/>
          <w:sz w:val="28"/>
          <w:szCs w:val="28"/>
        </w:rPr>
        <w:t xml:space="preserve">Счетно-табличный метод основан на подсчете числа </w:t>
      </w:r>
      <w:r w:rsidR="00B713DA" w:rsidRPr="00C9794E">
        <w:rPr>
          <w:rFonts w:ascii="Times New Roman" w:hAnsi="Times New Roman" w:cs="Times New Roman"/>
          <w:sz w:val="28"/>
          <w:szCs w:val="28"/>
        </w:rPr>
        <w:t xml:space="preserve">входящих пассажиров в транспортное средство и выходящих из него пассажиров </w:t>
      </w:r>
      <w:r w:rsidR="00B713DA" w:rsidRPr="00AE298A">
        <w:rPr>
          <w:rFonts w:ascii="Times New Roman" w:hAnsi="Times New Roman" w:cs="Times New Roman"/>
          <w:sz w:val="28"/>
          <w:szCs w:val="28"/>
        </w:rPr>
        <w:br/>
      </w:r>
      <w:r w:rsidR="00B713DA" w:rsidRPr="00C9794E">
        <w:rPr>
          <w:rFonts w:ascii="Times New Roman" w:hAnsi="Times New Roman" w:cs="Times New Roman"/>
          <w:sz w:val="28"/>
          <w:szCs w:val="28"/>
        </w:rPr>
        <w:t xml:space="preserve">на каждом остановочном пункте </w:t>
      </w:r>
      <w:r w:rsidR="006D0182" w:rsidRPr="00677415">
        <w:rPr>
          <w:rFonts w:ascii="Times New Roman" w:hAnsi="Times New Roman" w:cs="Times New Roman"/>
          <w:sz w:val="28"/>
          <w:szCs w:val="28"/>
        </w:rPr>
        <w:t>муниципального</w:t>
      </w:r>
      <w:r w:rsidR="00B713DA">
        <w:rPr>
          <w:rFonts w:ascii="Times New Roman" w:hAnsi="Times New Roman" w:cs="Times New Roman"/>
          <w:sz w:val="28"/>
          <w:szCs w:val="28"/>
        </w:rPr>
        <w:t xml:space="preserve"> </w:t>
      </w:r>
      <w:r w:rsidR="00B713DA" w:rsidRPr="00470BA5">
        <w:rPr>
          <w:rFonts w:ascii="Times New Roman" w:hAnsi="Times New Roman" w:cs="Times New Roman"/>
          <w:sz w:val="28"/>
          <w:szCs w:val="28"/>
        </w:rPr>
        <w:t>маршрут</w:t>
      </w:r>
      <w:r w:rsidR="00B713DA">
        <w:rPr>
          <w:rFonts w:ascii="Times New Roman" w:hAnsi="Times New Roman" w:cs="Times New Roman"/>
          <w:sz w:val="28"/>
          <w:szCs w:val="28"/>
        </w:rPr>
        <w:t xml:space="preserve">а (далее </w:t>
      </w:r>
      <w:r w:rsidR="00B713DA">
        <w:rPr>
          <w:rFonts w:ascii="Times New Roman" w:hAnsi="Times New Roman" w:cs="Times New Roman"/>
          <w:sz w:val="28"/>
          <w:szCs w:val="28"/>
        </w:rPr>
        <w:br/>
        <w:t>– подсчет).</w:t>
      </w:r>
      <w:r w:rsidR="006D0182"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60B73AA2" w14:textId="38014E86" w:rsidR="00B713DA" w:rsidRDefault="004003FD" w:rsidP="003C596C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9</w:t>
      </w:r>
      <w:r w:rsidR="003C596C" w:rsidRPr="003C596C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6D0182" w:rsidRPr="00182273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Обследование суточного пассажиропотока проводится в течение времени работы транспортных средств на маршруте в соответствии с расписанием, выборочного пассажиропотока – по часам суток или по рейсам.</w:t>
      </w:r>
    </w:p>
    <w:p w14:paraId="70513A08" w14:textId="355D3AE6" w:rsidR="00B713DA" w:rsidRDefault="003C596C" w:rsidP="00B713DA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03FD">
        <w:rPr>
          <w:rFonts w:ascii="Times New Roman" w:hAnsi="Times New Roman" w:cs="Times New Roman"/>
          <w:sz w:val="28"/>
          <w:szCs w:val="28"/>
        </w:rPr>
        <w:t>0</w:t>
      </w:r>
      <w:r w:rsidR="00B713DA">
        <w:rPr>
          <w:rFonts w:ascii="Times New Roman" w:hAnsi="Times New Roman" w:cs="Times New Roman"/>
          <w:sz w:val="28"/>
          <w:szCs w:val="28"/>
        </w:rPr>
        <w:t>. Подсчет</w:t>
      </w:r>
      <w:r w:rsidR="00B713DA" w:rsidRPr="00470BA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D0182">
        <w:rPr>
          <w:rFonts w:ascii="Times New Roman" w:hAnsi="Times New Roman" w:cs="Times New Roman"/>
          <w:sz w:val="28"/>
          <w:szCs w:val="28"/>
        </w:rPr>
        <w:t>сотрудниками уполномоченного органа</w:t>
      </w:r>
      <w:r w:rsidR="00B713DA">
        <w:rPr>
          <w:rFonts w:ascii="Times New Roman" w:hAnsi="Times New Roman" w:cs="Times New Roman"/>
          <w:sz w:val="28"/>
          <w:szCs w:val="28"/>
        </w:rPr>
        <w:t xml:space="preserve"> </w:t>
      </w:r>
      <w:r w:rsidR="00B713DA" w:rsidRPr="00470BA5">
        <w:rPr>
          <w:rFonts w:ascii="Times New Roman" w:hAnsi="Times New Roman" w:cs="Times New Roman"/>
          <w:sz w:val="28"/>
          <w:szCs w:val="28"/>
        </w:rPr>
        <w:t xml:space="preserve">посредством использования технических средств учета </w:t>
      </w:r>
      <w:r w:rsidR="00B713DA">
        <w:rPr>
          <w:rFonts w:ascii="Times New Roman" w:hAnsi="Times New Roman" w:cs="Times New Roman"/>
          <w:sz w:val="28"/>
          <w:szCs w:val="28"/>
        </w:rPr>
        <w:t>«входа-выхода»</w:t>
      </w:r>
      <w:r w:rsidR="00B713DA" w:rsidRPr="00470BA5">
        <w:rPr>
          <w:rFonts w:ascii="Times New Roman" w:hAnsi="Times New Roman" w:cs="Times New Roman"/>
          <w:sz w:val="28"/>
          <w:szCs w:val="28"/>
        </w:rPr>
        <w:t xml:space="preserve"> пассажира (датчиков, приборов, устройств, камер фотовидеофиксации и иных специализированных средств</w:t>
      </w:r>
      <w:r w:rsidR="00B713DA">
        <w:rPr>
          <w:rFonts w:ascii="Times New Roman" w:hAnsi="Times New Roman" w:cs="Times New Roman"/>
          <w:sz w:val="28"/>
          <w:szCs w:val="28"/>
        </w:rPr>
        <w:t>, имеющих функции фотосъемки, видеозаписи</w:t>
      </w:r>
      <w:r w:rsidR="00B713DA" w:rsidRPr="00470BA5">
        <w:rPr>
          <w:rFonts w:ascii="Times New Roman" w:hAnsi="Times New Roman" w:cs="Times New Roman"/>
          <w:sz w:val="28"/>
          <w:szCs w:val="28"/>
        </w:rPr>
        <w:t xml:space="preserve">) либо </w:t>
      </w:r>
      <w:r w:rsidR="006D0182">
        <w:rPr>
          <w:rFonts w:ascii="Times New Roman" w:hAnsi="Times New Roman" w:cs="Times New Roman"/>
          <w:sz w:val="28"/>
          <w:szCs w:val="28"/>
        </w:rPr>
        <w:t>сотрудниками-</w:t>
      </w:r>
      <w:r w:rsidR="00B713DA" w:rsidRPr="00470BA5">
        <w:rPr>
          <w:rFonts w:ascii="Times New Roman" w:hAnsi="Times New Roman" w:cs="Times New Roman"/>
          <w:sz w:val="28"/>
          <w:szCs w:val="28"/>
        </w:rPr>
        <w:t xml:space="preserve">учетчиками, которые находятся в салоне маршрутного транспортного средства и осуществляют учет входящих и выходящих пассажиров </w:t>
      </w:r>
      <w:r w:rsidR="00B713DA">
        <w:rPr>
          <w:rFonts w:ascii="Times New Roman" w:hAnsi="Times New Roman" w:cs="Times New Roman"/>
          <w:sz w:val="28"/>
          <w:szCs w:val="28"/>
        </w:rPr>
        <w:t>на каждом</w:t>
      </w:r>
      <w:r w:rsidR="00B713DA" w:rsidRPr="00470BA5">
        <w:rPr>
          <w:rFonts w:ascii="Times New Roman" w:hAnsi="Times New Roman" w:cs="Times New Roman"/>
          <w:sz w:val="28"/>
          <w:szCs w:val="28"/>
        </w:rPr>
        <w:t xml:space="preserve"> остановочном пункт</w:t>
      </w:r>
      <w:r w:rsidR="00B713DA">
        <w:rPr>
          <w:rFonts w:ascii="Times New Roman" w:hAnsi="Times New Roman" w:cs="Times New Roman"/>
          <w:sz w:val="28"/>
          <w:szCs w:val="28"/>
        </w:rPr>
        <w:t xml:space="preserve">е </w:t>
      </w:r>
      <w:r w:rsidR="00284575">
        <w:rPr>
          <w:rFonts w:ascii="Times New Roman" w:hAnsi="Times New Roman" w:cs="Times New Roman"/>
          <w:sz w:val="28"/>
          <w:szCs w:val="28"/>
        </w:rPr>
        <w:t>муниципального</w:t>
      </w:r>
      <w:r w:rsidR="00B713DA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B713DA" w:rsidRPr="00470BA5">
        <w:rPr>
          <w:rFonts w:ascii="Times New Roman" w:hAnsi="Times New Roman" w:cs="Times New Roman"/>
          <w:sz w:val="28"/>
          <w:szCs w:val="28"/>
        </w:rPr>
        <w:t>.</w:t>
      </w:r>
      <w:r w:rsidR="00B713DA" w:rsidRPr="00F32018">
        <w:t xml:space="preserve"> </w:t>
      </w:r>
      <w:r w:rsidR="00B713DA">
        <w:rPr>
          <w:rFonts w:ascii="Times New Roman" w:hAnsi="Times New Roman" w:cs="Times New Roman"/>
          <w:sz w:val="28"/>
          <w:szCs w:val="28"/>
        </w:rPr>
        <w:t>Подсчет</w:t>
      </w:r>
      <w:r w:rsidR="00B713DA" w:rsidRPr="00F32018">
        <w:rPr>
          <w:rFonts w:ascii="Times New Roman" w:hAnsi="Times New Roman" w:cs="Times New Roman"/>
          <w:sz w:val="28"/>
          <w:szCs w:val="28"/>
        </w:rPr>
        <w:t xml:space="preserve"> осуществляется на всем протяжении движения транспортного средства по </w:t>
      </w:r>
      <w:r w:rsidR="00284575">
        <w:rPr>
          <w:rFonts w:ascii="Times New Roman" w:hAnsi="Times New Roman" w:cs="Times New Roman"/>
          <w:sz w:val="28"/>
          <w:szCs w:val="28"/>
        </w:rPr>
        <w:t>муниципальному</w:t>
      </w:r>
      <w:r w:rsidR="00B713DA">
        <w:rPr>
          <w:rFonts w:ascii="Times New Roman" w:hAnsi="Times New Roman" w:cs="Times New Roman"/>
          <w:sz w:val="28"/>
          <w:szCs w:val="28"/>
        </w:rPr>
        <w:t xml:space="preserve"> </w:t>
      </w:r>
      <w:r w:rsidR="00B713DA" w:rsidRPr="00F32018">
        <w:rPr>
          <w:rFonts w:ascii="Times New Roman" w:hAnsi="Times New Roman" w:cs="Times New Roman"/>
          <w:sz w:val="28"/>
          <w:szCs w:val="28"/>
        </w:rPr>
        <w:t xml:space="preserve">маршруту. </w:t>
      </w:r>
    </w:p>
    <w:p w14:paraId="76059021" w14:textId="27D71DB2" w:rsidR="00B713DA" w:rsidRPr="00474B8D" w:rsidRDefault="004003FD" w:rsidP="00B713DA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713DA">
        <w:rPr>
          <w:rFonts w:ascii="Times New Roman" w:hAnsi="Times New Roman" w:cs="Times New Roman"/>
          <w:sz w:val="28"/>
          <w:szCs w:val="28"/>
        </w:rPr>
        <w:t>. </w:t>
      </w:r>
      <w:r w:rsidR="00284575">
        <w:rPr>
          <w:rFonts w:ascii="Times New Roman" w:hAnsi="Times New Roman" w:cs="Times New Roman"/>
          <w:sz w:val="28"/>
          <w:szCs w:val="28"/>
        </w:rPr>
        <w:t>С</w:t>
      </w:r>
      <w:r w:rsidR="00284575" w:rsidRPr="00284575">
        <w:rPr>
          <w:rFonts w:ascii="Times New Roman" w:hAnsi="Times New Roman" w:cs="Times New Roman"/>
          <w:sz w:val="28"/>
          <w:szCs w:val="28"/>
        </w:rPr>
        <w:t>отрудник</w:t>
      </w:r>
      <w:r w:rsidR="00284575">
        <w:rPr>
          <w:rFonts w:ascii="Times New Roman" w:hAnsi="Times New Roman" w:cs="Times New Roman"/>
          <w:sz w:val="28"/>
          <w:szCs w:val="28"/>
        </w:rPr>
        <w:t>и</w:t>
      </w:r>
      <w:r w:rsidR="00284575" w:rsidRPr="00284575">
        <w:rPr>
          <w:rFonts w:ascii="Times New Roman" w:hAnsi="Times New Roman" w:cs="Times New Roman"/>
          <w:sz w:val="28"/>
          <w:szCs w:val="28"/>
        </w:rPr>
        <w:t>-учетчик</w:t>
      </w:r>
      <w:r w:rsidR="00284575">
        <w:rPr>
          <w:rFonts w:ascii="Times New Roman" w:hAnsi="Times New Roman" w:cs="Times New Roman"/>
          <w:sz w:val="28"/>
          <w:szCs w:val="28"/>
        </w:rPr>
        <w:t>и</w:t>
      </w:r>
      <w:r w:rsidR="00B713DA" w:rsidRPr="00474B8D">
        <w:rPr>
          <w:rFonts w:ascii="Times New Roman" w:hAnsi="Times New Roman" w:cs="Times New Roman"/>
          <w:sz w:val="28"/>
          <w:szCs w:val="28"/>
        </w:rPr>
        <w:t xml:space="preserve">, находящиеся внутри пассажирского транспортного средства, подсчитывают количество входящих </w:t>
      </w:r>
      <w:r w:rsidR="00B713DA">
        <w:rPr>
          <w:rFonts w:ascii="Times New Roman" w:hAnsi="Times New Roman" w:cs="Times New Roman"/>
          <w:sz w:val="28"/>
          <w:szCs w:val="28"/>
        </w:rPr>
        <w:t xml:space="preserve">пассажиров в транспортное средство </w:t>
      </w:r>
      <w:r w:rsidR="00B713DA" w:rsidRPr="00474B8D">
        <w:rPr>
          <w:rFonts w:ascii="Times New Roman" w:hAnsi="Times New Roman" w:cs="Times New Roman"/>
          <w:sz w:val="28"/>
          <w:szCs w:val="28"/>
        </w:rPr>
        <w:t xml:space="preserve">и выходящих </w:t>
      </w:r>
      <w:r w:rsidR="00B713DA">
        <w:rPr>
          <w:rFonts w:ascii="Times New Roman" w:hAnsi="Times New Roman" w:cs="Times New Roman"/>
          <w:sz w:val="28"/>
          <w:szCs w:val="28"/>
        </w:rPr>
        <w:t xml:space="preserve">из него </w:t>
      </w:r>
      <w:r w:rsidR="00B713DA" w:rsidRPr="00474B8D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B713DA">
        <w:rPr>
          <w:rFonts w:ascii="Times New Roman" w:hAnsi="Times New Roman" w:cs="Times New Roman"/>
          <w:sz w:val="28"/>
          <w:szCs w:val="28"/>
        </w:rPr>
        <w:t>на</w:t>
      </w:r>
      <w:r w:rsidR="00B713DA" w:rsidRPr="00474B8D">
        <w:rPr>
          <w:rFonts w:ascii="Times New Roman" w:hAnsi="Times New Roman" w:cs="Times New Roman"/>
          <w:sz w:val="28"/>
          <w:szCs w:val="28"/>
        </w:rPr>
        <w:t xml:space="preserve"> каждом остановочном пункт</w:t>
      </w:r>
      <w:r w:rsidR="00B713DA">
        <w:rPr>
          <w:rFonts w:ascii="Times New Roman" w:hAnsi="Times New Roman" w:cs="Times New Roman"/>
          <w:sz w:val="28"/>
          <w:szCs w:val="28"/>
        </w:rPr>
        <w:t>е</w:t>
      </w:r>
      <w:r w:rsidR="00B713DA" w:rsidRPr="00C9794E">
        <w:t xml:space="preserve"> </w:t>
      </w:r>
      <w:r w:rsidR="00284575">
        <w:rPr>
          <w:rFonts w:ascii="Times New Roman" w:hAnsi="Times New Roman" w:cs="Times New Roman"/>
          <w:sz w:val="28"/>
          <w:szCs w:val="28"/>
        </w:rPr>
        <w:t>муниципального</w:t>
      </w:r>
      <w:r w:rsidR="00B713DA" w:rsidRPr="00C9794E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B713DA" w:rsidRPr="00474B8D">
        <w:rPr>
          <w:rFonts w:ascii="Times New Roman" w:hAnsi="Times New Roman" w:cs="Times New Roman"/>
          <w:sz w:val="28"/>
          <w:szCs w:val="28"/>
        </w:rPr>
        <w:t>.</w:t>
      </w:r>
    </w:p>
    <w:p w14:paraId="4E773501" w14:textId="72A454F8" w:rsidR="00B713DA" w:rsidRPr="00474B8D" w:rsidRDefault="004003FD" w:rsidP="00B713DA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13DA">
        <w:rPr>
          <w:rFonts w:ascii="Times New Roman" w:hAnsi="Times New Roman" w:cs="Times New Roman"/>
          <w:sz w:val="28"/>
          <w:szCs w:val="28"/>
        </w:rPr>
        <w:t xml:space="preserve">. </w:t>
      </w:r>
      <w:r w:rsidR="00B713DA" w:rsidRPr="00474B8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84575" w:rsidRPr="00284575">
        <w:rPr>
          <w:rFonts w:ascii="Times New Roman" w:hAnsi="Times New Roman" w:cs="Times New Roman"/>
          <w:sz w:val="28"/>
          <w:szCs w:val="28"/>
        </w:rPr>
        <w:t>сотрудник</w:t>
      </w:r>
      <w:r w:rsidR="00284575">
        <w:rPr>
          <w:rFonts w:ascii="Times New Roman" w:hAnsi="Times New Roman" w:cs="Times New Roman"/>
          <w:sz w:val="28"/>
          <w:szCs w:val="28"/>
        </w:rPr>
        <w:t>ов</w:t>
      </w:r>
      <w:r w:rsidR="00284575" w:rsidRPr="00284575">
        <w:rPr>
          <w:rFonts w:ascii="Times New Roman" w:hAnsi="Times New Roman" w:cs="Times New Roman"/>
          <w:sz w:val="28"/>
          <w:szCs w:val="28"/>
        </w:rPr>
        <w:t>-учетчик</w:t>
      </w:r>
      <w:r w:rsidR="00284575">
        <w:rPr>
          <w:rFonts w:ascii="Times New Roman" w:hAnsi="Times New Roman" w:cs="Times New Roman"/>
          <w:sz w:val="28"/>
          <w:szCs w:val="28"/>
        </w:rPr>
        <w:t>ов</w:t>
      </w:r>
      <w:r w:rsidR="00B713DA" w:rsidRPr="00474B8D">
        <w:rPr>
          <w:rFonts w:ascii="Times New Roman" w:hAnsi="Times New Roman" w:cs="Times New Roman"/>
          <w:sz w:val="28"/>
          <w:szCs w:val="28"/>
        </w:rPr>
        <w:t xml:space="preserve"> зависит от числа дверей в пассажирском транспортном средстве: в одно- и двухдверных обследование проводит один учетчик, в трехдверных </w:t>
      </w:r>
      <w:r w:rsidR="00B713DA">
        <w:rPr>
          <w:rFonts w:ascii="Times New Roman" w:hAnsi="Times New Roman" w:cs="Times New Roman"/>
          <w:sz w:val="28"/>
          <w:szCs w:val="28"/>
        </w:rPr>
        <w:t>–</w:t>
      </w:r>
      <w:r w:rsidR="00B713DA" w:rsidRPr="00474B8D">
        <w:rPr>
          <w:rFonts w:ascii="Times New Roman" w:hAnsi="Times New Roman" w:cs="Times New Roman"/>
          <w:sz w:val="28"/>
          <w:szCs w:val="28"/>
        </w:rPr>
        <w:t xml:space="preserve"> два учетчика.</w:t>
      </w:r>
    </w:p>
    <w:p w14:paraId="4E393A4F" w14:textId="6BFC6DEC" w:rsidR="00B713DA" w:rsidRPr="00427F07" w:rsidRDefault="004003FD" w:rsidP="00B713DA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B713DA" w:rsidRPr="00427F07">
        <w:rPr>
          <w:rFonts w:ascii="Times New Roman" w:hAnsi="Times New Roman" w:cs="Times New Roman"/>
          <w:sz w:val="28"/>
          <w:szCs w:val="28"/>
        </w:rPr>
        <w:t xml:space="preserve">. </w:t>
      </w:r>
      <w:r w:rsidR="003C596C">
        <w:rPr>
          <w:rFonts w:ascii="Times New Roman" w:hAnsi="Times New Roman" w:cs="Times New Roman"/>
          <w:sz w:val="28"/>
          <w:szCs w:val="28"/>
        </w:rPr>
        <w:t>Сотрудники-у</w:t>
      </w:r>
      <w:r w:rsidR="00B713DA" w:rsidRPr="00427F07">
        <w:rPr>
          <w:rFonts w:ascii="Times New Roman" w:hAnsi="Times New Roman" w:cs="Times New Roman"/>
          <w:sz w:val="28"/>
          <w:szCs w:val="28"/>
        </w:rPr>
        <w:t xml:space="preserve">четчики </w:t>
      </w:r>
      <w:r w:rsidR="00B713DA">
        <w:rPr>
          <w:rFonts w:ascii="Times New Roman" w:hAnsi="Times New Roman" w:cs="Times New Roman"/>
          <w:sz w:val="28"/>
          <w:szCs w:val="28"/>
        </w:rPr>
        <w:t>в ходе</w:t>
      </w:r>
      <w:r w:rsidR="00B713DA" w:rsidRPr="00427F07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="00B713DA">
        <w:rPr>
          <w:rFonts w:ascii="Times New Roman" w:hAnsi="Times New Roman" w:cs="Times New Roman"/>
          <w:sz w:val="28"/>
          <w:szCs w:val="28"/>
        </w:rPr>
        <w:t xml:space="preserve"> заполняют таблицу </w:t>
      </w:r>
      <w:proofErr w:type="spellStart"/>
      <w:r w:rsidR="00B713DA">
        <w:rPr>
          <w:rFonts w:ascii="Times New Roman" w:hAnsi="Times New Roman" w:cs="Times New Roman"/>
          <w:sz w:val="28"/>
          <w:szCs w:val="28"/>
        </w:rPr>
        <w:t>порейсового</w:t>
      </w:r>
      <w:proofErr w:type="spellEnd"/>
      <w:r w:rsidR="00B713DA">
        <w:rPr>
          <w:rFonts w:ascii="Times New Roman" w:hAnsi="Times New Roman" w:cs="Times New Roman"/>
          <w:sz w:val="28"/>
          <w:szCs w:val="28"/>
        </w:rPr>
        <w:t xml:space="preserve"> обследования на </w:t>
      </w:r>
      <w:r w:rsidR="00284575">
        <w:rPr>
          <w:rFonts w:ascii="Times New Roman" w:hAnsi="Times New Roman" w:cs="Times New Roman"/>
          <w:sz w:val="28"/>
          <w:szCs w:val="28"/>
        </w:rPr>
        <w:t>муниципальном</w:t>
      </w:r>
      <w:r w:rsidR="00B713DA">
        <w:rPr>
          <w:rFonts w:ascii="Times New Roman" w:hAnsi="Times New Roman" w:cs="Times New Roman"/>
          <w:sz w:val="28"/>
          <w:szCs w:val="28"/>
        </w:rPr>
        <w:t xml:space="preserve"> маршруте согласно приложению 1 к </w:t>
      </w:r>
      <w:r w:rsidR="0067741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713DA">
        <w:rPr>
          <w:rFonts w:ascii="Times New Roman" w:hAnsi="Times New Roman" w:cs="Times New Roman"/>
          <w:sz w:val="28"/>
          <w:szCs w:val="28"/>
        </w:rPr>
        <w:t>Порядку.</w:t>
      </w:r>
    </w:p>
    <w:p w14:paraId="047EC577" w14:textId="72802DD4" w:rsidR="00B713DA" w:rsidRDefault="004003FD" w:rsidP="00B713DA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713DA" w:rsidRPr="00427F07">
        <w:rPr>
          <w:rFonts w:ascii="Times New Roman" w:hAnsi="Times New Roman" w:cs="Times New Roman"/>
          <w:sz w:val="28"/>
          <w:szCs w:val="28"/>
        </w:rPr>
        <w:t>. В таблиц</w:t>
      </w:r>
      <w:r w:rsidR="00B713DA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B713DA">
        <w:rPr>
          <w:rFonts w:ascii="Times New Roman" w:hAnsi="Times New Roman" w:cs="Times New Roman"/>
          <w:sz w:val="28"/>
          <w:szCs w:val="28"/>
        </w:rPr>
        <w:t>порейсового</w:t>
      </w:r>
      <w:proofErr w:type="spellEnd"/>
      <w:r w:rsidR="00B713DA">
        <w:rPr>
          <w:rFonts w:ascii="Times New Roman" w:hAnsi="Times New Roman" w:cs="Times New Roman"/>
          <w:sz w:val="28"/>
          <w:szCs w:val="28"/>
        </w:rPr>
        <w:t xml:space="preserve"> обследования на муниципальном маршруте, предусмотренной пунктом </w:t>
      </w:r>
      <w:r w:rsidR="003C596C">
        <w:rPr>
          <w:rFonts w:ascii="Times New Roman" w:hAnsi="Times New Roman" w:cs="Times New Roman"/>
          <w:sz w:val="28"/>
          <w:szCs w:val="28"/>
        </w:rPr>
        <w:t>1</w:t>
      </w:r>
      <w:r w:rsidR="006609D5">
        <w:rPr>
          <w:rFonts w:ascii="Times New Roman" w:hAnsi="Times New Roman" w:cs="Times New Roman"/>
          <w:sz w:val="28"/>
          <w:szCs w:val="28"/>
        </w:rPr>
        <w:t>3</w:t>
      </w:r>
      <w:r w:rsidR="006774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713DA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B713DA" w:rsidRPr="00427F07">
        <w:rPr>
          <w:rFonts w:ascii="Times New Roman" w:hAnsi="Times New Roman" w:cs="Times New Roman"/>
          <w:sz w:val="28"/>
          <w:szCs w:val="28"/>
        </w:rPr>
        <w:t xml:space="preserve"> по каждому остановочному пункту маршрута</w:t>
      </w:r>
      <w:r w:rsidR="00AB5F36">
        <w:rPr>
          <w:rFonts w:ascii="Times New Roman" w:hAnsi="Times New Roman" w:cs="Times New Roman"/>
          <w:sz w:val="28"/>
          <w:szCs w:val="28"/>
        </w:rPr>
        <w:t xml:space="preserve"> сотрудники</w:t>
      </w:r>
      <w:r w:rsidR="00B713DA" w:rsidRPr="00427F07">
        <w:rPr>
          <w:rFonts w:ascii="Times New Roman" w:hAnsi="Times New Roman" w:cs="Times New Roman"/>
          <w:sz w:val="28"/>
          <w:szCs w:val="28"/>
        </w:rPr>
        <w:t xml:space="preserve"> учетчики заносят в соответствующие графы число в</w:t>
      </w:r>
      <w:r w:rsidR="00B713DA">
        <w:rPr>
          <w:rFonts w:ascii="Times New Roman" w:hAnsi="Times New Roman" w:cs="Times New Roman"/>
          <w:sz w:val="28"/>
          <w:szCs w:val="28"/>
        </w:rPr>
        <w:t>ходящих</w:t>
      </w:r>
      <w:r w:rsidR="00B713DA" w:rsidRPr="00427F07">
        <w:rPr>
          <w:rFonts w:ascii="Times New Roman" w:hAnsi="Times New Roman" w:cs="Times New Roman"/>
          <w:sz w:val="28"/>
          <w:szCs w:val="28"/>
        </w:rPr>
        <w:t xml:space="preserve"> (В</w:t>
      </w:r>
      <w:r w:rsidR="00B713DA">
        <w:rPr>
          <w:rFonts w:ascii="Times New Roman" w:hAnsi="Times New Roman" w:cs="Times New Roman"/>
          <w:sz w:val="28"/>
          <w:szCs w:val="28"/>
        </w:rPr>
        <w:t>Х</w:t>
      </w:r>
      <w:r w:rsidR="00B713DA" w:rsidRPr="00427F07">
        <w:rPr>
          <w:rFonts w:ascii="Times New Roman" w:hAnsi="Times New Roman" w:cs="Times New Roman"/>
          <w:sz w:val="28"/>
          <w:szCs w:val="28"/>
        </w:rPr>
        <w:t xml:space="preserve">) </w:t>
      </w:r>
      <w:r w:rsidR="00B713DA">
        <w:rPr>
          <w:rFonts w:ascii="Times New Roman" w:hAnsi="Times New Roman" w:cs="Times New Roman"/>
          <w:sz w:val="28"/>
          <w:szCs w:val="28"/>
        </w:rPr>
        <w:t xml:space="preserve">пассажиров в транспортное средство </w:t>
      </w:r>
      <w:r w:rsidR="00B713DA" w:rsidRPr="00427F07">
        <w:rPr>
          <w:rFonts w:ascii="Times New Roman" w:hAnsi="Times New Roman" w:cs="Times New Roman"/>
          <w:sz w:val="28"/>
          <w:szCs w:val="28"/>
        </w:rPr>
        <w:t xml:space="preserve">и </w:t>
      </w:r>
      <w:r w:rsidR="00B713DA">
        <w:rPr>
          <w:rFonts w:ascii="Times New Roman" w:hAnsi="Times New Roman" w:cs="Times New Roman"/>
          <w:sz w:val="28"/>
          <w:szCs w:val="28"/>
        </w:rPr>
        <w:t>выходящих</w:t>
      </w:r>
      <w:r w:rsidR="00B713DA" w:rsidRPr="00427F07">
        <w:rPr>
          <w:rFonts w:ascii="Times New Roman" w:hAnsi="Times New Roman" w:cs="Times New Roman"/>
          <w:sz w:val="28"/>
          <w:szCs w:val="28"/>
        </w:rPr>
        <w:t xml:space="preserve"> (</w:t>
      </w:r>
      <w:r w:rsidR="00B713DA">
        <w:rPr>
          <w:rFonts w:ascii="Times New Roman" w:hAnsi="Times New Roman" w:cs="Times New Roman"/>
          <w:sz w:val="28"/>
          <w:szCs w:val="28"/>
        </w:rPr>
        <w:t>В</w:t>
      </w:r>
      <w:r w:rsidR="00B713DA" w:rsidRPr="00427F07">
        <w:rPr>
          <w:rFonts w:ascii="Times New Roman" w:hAnsi="Times New Roman" w:cs="Times New Roman"/>
          <w:sz w:val="28"/>
          <w:szCs w:val="28"/>
        </w:rPr>
        <w:t xml:space="preserve">) пассажиров </w:t>
      </w:r>
      <w:r w:rsidR="00B713DA">
        <w:rPr>
          <w:rFonts w:ascii="Times New Roman" w:hAnsi="Times New Roman" w:cs="Times New Roman"/>
          <w:sz w:val="28"/>
          <w:szCs w:val="28"/>
        </w:rPr>
        <w:t xml:space="preserve">из него </w:t>
      </w:r>
      <w:r w:rsidR="00B713DA" w:rsidRPr="00427F07">
        <w:rPr>
          <w:rFonts w:ascii="Times New Roman" w:hAnsi="Times New Roman" w:cs="Times New Roman"/>
          <w:sz w:val="28"/>
          <w:szCs w:val="28"/>
        </w:rPr>
        <w:t>и подсчитывают наполнение пассажирского транспортного средства на перегонах</w:t>
      </w:r>
      <w:r w:rsidR="00B713DA">
        <w:rPr>
          <w:rFonts w:ascii="Times New Roman" w:hAnsi="Times New Roman" w:cs="Times New Roman"/>
          <w:sz w:val="28"/>
          <w:szCs w:val="28"/>
        </w:rPr>
        <w:t xml:space="preserve"> (Н)</w:t>
      </w:r>
      <w:r w:rsidR="00B713DA" w:rsidRPr="00427F07">
        <w:rPr>
          <w:rFonts w:ascii="Times New Roman" w:hAnsi="Times New Roman" w:cs="Times New Roman"/>
          <w:sz w:val="28"/>
          <w:szCs w:val="28"/>
        </w:rPr>
        <w:t xml:space="preserve"> </w:t>
      </w:r>
      <w:r w:rsidR="00B713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713DA" w:rsidRPr="00427F07">
        <w:rPr>
          <w:rFonts w:ascii="Times New Roman" w:hAnsi="Times New Roman" w:cs="Times New Roman"/>
          <w:sz w:val="28"/>
          <w:szCs w:val="28"/>
        </w:rPr>
        <w:t>маршрута в прямом и обратном направлениях.</w:t>
      </w:r>
    </w:p>
    <w:p w14:paraId="0E6A14C4" w14:textId="0E7257E2" w:rsidR="00B713DA" w:rsidRDefault="004003FD" w:rsidP="00B713DA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713DA">
        <w:rPr>
          <w:rFonts w:ascii="Times New Roman" w:hAnsi="Times New Roman" w:cs="Times New Roman"/>
          <w:sz w:val="28"/>
          <w:szCs w:val="28"/>
        </w:rPr>
        <w:t xml:space="preserve">. Итоговая таблица суточного обследования по выходу транспортного средства на муниципальном маршруте заполняется </w:t>
      </w:r>
      <w:r w:rsidR="003C596C">
        <w:rPr>
          <w:rFonts w:ascii="Times New Roman" w:hAnsi="Times New Roman" w:cs="Times New Roman"/>
          <w:sz w:val="28"/>
          <w:szCs w:val="28"/>
        </w:rPr>
        <w:t>сотрудниками-</w:t>
      </w:r>
      <w:r w:rsidR="00B713DA">
        <w:rPr>
          <w:rFonts w:ascii="Times New Roman" w:hAnsi="Times New Roman" w:cs="Times New Roman"/>
          <w:sz w:val="28"/>
          <w:szCs w:val="28"/>
        </w:rPr>
        <w:t xml:space="preserve">учетчиками согласно </w:t>
      </w:r>
      <w:r w:rsidR="009D3CCB">
        <w:rPr>
          <w:rFonts w:ascii="Times New Roman" w:hAnsi="Times New Roman" w:cs="Times New Roman"/>
          <w:sz w:val="28"/>
          <w:szCs w:val="28"/>
        </w:rPr>
        <w:t>приложению 2</w:t>
      </w:r>
      <w:r w:rsidR="00B713DA">
        <w:rPr>
          <w:rFonts w:ascii="Times New Roman" w:hAnsi="Times New Roman" w:cs="Times New Roman"/>
          <w:sz w:val="28"/>
          <w:szCs w:val="28"/>
        </w:rPr>
        <w:t xml:space="preserve"> к </w:t>
      </w:r>
      <w:r w:rsidR="00AB5F3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713DA">
        <w:rPr>
          <w:rFonts w:ascii="Times New Roman" w:hAnsi="Times New Roman" w:cs="Times New Roman"/>
          <w:sz w:val="28"/>
          <w:szCs w:val="28"/>
        </w:rPr>
        <w:t>Порядку.</w:t>
      </w:r>
    </w:p>
    <w:p w14:paraId="16AB4EF7" w14:textId="1A3B2152" w:rsidR="00B713DA" w:rsidRPr="00474B8D" w:rsidRDefault="004003FD" w:rsidP="00B713DA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713DA">
        <w:rPr>
          <w:rFonts w:ascii="Times New Roman" w:hAnsi="Times New Roman" w:cs="Times New Roman"/>
          <w:sz w:val="28"/>
          <w:szCs w:val="28"/>
        </w:rPr>
        <w:t xml:space="preserve">. Результаты суточного обследования на муниципальном маршруте по всем выходам транспортных средств в прямом и обратном направлении оформляются </w:t>
      </w:r>
      <w:bookmarkStart w:id="1" w:name="_Hlk160544573"/>
      <w:r w:rsidR="003C596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713D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B713DA">
        <w:rPr>
          <w:rFonts w:ascii="Times New Roman" w:hAnsi="Times New Roman" w:cs="Times New Roman"/>
          <w:sz w:val="28"/>
          <w:szCs w:val="28"/>
        </w:rPr>
        <w:t xml:space="preserve">в виде сводных таблиц суточного </w:t>
      </w:r>
      <w:r w:rsidR="003C596C">
        <w:rPr>
          <w:rFonts w:ascii="Times New Roman" w:hAnsi="Times New Roman" w:cs="Times New Roman"/>
          <w:sz w:val="28"/>
          <w:szCs w:val="28"/>
        </w:rPr>
        <w:t>мониторинга</w:t>
      </w:r>
      <w:r w:rsidR="00B713DA">
        <w:rPr>
          <w:rFonts w:ascii="Times New Roman" w:hAnsi="Times New Roman" w:cs="Times New Roman"/>
          <w:sz w:val="28"/>
          <w:szCs w:val="28"/>
        </w:rPr>
        <w:t xml:space="preserve"> пассажиропотока на муниципальном маршруте согласно приложению 3 к Порядку.</w:t>
      </w:r>
    </w:p>
    <w:p w14:paraId="54D776C0" w14:textId="0B51EC68" w:rsidR="00B713DA" w:rsidRPr="00F652AE" w:rsidRDefault="004003FD" w:rsidP="00B713DA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713DA">
        <w:rPr>
          <w:rFonts w:ascii="Times New Roman" w:hAnsi="Times New Roman" w:cs="Times New Roman"/>
          <w:sz w:val="28"/>
          <w:szCs w:val="28"/>
        </w:rPr>
        <w:t>. О</w:t>
      </w:r>
      <w:r w:rsidR="00B713DA" w:rsidRPr="00F652AE">
        <w:rPr>
          <w:rFonts w:ascii="Times New Roman" w:hAnsi="Times New Roman" w:cs="Times New Roman"/>
          <w:sz w:val="28"/>
          <w:szCs w:val="28"/>
        </w:rPr>
        <w:t xml:space="preserve">бследование </w:t>
      </w:r>
      <w:r w:rsidR="00B713DA">
        <w:rPr>
          <w:rFonts w:ascii="Times New Roman" w:hAnsi="Times New Roman" w:cs="Times New Roman"/>
          <w:sz w:val="28"/>
          <w:szCs w:val="28"/>
        </w:rPr>
        <w:t>анкетным методом</w:t>
      </w:r>
      <w:r w:rsidR="00B713DA" w:rsidRPr="00F652AE">
        <w:rPr>
          <w:rFonts w:ascii="Times New Roman" w:hAnsi="Times New Roman" w:cs="Times New Roman"/>
          <w:sz w:val="28"/>
          <w:szCs w:val="28"/>
        </w:rPr>
        <w:t xml:space="preserve"> может быть проведено </w:t>
      </w:r>
      <w:r w:rsidR="00B713DA">
        <w:rPr>
          <w:rFonts w:ascii="Times New Roman" w:hAnsi="Times New Roman" w:cs="Times New Roman"/>
          <w:sz w:val="28"/>
          <w:szCs w:val="28"/>
        </w:rPr>
        <w:br/>
      </w:r>
      <w:r w:rsidR="003C596C" w:rsidRPr="003C596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713DA">
        <w:rPr>
          <w:rFonts w:ascii="Times New Roman" w:hAnsi="Times New Roman" w:cs="Times New Roman"/>
          <w:sz w:val="28"/>
          <w:szCs w:val="28"/>
        </w:rPr>
        <w:t xml:space="preserve"> </w:t>
      </w:r>
      <w:r w:rsidR="00B713DA" w:rsidRPr="00F652AE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 (</w:t>
      </w:r>
      <w:bookmarkStart w:id="2" w:name="_Hlk161054221"/>
      <w:r w:rsidR="00B713DA" w:rsidRPr="00F652AE">
        <w:rPr>
          <w:rFonts w:ascii="Times New Roman" w:hAnsi="Times New Roman" w:cs="Times New Roman"/>
          <w:sz w:val="28"/>
          <w:szCs w:val="28"/>
        </w:rPr>
        <w:t xml:space="preserve">телевидение, газеты, на </w:t>
      </w:r>
      <w:r w:rsidR="00AB5F3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C596C" w:rsidRPr="003C596C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в информационно-телекоммуникационной сети «Интернет»</w:t>
      </w:r>
      <w:bookmarkEnd w:id="2"/>
      <w:r w:rsidR="00B713DA" w:rsidRPr="00F652AE">
        <w:rPr>
          <w:rFonts w:ascii="Times New Roman" w:hAnsi="Times New Roman" w:cs="Times New Roman"/>
          <w:sz w:val="28"/>
          <w:szCs w:val="28"/>
        </w:rPr>
        <w:t xml:space="preserve">), непосредственным опросом </w:t>
      </w:r>
      <w:r w:rsidR="003C596C">
        <w:rPr>
          <w:rFonts w:ascii="Times New Roman" w:hAnsi="Times New Roman" w:cs="Times New Roman"/>
          <w:sz w:val="28"/>
          <w:szCs w:val="28"/>
        </w:rPr>
        <w:t xml:space="preserve">жителей Шелеховского района </w:t>
      </w:r>
      <w:r w:rsidR="00B713DA" w:rsidRPr="00F652AE">
        <w:rPr>
          <w:rFonts w:ascii="Times New Roman" w:hAnsi="Times New Roman" w:cs="Times New Roman"/>
          <w:sz w:val="28"/>
          <w:szCs w:val="28"/>
        </w:rPr>
        <w:t xml:space="preserve">во время поездки, в местах пересадки с одного вида транспорта на другой, </w:t>
      </w:r>
      <w:r w:rsidR="00B713DA">
        <w:rPr>
          <w:rFonts w:ascii="Times New Roman" w:hAnsi="Times New Roman" w:cs="Times New Roman"/>
          <w:sz w:val="28"/>
          <w:szCs w:val="28"/>
        </w:rPr>
        <w:br/>
      </w:r>
      <w:r w:rsidR="00B713DA" w:rsidRPr="00F652AE">
        <w:rPr>
          <w:rFonts w:ascii="Times New Roman" w:hAnsi="Times New Roman" w:cs="Times New Roman"/>
          <w:sz w:val="28"/>
          <w:szCs w:val="28"/>
        </w:rPr>
        <w:t>на остановочных п</w:t>
      </w:r>
      <w:r w:rsidR="00B713DA">
        <w:rPr>
          <w:rFonts w:ascii="Times New Roman" w:hAnsi="Times New Roman" w:cs="Times New Roman"/>
          <w:sz w:val="28"/>
          <w:szCs w:val="28"/>
        </w:rPr>
        <w:t xml:space="preserve">унктах пассажирского транспорта с последующим заполнением анкет </w:t>
      </w:r>
      <w:r w:rsidR="003C596C">
        <w:rPr>
          <w:rFonts w:ascii="Times New Roman" w:hAnsi="Times New Roman" w:cs="Times New Roman"/>
          <w:sz w:val="28"/>
          <w:szCs w:val="28"/>
        </w:rPr>
        <w:t xml:space="preserve">на </w:t>
      </w:r>
      <w:r w:rsidR="00B713DA">
        <w:rPr>
          <w:rFonts w:ascii="Times New Roman" w:hAnsi="Times New Roman" w:cs="Times New Roman"/>
          <w:sz w:val="28"/>
          <w:szCs w:val="28"/>
        </w:rPr>
        <w:t>муниципальном маршруте по форме согласно приложению  4 к</w:t>
      </w:r>
      <w:r w:rsidR="00AB5F36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B713DA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B713DA" w:rsidRPr="00F652AE">
        <w:rPr>
          <w:rFonts w:ascii="Times New Roman" w:hAnsi="Times New Roman" w:cs="Times New Roman"/>
          <w:sz w:val="28"/>
          <w:szCs w:val="28"/>
        </w:rPr>
        <w:t>.</w:t>
      </w:r>
    </w:p>
    <w:p w14:paraId="68F3981D" w14:textId="38504F45" w:rsidR="00B713DA" w:rsidRPr="009D3CCB" w:rsidRDefault="004003FD" w:rsidP="009D3CCB">
      <w:pPr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>18</w:t>
      </w:r>
      <w:r w:rsidR="00B713DA">
        <w:rPr>
          <w:sz w:val="28"/>
          <w:szCs w:val="28"/>
        </w:rPr>
        <w:t xml:space="preserve">. </w:t>
      </w:r>
      <w:r w:rsidR="00B713DA" w:rsidRPr="00831DAC">
        <w:rPr>
          <w:sz w:val="28"/>
          <w:szCs w:val="28"/>
        </w:rPr>
        <w:t>Количество респондентов</w:t>
      </w:r>
      <w:r w:rsidR="00B713DA">
        <w:rPr>
          <w:sz w:val="28"/>
          <w:szCs w:val="28"/>
        </w:rPr>
        <w:t>, принявших участие в обследовании анкетным методом,</w:t>
      </w:r>
      <w:r w:rsidR="00B713DA" w:rsidRPr="00831DAC">
        <w:rPr>
          <w:sz w:val="28"/>
          <w:szCs w:val="28"/>
        </w:rPr>
        <w:t xml:space="preserve"> должно составлять </w:t>
      </w:r>
      <w:r w:rsidR="009D3CCB" w:rsidRPr="009D3CCB">
        <w:rPr>
          <w:rFonts w:eastAsia="Arial"/>
          <w:color w:val="000000"/>
          <w:sz w:val="28"/>
          <w:szCs w:val="28"/>
        </w:rPr>
        <w:t>не менее чем 1 процент от числа жителей Шелеховского района, обладающих избирательным правом</w:t>
      </w:r>
      <w:r w:rsidR="009D3CCB">
        <w:rPr>
          <w:rFonts w:eastAsia="Arial"/>
          <w:color w:val="000000"/>
          <w:sz w:val="28"/>
          <w:szCs w:val="28"/>
        </w:rPr>
        <w:t>.</w:t>
      </w:r>
    </w:p>
    <w:p w14:paraId="641F6DBE" w14:textId="2394F6E1" w:rsidR="00B713DA" w:rsidRPr="00831DAC" w:rsidRDefault="004003FD" w:rsidP="00B713DA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713DA">
        <w:rPr>
          <w:rFonts w:ascii="Times New Roman" w:hAnsi="Times New Roman" w:cs="Times New Roman"/>
          <w:sz w:val="28"/>
          <w:szCs w:val="28"/>
        </w:rPr>
        <w:t xml:space="preserve">. По результатам обследования анкетным методом составляется акт </w:t>
      </w:r>
      <w:r w:rsidR="00A12B2B">
        <w:rPr>
          <w:rFonts w:ascii="Times New Roman" w:hAnsi="Times New Roman" w:cs="Times New Roman"/>
          <w:sz w:val="28"/>
          <w:szCs w:val="28"/>
        </w:rPr>
        <w:t>мониторинга</w:t>
      </w:r>
      <w:r w:rsidR="00B713DA">
        <w:rPr>
          <w:rFonts w:ascii="Times New Roman" w:hAnsi="Times New Roman" w:cs="Times New Roman"/>
          <w:sz w:val="28"/>
          <w:szCs w:val="28"/>
        </w:rPr>
        <w:t xml:space="preserve"> пассажиропотока </w:t>
      </w:r>
      <w:r w:rsidR="00A12B2B" w:rsidRPr="00A12B2B">
        <w:rPr>
          <w:rFonts w:ascii="Times New Roman" w:hAnsi="Times New Roman" w:cs="Times New Roman"/>
          <w:sz w:val="28"/>
          <w:szCs w:val="28"/>
        </w:rPr>
        <w:t xml:space="preserve">на муниципальном маршруте </w:t>
      </w:r>
      <w:r w:rsidR="00B713DA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9D3CCB">
        <w:rPr>
          <w:rFonts w:ascii="Times New Roman" w:hAnsi="Times New Roman" w:cs="Times New Roman"/>
          <w:sz w:val="28"/>
          <w:szCs w:val="28"/>
        </w:rPr>
        <w:t>приложению 5</w:t>
      </w:r>
      <w:r w:rsidR="00B713DA">
        <w:rPr>
          <w:rFonts w:ascii="Times New Roman" w:hAnsi="Times New Roman" w:cs="Times New Roman"/>
          <w:sz w:val="28"/>
          <w:szCs w:val="28"/>
        </w:rPr>
        <w:t xml:space="preserve"> к </w:t>
      </w:r>
      <w:r w:rsidR="00AB5F3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713DA">
        <w:rPr>
          <w:rFonts w:ascii="Times New Roman" w:hAnsi="Times New Roman" w:cs="Times New Roman"/>
          <w:sz w:val="28"/>
          <w:szCs w:val="28"/>
        </w:rPr>
        <w:t>Порядку.</w:t>
      </w:r>
    </w:p>
    <w:p w14:paraId="4EA5DF05" w14:textId="4334FB3E" w:rsidR="009D3CCB" w:rsidRDefault="004003FD" w:rsidP="00877059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713D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7705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467AF1">
        <w:rPr>
          <w:rFonts w:ascii="Times New Roman" w:eastAsia="Times New Roman" w:hAnsi="Times New Roman" w:cs="Times New Roman"/>
          <w:sz w:val="28"/>
          <w:szCs w:val="28"/>
        </w:rPr>
        <w:t xml:space="preserve">проведенного </w:t>
      </w:r>
      <w:r w:rsidR="00877059">
        <w:rPr>
          <w:rFonts w:ascii="Times New Roman" w:eastAsia="Times New Roman" w:hAnsi="Times New Roman" w:cs="Times New Roman"/>
          <w:sz w:val="28"/>
          <w:szCs w:val="28"/>
        </w:rPr>
        <w:t>мониторинга уполномоченный орган, в течение пяти рабочих дней подготавливает заключение</w:t>
      </w:r>
      <w:r w:rsidR="009D3CCB">
        <w:rPr>
          <w:rFonts w:ascii="Times New Roman" w:eastAsia="Times New Roman" w:hAnsi="Times New Roman" w:cs="Times New Roman"/>
          <w:sz w:val="28"/>
          <w:szCs w:val="28"/>
        </w:rPr>
        <w:t xml:space="preserve"> с обоснованием принятого решения по основаниям, предусмотренным пунктом 5 настоящего Порядка.</w:t>
      </w:r>
    </w:p>
    <w:p w14:paraId="0BD3BD63" w14:textId="77777777" w:rsidR="009D3CCB" w:rsidRDefault="009D3CCB" w:rsidP="00877059">
      <w:pPr>
        <w:pStyle w:val="1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CA2AE" w14:textId="77777777" w:rsidR="00B713DA" w:rsidRDefault="00B713DA" w:rsidP="00412D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7C9B2AC" w14:textId="77777777" w:rsidR="00B713DA" w:rsidRDefault="00B713DA" w:rsidP="00412D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B713DA" w:rsidSect="00DF628D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/>
          <w:pgMar w:top="1276" w:right="850" w:bottom="426" w:left="1701" w:header="720" w:footer="720" w:gutter="0"/>
          <w:paperSrc w:first="4" w:other="4"/>
          <w:pgNumType w:start="1"/>
          <w:cols w:space="720"/>
          <w:titlePg/>
        </w:sectPr>
      </w:pPr>
    </w:p>
    <w:p w14:paraId="5FD83292" w14:textId="1FDED6BE" w:rsidR="00B713DA" w:rsidRPr="001C269C" w:rsidRDefault="00B713DA" w:rsidP="00B713DA">
      <w:pPr>
        <w:ind w:left="5387"/>
        <w:rPr>
          <w:sz w:val="28"/>
          <w:szCs w:val="28"/>
          <w:highlight w:val="white"/>
        </w:rPr>
      </w:pPr>
      <w:r w:rsidRPr="001C269C">
        <w:rPr>
          <w:sz w:val="28"/>
          <w:szCs w:val="28"/>
          <w:highlight w:val="white"/>
        </w:rPr>
        <w:lastRenderedPageBreak/>
        <w:t>Приложение 1</w:t>
      </w:r>
    </w:p>
    <w:p w14:paraId="0418ECD3" w14:textId="10F15366" w:rsidR="00B713DA" w:rsidRDefault="00B713DA" w:rsidP="00B713DA">
      <w:pPr>
        <w:ind w:left="5387" w:firstLine="1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C269C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1C269C">
        <w:rPr>
          <w:sz w:val="28"/>
          <w:szCs w:val="28"/>
        </w:rPr>
        <w:t xml:space="preserve"> </w:t>
      </w:r>
      <w:r w:rsidR="00877059" w:rsidRPr="00182273">
        <w:rPr>
          <w:rFonts w:eastAsia="Calibri"/>
          <w:kern w:val="2"/>
          <w:sz w:val="28"/>
          <w:szCs w:val="28"/>
          <w:lang w:eastAsia="en-US"/>
          <w14:ligatures w14:val="standardContextual"/>
        </w:rPr>
        <w:t>осуществления мониторинга и анализа состояния рынка транспортных услуг на территории Шелеховского района</w:t>
      </w:r>
    </w:p>
    <w:p w14:paraId="4B420FB4" w14:textId="77777777" w:rsidR="00B713DA" w:rsidRDefault="00B713DA" w:rsidP="00B713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06136F2" w14:textId="77777777" w:rsidR="008106C9" w:rsidRDefault="008106C9" w:rsidP="00B713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85B17C" w14:textId="77777777" w:rsidR="00B713DA" w:rsidRPr="00B713DA" w:rsidRDefault="00B713DA" w:rsidP="00B713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13DA">
        <w:rPr>
          <w:rFonts w:ascii="Times New Roman" w:hAnsi="Times New Roman" w:cs="Times New Roman"/>
          <w:sz w:val="28"/>
          <w:szCs w:val="28"/>
        </w:rPr>
        <w:t>Таблица</w:t>
      </w:r>
    </w:p>
    <w:p w14:paraId="5FF6DE80" w14:textId="42E0FA4F" w:rsidR="00B713DA" w:rsidRPr="00B713DA" w:rsidRDefault="00B713DA" w:rsidP="00B713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B713DA">
        <w:rPr>
          <w:sz w:val="28"/>
          <w:szCs w:val="28"/>
        </w:rPr>
        <w:t>порейсового</w:t>
      </w:r>
      <w:proofErr w:type="spellEnd"/>
      <w:r w:rsidRPr="00B713DA">
        <w:rPr>
          <w:sz w:val="28"/>
          <w:szCs w:val="28"/>
        </w:rPr>
        <w:t xml:space="preserve"> обследования </w:t>
      </w:r>
    </w:p>
    <w:p w14:paraId="1CC2C977" w14:textId="014FDC70" w:rsidR="00B713DA" w:rsidRPr="00B713DA" w:rsidRDefault="00B713DA" w:rsidP="00B713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713DA">
        <w:rPr>
          <w:sz w:val="28"/>
          <w:szCs w:val="28"/>
        </w:rPr>
        <w:t>на муниципальном маршруте</w:t>
      </w:r>
    </w:p>
    <w:p w14:paraId="77B7A275" w14:textId="77777777" w:rsidR="00B713DA" w:rsidRPr="00470BA5" w:rsidRDefault="00B713DA" w:rsidP="00B713D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№ ________ «</w:t>
      </w:r>
      <w:r w:rsidRPr="00470BA5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– </w:t>
      </w:r>
      <w:r w:rsidRPr="00470BA5">
        <w:rPr>
          <w:sz w:val="28"/>
          <w:szCs w:val="28"/>
        </w:rPr>
        <w:t>_______________</w:t>
      </w:r>
      <w:r>
        <w:rPr>
          <w:sz w:val="28"/>
          <w:szCs w:val="28"/>
        </w:rPr>
        <w:t>»</w:t>
      </w:r>
    </w:p>
    <w:p w14:paraId="5AE0669A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CD04C6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713DA">
        <w:rPr>
          <w:sz w:val="28"/>
          <w:szCs w:val="24"/>
        </w:rPr>
        <w:t xml:space="preserve">Дата обследования </w:t>
      </w:r>
    </w:p>
    <w:p w14:paraId="6D3D102B" w14:textId="77777777" w:rsidR="00B713DA" w:rsidRPr="00B713DA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2268"/>
        <w:jc w:val="both"/>
        <w:rPr>
          <w:sz w:val="2"/>
          <w:szCs w:val="2"/>
        </w:rPr>
      </w:pPr>
    </w:p>
    <w:p w14:paraId="5AA245B8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713DA">
        <w:rPr>
          <w:sz w:val="28"/>
          <w:szCs w:val="24"/>
        </w:rPr>
        <w:t>Направление движения (прямое, обратное):</w:t>
      </w:r>
    </w:p>
    <w:p w14:paraId="1E5986AD" w14:textId="77777777" w:rsidR="00B713DA" w:rsidRPr="00B713DA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5103"/>
        <w:jc w:val="both"/>
        <w:rPr>
          <w:sz w:val="2"/>
          <w:szCs w:val="2"/>
        </w:rPr>
      </w:pPr>
    </w:p>
    <w:p w14:paraId="6B9064BA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713DA">
        <w:rPr>
          <w:sz w:val="28"/>
          <w:szCs w:val="24"/>
        </w:rPr>
        <w:t>Перевозчик</w:t>
      </w:r>
    </w:p>
    <w:p w14:paraId="1D751128" w14:textId="77777777" w:rsidR="00B713DA" w:rsidRPr="00B713DA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1276"/>
        <w:jc w:val="both"/>
        <w:rPr>
          <w:sz w:val="2"/>
          <w:szCs w:val="2"/>
        </w:rPr>
      </w:pPr>
    </w:p>
    <w:p w14:paraId="2F20006D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713DA">
        <w:rPr>
          <w:sz w:val="28"/>
          <w:szCs w:val="24"/>
        </w:rPr>
        <w:t>Транспортное средство (ТС):</w:t>
      </w:r>
    </w:p>
    <w:p w14:paraId="79BD27B7" w14:textId="77777777" w:rsidR="00B713DA" w:rsidRPr="00B713DA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3402"/>
        <w:jc w:val="both"/>
        <w:rPr>
          <w:sz w:val="2"/>
          <w:szCs w:val="2"/>
        </w:rPr>
      </w:pPr>
    </w:p>
    <w:p w14:paraId="68A99AAE" w14:textId="77777777" w:rsidR="00B713DA" w:rsidRPr="00B713DA" w:rsidRDefault="00B713DA" w:rsidP="00B713DA">
      <w:pPr>
        <w:widowControl w:val="0"/>
        <w:autoSpaceDE w:val="0"/>
        <w:autoSpaceDN w:val="0"/>
        <w:adjustRightInd w:val="0"/>
        <w:ind w:left="3402"/>
        <w:jc w:val="center"/>
      </w:pPr>
      <w:r w:rsidRPr="00B713DA">
        <w:t>(марка, модель, государственный регистрационный номер)</w:t>
      </w:r>
    </w:p>
    <w:p w14:paraId="4D9FE126" w14:textId="77777777" w:rsidR="00B713DA" w:rsidRPr="00B713DA" w:rsidRDefault="00B713DA" w:rsidP="00B713DA">
      <w:pPr>
        <w:widowControl w:val="0"/>
        <w:autoSpaceDE w:val="0"/>
        <w:autoSpaceDN w:val="0"/>
        <w:adjustRightInd w:val="0"/>
        <w:ind w:left="3402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1334"/>
        <w:gridCol w:w="984"/>
        <w:gridCol w:w="2552"/>
        <w:gridCol w:w="1134"/>
        <w:gridCol w:w="142"/>
        <w:gridCol w:w="1134"/>
        <w:gridCol w:w="1098"/>
      </w:tblGrid>
      <w:tr w:rsidR="00B713DA" w14:paraId="2C4F31A5" w14:textId="77777777" w:rsidTr="008106C9">
        <w:tc>
          <w:tcPr>
            <w:tcW w:w="3510" w:type="dxa"/>
            <w:gridSpan w:val="3"/>
            <w:shd w:val="clear" w:color="auto" w:fill="auto"/>
            <w:vAlign w:val="center"/>
          </w:tcPr>
          <w:p w14:paraId="098D43C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6DDC0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508" w:type="dxa"/>
            <w:gridSpan w:val="4"/>
            <w:shd w:val="clear" w:color="auto" w:fill="auto"/>
            <w:vAlign w:val="center"/>
          </w:tcPr>
          <w:p w14:paraId="109E848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Обратное направление</w:t>
            </w:r>
          </w:p>
        </w:tc>
      </w:tr>
      <w:tr w:rsidR="00B713DA" w14:paraId="6AD3EF8B" w14:textId="77777777" w:rsidTr="008106C9">
        <w:tc>
          <w:tcPr>
            <w:tcW w:w="1192" w:type="dxa"/>
            <w:shd w:val="clear" w:color="auto" w:fill="auto"/>
            <w:vAlign w:val="center"/>
          </w:tcPr>
          <w:p w14:paraId="7530516B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06C9">
              <w:rPr>
                <w:rFonts w:ascii="Times New Roman" w:hAnsi="Times New Roman"/>
                <w:sz w:val="20"/>
                <w:szCs w:val="24"/>
              </w:rPr>
              <w:t>ВХ</w:t>
            </w:r>
          </w:p>
          <w:p w14:paraId="59B064D7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06C9">
              <w:rPr>
                <w:rFonts w:ascii="Times New Roman" w:hAnsi="Times New Roman"/>
                <w:sz w:val="20"/>
                <w:szCs w:val="24"/>
              </w:rPr>
              <w:t>(число входящих)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F196664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06C9">
              <w:rPr>
                <w:rFonts w:ascii="Times New Roman" w:hAnsi="Times New Roman"/>
                <w:sz w:val="20"/>
                <w:szCs w:val="24"/>
              </w:rPr>
              <w:t>В</w:t>
            </w:r>
          </w:p>
          <w:p w14:paraId="6C7A05CF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06C9">
              <w:rPr>
                <w:rFonts w:ascii="Times New Roman" w:hAnsi="Times New Roman"/>
                <w:sz w:val="20"/>
                <w:szCs w:val="24"/>
              </w:rPr>
              <w:t>(число выходящих)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03DBD3A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06C9">
              <w:rPr>
                <w:rFonts w:ascii="Times New Roman" w:hAnsi="Times New Roman"/>
                <w:sz w:val="20"/>
                <w:szCs w:val="24"/>
              </w:rPr>
              <w:t>Н</w:t>
            </w:r>
          </w:p>
          <w:p w14:paraId="7B912A9D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06C9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8106C9">
              <w:rPr>
                <w:rFonts w:ascii="Times New Roman" w:hAnsi="Times New Roman"/>
                <w:sz w:val="20"/>
                <w:szCs w:val="24"/>
              </w:rPr>
              <w:t>напол</w:t>
            </w:r>
            <w:proofErr w:type="spellEnd"/>
            <w:r w:rsidRPr="008106C9">
              <w:rPr>
                <w:rFonts w:ascii="Times New Roman" w:hAnsi="Times New Roman"/>
                <w:sz w:val="20"/>
                <w:szCs w:val="24"/>
              </w:rPr>
              <w:t>-</w:t>
            </w:r>
          </w:p>
          <w:p w14:paraId="0B1CD35B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106C9">
              <w:rPr>
                <w:rFonts w:ascii="Times New Roman" w:hAnsi="Times New Roman"/>
                <w:sz w:val="20"/>
                <w:szCs w:val="24"/>
              </w:rPr>
              <w:t>нение</w:t>
            </w:r>
            <w:proofErr w:type="spellEnd"/>
            <w:r w:rsidRPr="008106C9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E5098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B2DC0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06C9">
              <w:rPr>
                <w:rFonts w:ascii="Times New Roman" w:hAnsi="Times New Roman"/>
                <w:sz w:val="20"/>
                <w:szCs w:val="24"/>
              </w:rPr>
              <w:t>ВХ</w:t>
            </w:r>
          </w:p>
          <w:p w14:paraId="5E06F118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06C9">
              <w:rPr>
                <w:rFonts w:ascii="Times New Roman" w:hAnsi="Times New Roman"/>
                <w:sz w:val="20"/>
                <w:szCs w:val="24"/>
              </w:rPr>
              <w:t>(число входящих)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5C1776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06C9">
              <w:rPr>
                <w:rFonts w:ascii="Times New Roman" w:hAnsi="Times New Roman"/>
                <w:sz w:val="20"/>
                <w:szCs w:val="24"/>
              </w:rPr>
              <w:t>В</w:t>
            </w:r>
          </w:p>
          <w:p w14:paraId="26FCD95E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06C9">
              <w:rPr>
                <w:rFonts w:ascii="Times New Roman" w:hAnsi="Times New Roman"/>
                <w:sz w:val="20"/>
                <w:szCs w:val="24"/>
              </w:rPr>
              <w:t>(число выходящих)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D2BBA46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06C9">
              <w:rPr>
                <w:rFonts w:ascii="Times New Roman" w:hAnsi="Times New Roman"/>
                <w:sz w:val="20"/>
                <w:szCs w:val="24"/>
              </w:rPr>
              <w:t>Н</w:t>
            </w:r>
          </w:p>
          <w:p w14:paraId="2195E214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106C9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8106C9">
              <w:rPr>
                <w:rFonts w:ascii="Times New Roman" w:hAnsi="Times New Roman"/>
                <w:sz w:val="20"/>
                <w:szCs w:val="24"/>
              </w:rPr>
              <w:t>напол</w:t>
            </w:r>
            <w:proofErr w:type="spellEnd"/>
            <w:r w:rsidRPr="008106C9">
              <w:rPr>
                <w:rFonts w:ascii="Times New Roman" w:hAnsi="Times New Roman"/>
                <w:sz w:val="20"/>
                <w:szCs w:val="24"/>
              </w:rPr>
              <w:t>-</w:t>
            </w:r>
          </w:p>
          <w:p w14:paraId="0E0EDA28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106C9">
              <w:rPr>
                <w:rFonts w:ascii="Times New Roman" w:hAnsi="Times New Roman"/>
                <w:sz w:val="20"/>
                <w:szCs w:val="24"/>
              </w:rPr>
              <w:t>нение</w:t>
            </w:r>
            <w:proofErr w:type="spellEnd"/>
            <w:r w:rsidRPr="008106C9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B713DA" w14:paraId="5B4E6419" w14:textId="77777777" w:rsidTr="008106C9">
        <w:tc>
          <w:tcPr>
            <w:tcW w:w="3510" w:type="dxa"/>
            <w:gridSpan w:val="3"/>
            <w:shd w:val="clear" w:color="auto" w:fill="auto"/>
          </w:tcPr>
          <w:p w14:paraId="5F999E7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Время отправления:</w:t>
            </w:r>
          </w:p>
          <w:p w14:paraId="2361BF9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____ час. ____ мин.</w:t>
            </w:r>
          </w:p>
        </w:tc>
        <w:tc>
          <w:tcPr>
            <w:tcW w:w="2552" w:type="dxa"/>
            <w:shd w:val="clear" w:color="auto" w:fill="auto"/>
          </w:tcPr>
          <w:p w14:paraId="78007ED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4"/>
            <w:shd w:val="clear" w:color="auto" w:fill="auto"/>
          </w:tcPr>
          <w:p w14:paraId="460FD12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Время прибытия:</w:t>
            </w:r>
          </w:p>
          <w:p w14:paraId="67D7C28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____ час. ____ мин.</w:t>
            </w:r>
          </w:p>
        </w:tc>
      </w:tr>
      <w:tr w:rsidR="00B713DA" w14:paraId="44A52BE3" w14:textId="77777777" w:rsidTr="008106C9">
        <w:tc>
          <w:tcPr>
            <w:tcW w:w="1192" w:type="dxa"/>
            <w:shd w:val="clear" w:color="auto" w:fill="auto"/>
          </w:tcPr>
          <w:p w14:paraId="6962EF9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138F66C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7F65B23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B73838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988F8A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B8043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4C85D0B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4D78BAFC" w14:textId="77777777" w:rsidTr="008106C9">
        <w:tc>
          <w:tcPr>
            <w:tcW w:w="1192" w:type="dxa"/>
            <w:shd w:val="clear" w:color="auto" w:fill="auto"/>
          </w:tcPr>
          <w:p w14:paraId="0F9185C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5CC5BC6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28D942C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E3050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D450E1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39C6A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7C86766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0456CEF6" w14:textId="77777777" w:rsidTr="008106C9">
        <w:tc>
          <w:tcPr>
            <w:tcW w:w="1192" w:type="dxa"/>
            <w:shd w:val="clear" w:color="auto" w:fill="auto"/>
          </w:tcPr>
          <w:p w14:paraId="2BAA3BA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3CC0256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3268AEA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501E1C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43FCC0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E83646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11AF121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0EE6DAAA" w14:textId="77777777" w:rsidTr="008106C9">
        <w:tc>
          <w:tcPr>
            <w:tcW w:w="1192" w:type="dxa"/>
            <w:shd w:val="clear" w:color="auto" w:fill="auto"/>
          </w:tcPr>
          <w:p w14:paraId="114E607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06D7E92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24179BC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8BF5C9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04FAAA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5393E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405EC63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5D3B91F2" w14:textId="77777777" w:rsidTr="008106C9">
        <w:tc>
          <w:tcPr>
            <w:tcW w:w="1192" w:type="dxa"/>
            <w:shd w:val="clear" w:color="auto" w:fill="auto"/>
          </w:tcPr>
          <w:p w14:paraId="495F657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6BC3E7B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559DF3E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7A2F89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228064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86E0C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56A61E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39B2D168" w14:textId="77777777" w:rsidTr="008106C9">
        <w:tc>
          <w:tcPr>
            <w:tcW w:w="1192" w:type="dxa"/>
            <w:shd w:val="clear" w:color="auto" w:fill="auto"/>
          </w:tcPr>
          <w:p w14:paraId="515ACA6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2312C06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216D29F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3EF685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283486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17E174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1D50A41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0D42DA85" w14:textId="77777777" w:rsidTr="008106C9">
        <w:tc>
          <w:tcPr>
            <w:tcW w:w="1192" w:type="dxa"/>
            <w:shd w:val="clear" w:color="auto" w:fill="auto"/>
          </w:tcPr>
          <w:p w14:paraId="1C18433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69D79D4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0FB96FC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8020DF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1DEB36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95DEE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B95CF6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4728B78C" w14:textId="77777777" w:rsidTr="008106C9">
        <w:tc>
          <w:tcPr>
            <w:tcW w:w="1192" w:type="dxa"/>
            <w:shd w:val="clear" w:color="auto" w:fill="auto"/>
          </w:tcPr>
          <w:p w14:paraId="58C5DEF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3A07312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40F557F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3CA4C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48A3E6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890CF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2C47E2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55078656" w14:textId="77777777" w:rsidTr="008106C9">
        <w:tc>
          <w:tcPr>
            <w:tcW w:w="1192" w:type="dxa"/>
            <w:shd w:val="clear" w:color="auto" w:fill="auto"/>
          </w:tcPr>
          <w:p w14:paraId="001648B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71F11AB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499B47E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521896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2A05E1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D46DBB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526703B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63C0EB96" w14:textId="77777777" w:rsidTr="008106C9">
        <w:tc>
          <w:tcPr>
            <w:tcW w:w="1192" w:type="dxa"/>
            <w:shd w:val="clear" w:color="auto" w:fill="auto"/>
          </w:tcPr>
          <w:p w14:paraId="1CB963D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0F3702D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4C7501F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FD9575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FF8930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2E298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5BFBBE5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07D44DE1" w14:textId="77777777" w:rsidTr="008106C9">
        <w:tc>
          <w:tcPr>
            <w:tcW w:w="1192" w:type="dxa"/>
            <w:shd w:val="clear" w:color="auto" w:fill="auto"/>
          </w:tcPr>
          <w:p w14:paraId="7B1AC23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4C9A9BD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62586BE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5315C7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1B5BE6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56B95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7E11B18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08F4473E" w14:textId="77777777" w:rsidTr="008106C9">
        <w:tc>
          <w:tcPr>
            <w:tcW w:w="1192" w:type="dxa"/>
            <w:shd w:val="clear" w:color="auto" w:fill="auto"/>
          </w:tcPr>
          <w:p w14:paraId="76BC6F4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3606D08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3E7A0F0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B9F466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85D96F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766E8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6F7C271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23D862F2" w14:textId="77777777" w:rsidTr="008106C9">
        <w:tc>
          <w:tcPr>
            <w:tcW w:w="1192" w:type="dxa"/>
            <w:shd w:val="clear" w:color="auto" w:fill="auto"/>
          </w:tcPr>
          <w:p w14:paraId="1E5DDDA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120E32F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45C687B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C50A09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C2C998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0B2C4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75ADB3D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0D765B49" w14:textId="77777777" w:rsidTr="008106C9">
        <w:tc>
          <w:tcPr>
            <w:tcW w:w="1192" w:type="dxa"/>
            <w:shd w:val="clear" w:color="auto" w:fill="auto"/>
          </w:tcPr>
          <w:p w14:paraId="3F58A7D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472CD43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1DD59F9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7582F6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D1EA00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EE668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46DFA98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6E919AEF" w14:textId="77777777" w:rsidTr="008106C9">
        <w:tc>
          <w:tcPr>
            <w:tcW w:w="1192" w:type="dxa"/>
            <w:shd w:val="clear" w:color="auto" w:fill="auto"/>
          </w:tcPr>
          <w:p w14:paraId="1098B37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4D28F18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36C6D56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4F6D3C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C28161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E4808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7123341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60914269" w14:textId="77777777" w:rsidTr="008106C9">
        <w:tc>
          <w:tcPr>
            <w:tcW w:w="1192" w:type="dxa"/>
            <w:shd w:val="clear" w:color="auto" w:fill="auto"/>
          </w:tcPr>
          <w:p w14:paraId="62F1C18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6F9A37E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0A5E726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458A8B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84D94F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59178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5BE7A42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38621427" w14:textId="77777777" w:rsidTr="008106C9">
        <w:tc>
          <w:tcPr>
            <w:tcW w:w="1192" w:type="dxa"/>
            <w:shd w:val="clear" w:color="auto" w:fill="auto"/>
          </w:tcPr>
          <w:p w14:paraId="3FAD929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14:paraId="00DE23B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</w:tcPr>
          <w:p w14:paraId="650C1FE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D30E29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772BCC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C2433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429A66A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23479043" w14:textId="77777777" w:rsidTr="008106C9">
        <w:tc>
          <w:tcPr>
            <w:tcW w:w="3510" w:type="dxa"/>
            <w:gridSpan w:val="3"/>
            <w:shd w:val="clear" w:color="auto" w:fill="auto"/>
            <w:vAlign w:val="center"/>
          </w:tcPr>
          <w:p w14:paraId="25ABE81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Время отправления:</w:t>
            </w:r>
          </w:p>
          <w:p w14:paraId="4EF2D47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____ час. ____ мин.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CD3EC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4"/>
            <w:shd w:val="clear" w:color="auto" w:fill="auto"/>
            <w:vAlign w:val="center"/>
          </w:tcPr>
          <w:p w14:paraId="60EE53E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Время прибытия:</w:t>
            </w:r>
          </w:p>
          <w:p w14:paraId="321679B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____ час. ____ мин.</w:t>
            </w:r>
          </w:p>
        </w:tc>
      </w:tr>
    </w:tbl>
    <w:p w14:paraId="0B7611B7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9255DF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713DA">
        <w:rPr>
          <w:sz w:val="28"/>
          <w:szCs w:val="24"/>
        </w:rPr>
        <w:t>Обследование проводил: _________________/__________________________/</w:t>
      </w:r>
    </w:p>
    <w:p w14:paraId="47F53549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713DA">
        <w:rPr>
          <w:szCs w:val="24"/>
        </w:rPr>
        <w:t xml:space="preserve">                                                                         (</w:t>
      </w:r>
      <w:proofErr w:type="gramStart"/>
      <w:r w:rsidRPr="00B713DA">
        <w:rPr>
          <w:szCs w:val="24"/>
        </w:rPr>
        <w:t xml:space="preserve">подпись)   </w:t>
      </w:r>
      <w:proofErr w:type="gramEnd"/>
      <w:r w:rsidRPr="00B713DA">
        <w:rPr>
          <w:szCs w:val="24"/>
        </w:rPr>
        <w:t xml:space="preserve">                                              (ФИО)</w:t>
      </w:r>
    </w:p>
    <w:p w14:paraId="250A133A" w14:textId="77777777" w:rsidR="00B713DA" w:rsidRDefault="00B713DA" w:rsidP="00412D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B713DA" w:rsidSect="00DF628D"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E906C85" w14:textId="5B2BEAE2" w:rsidR="00B713DA" w:rsidRPr="001C269C" w:rsidRDefault="00B713DA" w:rsidP="00B713DA">
      <w:pPr>
        <w:ind w:left="5387"/>
        <w:rPr>
          <w:sz w:val="28"/>
          <w:szCs w:val="28"/>
          <w:highlight w:val="white"/>
        </w:rPr>
      </w:pPr>
      <w:r w:rsidRPr="001C269C">
        <w:rPr>
          <w:sz w:val="28"/>
          <w:szCs w:val="28"/>
          <w:highlight w:val="white"/>
        </w:rPr>
        <w:lastRenderedPageBreak/>
        <w:t xml:space="preserve">Приложение </w:t>
      </w:r>
      <w:r>
        <w:rPr>
          <w:sz w:val="28"/>
          <w:szCs w:val="28"/>
          <w:highlight w:val="white"/>
        </w:rPr>
        <w:t>2</w:t>
      </w:r>
    </w:p>
    <w:p w14:paraId="559FD2A0" w14:textId="599DAC8C" w:rsidR="00B713DA" w:rsidRDefault="00B713DA" w:rsidP="00B713DA">
      <w:pPr>
        <w:ind w:left="5387" w:firstLine="1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C269C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1C269C">
        <w:rPr>
          <w:sz w:val="28"/>
          <w:szCs w:val="28"/>
        </w:rPr>
        <w:t xml:space="preserve"> </w:t>
      </w:r>
      <w:r w:rsidR="006D2995" w:rsidRPr="006D2995">
        <w:rPr>
          <w:sz w:val="28"/>
          <w:szCs w:val="28"/>
        </w:rPr>
        <w:t>осуществления мониторинга и анализа состояния рынка транспортных услуг на территории Шелеховского района</w:t>
      </w:r>
    </w:p>
    <w:p w14:paraId="6F6039AF" w14:textId="77777777" w:rsidR="00B713DA" w:rsidRDefault="00B713DA" w:rsidP="00B713DA">
      <w:pPr>
        <w:pStyle w:val="ac"/>
        <w:rPr>
          <w:rFonts w:ascii="Times New Roman" w:hAnsi="Times New Roman"/>
          <w:sz w:val="28"/>
          <w:szCs w:val="28"/>
          <w:highlight w:val="white"/>
        </w:rPr>
      </w:pPr>
    </w:p>
    <w:p w14:paraId="5991EE8D" w14:textId="77777777" w:rsidR="00B713DA" w:rsidRPr="00D46FF0" w:rsidRDefault="00B713DA" w:rsidP="00B713DA">
      <w:pPr>
        <w:pStyle w:val="ac"/>
        <w:rPr>
          <w:rFonts w:ascii="Times New Roman" w:hAnsi="Times New Roman"/>
          <w:sz w:val="28"/>
          <w:szCs w:val="28"/>
          <w:highlight w:val="white"/>
        </w:rPr>
      </w:pPr>
    </w:p>
    <w:p w14:paraId="4E797A5A" w14:textId="77777777" w:rsidR="00B713DA" w:rsidRPr="00470BA5" w:rsidRDefault="00B713DA" w:rsidP="00B713DA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470BA5">
        <w:rPr>
          <w:sz w:val="28"/>
          <w:szCs w:val="28"/>
        </w:rPr>
        <w:t>Итоговая таблица</w:t>
      </w:r>
    </w:p>
    <w:p w14:paraId="2557B473" w14:textId="77777777" w:rsidR="00B713DA" w:rsidRPr="00470BA5" w:rsidRDefault="00B713DA" w:rsidP="00B713D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70BA5">
        <w:rPr>
          <w:sz w:val="28"/>
          <w:szCs w:val="28"/>
        </w:rPr>
        <w:t>суточного обследования пассажиропотока по выходу</w:t>
      </w:r>
    </w:p>
    <w:p w14:paraId="30B26CE1" w14:textId="7AD31C5E" w:rsidR="00B713DA" w:rsidRDefault="00B713DA" w:rsidP="00B713D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70BA5">
        <w:rPr>
          <w:sz w:val="28"/>
          <w:szCs w:val="28"/>
        </w:rPr>
        <w:t xml:space="preserve">транспортного средства на </w:t>
      </w:r>
      <w:r w:rsidRPr="00D02AE4">
        <w:rPr>
          <w:sz w:val="28"/>
          <w:szCs w:val="28"/>
        </w:rPr>
        <w:t xml:space="preserve">муниципальном маршруте </w:t>
      </w:r>
    </w:p>
    <w:p w14:paraId="4807CA0E" w14:textId="77777777" w:rsidR="00B713DA" w:rsidRPr="00470BA5" w:rsidRDefault="00B713DA" w:rsidP="00B713D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№ ________ «</w:t>
      </w:r>
      <w:r w:rsidRPr="00470BA5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– </w:t>
      </w:r>
      <w:r w:rsidRPr="00470BA5">
        <w:rPr>
          <w:sz w:val="28"/>
          <w:szCs w:val="28"/>
        </w:rPr>
        <w:t>_______________</w:t>
      </w:r>
      <w:r>
        <w:rPr>
          <w:sz w:val="28"/>
          <w:szCs w:val="28"/>
        </w:rPr>
        <w:t>»</w:t>
      </w:r>
    </w:p>
    <w:p w14:paraId="6DDF5E83" w14:textId="77777777" w:rsidR="00B713DA" w:rsidRDefault="00B713DA" w:rsidP="00B713D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D39C938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713DA">
        <w:rPr>
          <w:sz w:val="28"/>
          <w:szCs w:val="24"/>
        </w:rPr>
        <w:t xml:space="preserve">Дата обследования </w:t>
      </w:r>
    </w:p>
    <w:p w14:paraId="1CE9261D" w14:textId="77777777" w:rsidR="00B713DA" w:rsidRPr="00B713DA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2268"/>
        <w:jc w:val="both"/>
        <w:rPr>
          <w:sz w:val="2"/>
          <w:szCs w:val="2"/>
        </w:rPr>
      </w:pPr>
    </w:p>
    <w:p w14:paraId="3767E5ED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713DA">
        <w:rPr>
          <w:sz w:val="28"/>
          <w:szCs w:val="24"/>
        </w:rPr>
        <w:t>Направление движения (прямое, обратное):</w:t>
      </w:r>
    </w:p>
    <w:p w14:paraId="27EC8233" w14:textId="77777777" w:rsidR="00B713DA" w:rsidRPr="00B713DA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5103"/>
        <w:jc w:val="both"/>
        <w:rPr>
          <w:sz w:val="2"/>
          <w:szCs w:val="2"/>
        </w:rPr>
      </w:pPr>
    </w:p>
    <w:p w14:paraId="374BB4D8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713DA">
        <w:rPr>
          <w:sz w:val="28"/>
          <w:szCs w:val="24"/>
        </w:rPr>
        <w:t>Перевозчик</w:t>
      </w:r>
    </w:p>
    <w:p w14:paraId="6E65A5E5" w14:textId="77777777" w:rsidR="00B713DA" w:rsidRPr="00B713DA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1276"/>
        <w:jc w:val="both"/>
        <w:rPr>
          <w:sz w:val="2"/>
          <w:szCs w:val="2"/>
        </w:rPr>
      </w:pPr>
    </w:p>
    <w:p w14:paraId="4C9A43D1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713DA">
        <w:rPr>
          <w:sz w:val="28"/>
          <w:szCs w:val="24"/>
        </w:rPr>
        <w:t>Транспортное средство (ТС):</w:t>
      </w:r>
    </w:p>
    <w:p w14:paraId="55288C0E" w14:textId="77777777" w:rsidR="00B713DA" w:rsidRPr="00B713DA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3402"/>
        <w:jc w:val="both"/>
        <w:rPr>
          <w:sz w:val="2"/>
          <w:szCs w:val="2"/>
        </w:rPr>
      </w:pPr>
    </w:p>
    <w:p w14:paraId="0F91DAD8" w14:textId="77777777" w:rsidR="00B713DA" w:rsidRPr="00B713DA" w:rsidRDefault="00B713DA" w:rsidP="00B713DA">
      <w:pPr>
        <w:widowControl w:val="0"/>
        <w:autoSpaceDE w:val="0"/>
        <w:autoSpaceDN w:val="0"/>
        <w:adjustRightInd w:val="0"/>
        <w:ind w:left="3402"/>
        <w:jc w:val="center"/>
      </w:pPr>
      <w:r w:rsidRPr="00B713DA">
        <w:t>(марка, модель, государственный регистрационный номер)</w:t>
      </w:r>
    </w:p>
    <w:p w14:paraId="69853734" w14:textId="77777777" w:rsidR="00B713DA" w:rsidRDefault="00B713DA" w:rsidP="00B713DA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423"/>
        <w:gridCol w:w="422"/>
        <w:gridCol w:w="421"/>
        <w:gridCol w:w="423"/>
        <w:gridCol w:w="423"/>
        <w:gridCol w:w="422"/>
        <w:gridCol w:w="423"/>
        <w:gridCol w:w="422"/>
        <w:gridCol w:w="422"/>
        <w:gridCol w:w="423"/>
        <w:gridCol w:w="422"/>
        <w:gridCol w:w="422"/>
        <w:gridCol w:w="423"/>
        <w:gridCol w:w="422"/>
        <w:gridCol w:w="422"/>
        <w:gridCol w:w="430"/>
        <w:gridCol w:w="428"/>
        <w:gridCol w:w="426"/>
      </w:tblGrid>
      <w:tr w:rsidR="00B713DA" w14:paraId="35BED2E9" w14:textId="77777777" w:rsidTr="00467AF1">
        <w:tc>
          <w:tcPr>
            <w:tcW w:w="1725" w:type="dxa"/>
            <w:vMerge w:val="restart"/>
            <w:shd w:val="clear" w:color="auto" w:fill="auto"/>
            <w:vAlign w:val="center"/>
          </w:tcPr>
          <w:p w14:paraId="36A3C29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266" w:type="dxa"/>
            <w:gridSpan w:val="3"/>
            <w:shd w:val="clear" w:color="auto" w:fill="auto"/>
          </w:tcPr>
          <w:p w14:paraId="436C3E7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1*</w:t>
            </w:r>
          </w:p>
        </w:tc>
        <w:tc>
          <w:tcPr>
            <w:tcW w:w="1268" w:type="dxa"/>
            <w:gridSpan w:val="3"/>
            <w:shd w:val="clear" w:color="auto" w:fill="auto"/>
          </w:tcPr>
          <w:p w14:paraId="2AA55CD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….*</w:t>
            </w:r>
          </w:p>
        </w:tc>
        <w:tc>
          <w:tcPr>
            <w:tcW w:w="1267" w:type="dxa"/>
            <w:gridSpan w:val="3"/>
            <w:shd w:val="clear" w:color="auto" w:fill="auto"/>
          </w:tcPr>
          <w:p w14:paraId="24E8208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….*</w:t>
            </w:r>
          </w:p>
        </w:tc>
        <w:tc>
          <w:tcPr>
            <w:tcW w:w="1267" w:type="dxa"/>
            <w:gridSpan w:val="3"/>
            <w:shd w:val="clear" w:color="auto" w:fill="auto"/>
          </w:tcPr>
          <w:p w14:paraId="783525F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….*</w:t>
            </w:r>
          </w:p>
        </w:tc>
        <w:tc>
          <w:tcPr>
            <w:tcW w:w="1267" w:type="dxa"/>
            <w:gridSpan w:val="3"/>
            <w:shd w:val="clear" w:color="auto" w:fill="auto"/>
          </w:tcPr>
          <w:p w14:paraId="29FDB09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….*</w:t>
            </w:r>
          </w:p>
        </w:tc>
        <w:tc>
          <w:tcPr>
            <w:tcW w:w="1284" w:type="dxa"/>
            <w:gridSpan w:val="3"/>
            <w:vMerge w:val="restart"/>
            <w:shd w:val="clear" w:color="auto" w:fill="auto"/>
            <w:vAlign w:val="center"/>
          </w:tcPr>
          <w:p w14:paraId="046D996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Итого</w:t>
            </w:r>
          </w:p>
          <w:p w14:paraId="7BA2F5D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по выходу № _____</w:t>
            </w:r>
          </w:p>
        </w:tc>
      </w:tr>
      <w:tr w:rsidR="00B713DA" w14:paraId="1B765195" w14:textId="77777777" w:rsidTr="00467AF1">
        <w:tc>
          <w:tcPr>
            <w:tcW w:w="1725" w:type="dxa"/>
            <w:vMerge/>
            <w:shd w:val="clear" w:color="auto" w:fill="auto"/>
          </w:tcPr>
          <w:p w14:paraId="74AE145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shd w:val="clear" w:color="auto" w:fill="auto"/>
          </w:tcPr>
          <w:p w14:paraId="554EB2A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….**</w:t>
            </w:r>
          </w:p>
        </w:tc>
        <w:tc>
          <w:tcPr>
            <w:tcW w:w="1268" w:type="dxa"/>
            <w:gridSpan w:val="3"/>
            <w:shd w:val="clear" w:color="auto" w:fill="auto"/>
          </w:tcPr>
          <w:p w14:paraId="4727BBB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….**</w:t>
            </w:r>
          </w:p>
        </w:tc>
        <w:tc>
          <w:tcPr>
            <w:tcW w:w="1267" w:type="dxa"/>
            <w:gridSpan w:val="3"/>
            <w:shd w:val="clear" w:color="auto" w:fill="auto"/>
          </w:tcPr>
          <w:p w14:paraId="5A58D3D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….**</w:t>
            </w:r>
          </w:p>
        </w:tc>
        <w:tc>
          <w:tcPr>
            <w:tcW w:w="1267" w:type="dxa"/>
            <w:gridSpan w:val="3"/>
            <w:shd w:val="clear" w:color="auto" w:fill="auto"/>
          </w:tcPr>
          <w:p w14:paraId="1CC3A4B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….**</w:t>
            </w:r>
          </w:p>
        </w:tc>
        <w:tc>
          <w:tcPr>
            <w:tcW w:w="1267" w:type="dxa"/>
            <w:gridSpan w:val="3"/>
            <w:shd w:val="clear" w:color="auto" w:fill="auto"/>
          </w:tcPr>
          <w:p w14:paraId="1892D08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….**</w:t>
            </w:r>
          </w:p>
        </w:tc>
        <w:tc>
          <w:tcPr>
            <w:tcW w:w="1284" w:type="dxa"/>
            <w:gridSpan w:val="3"/>
            <w:vMerge/>
            <w:shd w:val="clear" w:color="auto" w:fill="auto"/>
          </w:tcPr>
          <w:p w14:paraId="5355BE6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69B606EB" w14:textId="77777777" w:rsidTr="00467AF1">
        <w:tc>
          <w:tcPr>
            <w:tcW w:w="1725" w:type="dxa"/>
            <w:shd w:val="clear" w:color="auto" w:fill="auto"/>
          </w:tcPr>
          <w:p w14:paraId="252484A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501544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F0C0E2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2C88A60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155E73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793AA7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66FFFC6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58420A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8E5FAA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69CD3A1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13AA6B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421AF8A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FC1D24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9AD725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E077CE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4050280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5E1B5FA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5B31EA8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4FF1AD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3729CBB7" w14:textId="77777777" w:rsidTr="00467AF1">
        <w:tc>
          <w:tcPr>
            <w:tcW w:w="1725" w:type="dxa"/>
            <w:shd w:val="clear" w:color="auto" w:fill="auto"/>
          </w:tcPr>
          <w:p w14:paraId="07344A8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C1BD8C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35781C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5F19F64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209AC8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82B98D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4B946BD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7FA1D3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7140192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4311DA4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EEF282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7E4955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774232B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1A1CB2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76FBD4C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61FFF2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048BB7F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7F1D0E7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8C0CA9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5A653926" w14:textId="77777777" w:rsidTr="00467AF1">
        <w:tc>
          <w:tcPr>
            <w:tcW w:w="1725" w:type="dxa"/>
            <w:shd w:val="clear" w:color="auto" w:fill="auto"/>
          </w:tcPr>
          <w:p w14:paraId="59790DC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412BDD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2E0A01E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50F7CD1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D84B55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72DA25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2CB9FEB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66D3F9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82D7BE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63F6B35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A4BF95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FA8359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31C152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7636CD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7C52D2A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069835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3ADFFBD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3DCC53A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2B1CF2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7313BAC6" w14:textId="77777777" w:rsidTr="00467AF1">
        <w:tc>
          <w:tcPr>
            <w:tcW w:w="1725" w:type="dxa"/>
            <w:shd w:val="clear" w:color="auto" w:fill="auto"/>
          </w:tcPr>
          <w:p w14:paraId="784E5E2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17F58A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D79185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69A7D6C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6E7CFA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6165CC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2F2756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A8F610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989937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DEA67B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4998F2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4215A36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32BB24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E62A57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973442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60AC8F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36CD618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0024880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482A57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094BCC92" w14:textId="77777777" w:rsidTr="00467AF1">
        <w:tc>
          <w:tcPr>
            <w:tcW w:w="1725" w:type="dxa"/>
            <w:shd w:val="clear" w:color="auto" w:fill="auto"/>
          </w:tcPr>
          <w:p w14:paraId="56F12AA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CFD59B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E67017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70B1141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45D987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5AEF7D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4467523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ACAEB8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65B9FC5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2B13A50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BAFA3B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C285B9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34EFEA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88C597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B50C2F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4541F9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1A4CB25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0B624EF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57BCBF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4C5D41D7" w14:textId="77777777" w:rsidTr="00467AF1">
        <w:tc>
          <w:tcPr>
            <w:tcW w:w="1725" w:type="dxa"/>
            <w:shd w:val="clear" w:color="auto" w:fill="auto"/>
          </w:tcPr>
          <w:p w14:paraId="3BF3C5B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1F5050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7FCEA79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35FF779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49A9BF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A5E259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68D55AB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C06DDA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E73079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6DF7329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F5C21D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4C8C343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9BBF16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A28EAE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EC9CFF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6F3BAAA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5F0F329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6514CE5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A3D4A6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61218D6D" w14:textId="77777777" w:rsidTr="00467AF1">
        <w:tc>
          <w:tcPr>
            <w:tcW w:w="1725" w:type="dxa"/>
            <w:shd w:val="clear" w:color="auto" w:fill="auto"/>
          </w:tcPr>
          <w:p w14:paraId="30B3B3D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906232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7B8075C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0A3313A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485EF1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131539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C61923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6331C3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1CDBC2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CB6EB2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068BEC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D6B3F7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66F99E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26FA6D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6060F00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1E53FE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52D0F7A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35B8A14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070EE2D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3BFD6191" w14:textId="77777777" w:rsidTr="00467AF1">
        <w:tc>
          <w:tcPr>
            <w:tcW w:w="1725" w:type="dxa"/>
            <w:shd w:val="clear" w:color="auto" w:fill="auto"/>
          </w:tcPr>
          <w:p w14:paraId="5F3B6C5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5B7DBA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7971BF1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1BBE105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585615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8F37BD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FE2433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6396E9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4454A05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7D985C1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911851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02BC01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7975DC9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99BA42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22F65C2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6039AC5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1F95689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41DA1A4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7301E0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11964255" w14:textId="77777777" w:rsidTr="00467AF1">
        <w:tc>
          <w:tcPr>
            <w:tcW w:w="1725" w:type="dxa"/>
            <w:shd w:val="clear" w:color="auto" w:fill="auto"/>
          </w:tcPr>
          <w:p w14:paraId="0294BBC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EF4EC2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5138D3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4A1DAF6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FDDF6C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1500DC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672D3FA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DF05BB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8FA3D3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30C1FE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32FE8F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008E04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F903B5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B4139A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04D3BE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DFF889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0F2734B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6E1E04A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10A47E8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7E8AB724" w14:textId="77777777" w:rsidTr="00467AF1">
        <w:tc>
          <w:tcPr>
            <w:tcW w:w="1725" w:type="dxa"/>
            <w:shd w:val="clear" w:color="auto" w:fill="auto"/>
          </w:tcPr>
          <w:p w14:paraId="4C7B691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57B18E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4E78352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749D13E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91272B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3C7CDF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336584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56E453F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075CD8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2597CC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E14602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EBA19D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47E9DE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87D963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4F8A54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61E8905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31F56E3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2F92C27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C3B6B2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155C2A63" w14:textId="77777777" w:rsidTr="00467AF1">
        <w:tc>
          <w:tcPr>
            <w:tcW w:w="1725" w:type="dxa"/>
            <w:shd w:val="clear" w:color="auto" w:fill="auto"/>
          </w:tcPr>
          <w:p w14:paraId="2AA0E99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A2D6BD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B8FF7B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1D1F203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E22C32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6A68B3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E3765B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E46FCA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458135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1EC08E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71DE37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0AB9DB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2CDBD9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9EEEA0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D93E46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4DAD4A0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0BFE0B3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2C0135E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7E324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362E45B5" w14:textId="77777777" w:rsidTr="00467AF1">
        <w:tc>
          <w:tcPr>
            <w:tcW w:w="1725" w:type="dxa"/>
            <w:shd w:val="clear" w:color="auto" w:fill="auto"/>
          </w:tcPr>
          <w:p w14:paraId="0BD2C1D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F63904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9A2C39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143662D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57B2DB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6195D49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4C09A28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8AC468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741A285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2A8B860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5A07E8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923A4D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2776A53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DAE01A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6782647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05532A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2F84E91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18EEE89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05D4BB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29350534" w14:textId="77777777" w:rsidTr="00467AF1">
        <w:tc>
          <w:tcPr>
            <w:tcW w:w="1725" w:type="dxa"/>
            <w:shd w:val="clear" w:color="auto" w:fill="auto"/>
          </w:tcPr>
          <w:p w14:paraId="2834FA4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371971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7BDEA0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1BC8E45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4EDB65B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E796A1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2E8EF6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D35B2A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5012FE1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3AAB84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76B982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5B8609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D5E4D9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5D326F7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408AC9C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276B3DB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582C7E2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3DF1BAF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D9DC90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713DA" w14:paraId="1B9515A9" w14:textId="77777777" w:rsidTr="00467AF1">
        <w:tc>
          <w:tcPr>
            <w:tcW w:w="1725" w:type="dxa"/>
            <w:shd w:val="clear" w:color="auto" w:fill="auto"/>
          </w:tcPr>
          <w:p w14:paraId="72156DA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Итого:</w:t>
            </w:r>
          </w:p>
        </w:tc>
        <w:tc>
          <w:tcPr>
            <w:tcW w:w="423" w:type="dxa"/>
            <w:shd w:val="clear" w:color="auto" w:fill="auto"/>
          </w:tcPr>
          <w:p w14:paraId="3B1BE69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8695FA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14:paraId="3D878A1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13C9A14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93DADA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E3B159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BB71CD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0ADB252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42DEF7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4149547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353A531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199173F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C1B8F5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4856118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auto"/>
          </w:tcPr>
          <w:p w14:paraId="28EB790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14:paraId="6C8EED9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14:paraId="423D90D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EEAAA5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62DA772B" w14:textId="77777777" w:rsidR="00B713DA" w:rsidRPr="00CC0EF4" w:rsidRDefault="00B713DA" w:rsidP="00B713DA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14:paraId="721A9BBD" w14:textId="77777777" w:rsidR="00B713DA" w:rsidRPr="00CC0EF4" w:rsidRDefault="00B713DA" w:rsidP="00B713DA">
      <w:pPr>
        <w:widowControl w:val="0"/>
        <w:autoSpaceDE w:val="0"/>
        <w:autoSpaceDN w:val="0"/>
        <w:jc w:val="both"/>
        <w:rPr>
          <w:sz w:val="28"/>
          <w:szCs w:val="24"/>
        </w:rPr>
      </w:pPr>
      <w:proofErr w:type="gramStart"/>
      <w:r w:rsidRPr="00CC0EF4">
        <w:rPr>
          <w:sz w:val="28"/>
          <w:szCs w:val="24"/>
        </w:rPr>
        <w:t>....</w:t>
      </w:r>
      <w:proofErr w:type="gramEnd"/>
      <w:r w:rsidRPr="00CC0EF4">
        <w:rPr>
          <w:sz w:val="28"/>
          <w:szCs w:val="24"/>
        </w:rPr>
        <w:t>* – № рейса по порядку;</w:t>
      </w:r>
    </w:p>
    <w:p w14:paraId="01D589D1" w14:textId="77777777" w:rsidR="00B713DA" w:rsidRPr="00CC0EF4" w:rsidRDefault="00B713DA" w:rsidP="00B713DA">
      <w:pPr>
        <w:widowControl w:val="0"/>
        <w:autoSpaceDE w:val="0"/>
        <w:autoSpaceDN w:val="0"/>
        <w:jc w:val="both"/>
        <w:rPr>
          <w:sz w:val="28"/>
          <w:szCs w:val="24"/>
        </w:rPr>
      </w:pPr>
      <w:proofErr w:type="gramStart"/>
      <w:r w:rsidRPr="00CC0EF4">
        <w:rPr>
          <w:sz w:val="28"/>
          <w:szCs w:val="24"/>
        </w:rPr>
        <w:t>....</w:t>
      </w:r>
      <w:proofErr w:type="gramEnd"/>
      <w:r w:rsidRPr="00CC0EF4">
        <w:rPr>
          <w:sz w:val="28"/>
          <w:szCs w:val="24"/>
        </w:rPr>
        <w:t>**</w:t>
      </w:r>
      <w:r>
        <w:rPr>
          <w:sz w:val="28"/>
          <w:szCs w:val="24"/>
        </w:rPr>
        <w:t> </w:t>
      </w:r>
      <w:r w:rsidRPr="00CC0EF4">
        <w:rPr>
          <w:sz w:val="28"/>
          <w:szCs w:val="24"/>
        </w:rPr>
        <w:t>–</w:t>
      </w:r>
      <w:r>
        <w:rPr>
          <w:sz w:val="28"/>
          <w:szCs w:val="24"/>
        </w:rPr>
        <w:t> </w:t>
      </w:r>
      <w:r w:rsidRPr="00CC0EF4">
        <w:rPr>
          <w:sz w:val="28"/>
          <w:szCs w:val="24"/>
        </w:rPr>
        <w:t>время отправления транспортного средства с конечного остановочного пункта (час., мин) по каждому рейсу.</w:t>
      </w:r>
    </w:p>
    <w:p w14:paraId="7814B69E" w14:textId="77777777" w:rsidR="00B713DA" w:rsidRDefault="00B713DA" w:rsidP="00B713D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DAEC53C" w14:textId="77777777" w:rsidR="00B713DA" w:rsidRPr="00470BA5" w:rsidRDefault="00B713DA" w:rsidP="00B713D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4D166B0" w14:textId="77777777" w:rsidR="00B713DA" w:rsidRDefault="00B713DA" w:rsidP="00B713DA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470BA5">
        <w:rPr>
          <w:sz w:val="24"/>
          <w:szCs w:val="24"/>
        </w:rPr>
        <w:t>____________________/_______</w:t>
      </w:r>
      <w:r>
        <w:rPr>
          <w:sz w:val="24"/>
          <w:szCs w:val="24"/>
        </w:rPr>
        <w:t>___</w:t>
      </w:r>
      <w:r w:rsidRPr="00470BA5">
        <w:rPr>
          <w:sz w:val="24"/>
          <w:szCs w:val="24"/>
        </w:rPr>
        <w:t>________________</w:t>
      </w:r>
    </w:p>
    <w:p w14:paraId="305D4A40" w14:textId="77777777" w:rsidR="00B713DA" w:rsidRDefault="00B713DA" w:rsidP="00B713DA">
      <w:pPr>
        <w:widowControl w:val="0"/>
        <w:autoSpaceDE w:val="0"/>
        <w:autoSpaceDN w:val="0"/>
        <w:sectPr w:rsidR="00B713DA" w:rsidSect="00DF628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E45156">
        <w:t xml:space="preserve">                                           </w:t>
      </w:r>
      <w:r>
        <w:t xml:space="preserve">            </w:t>
      </w:r>
      <w:r w:rsidRPr="00E45156">
        <w:t xml:space="preserve">                                 (</w:t>
      </w:r>
      <w:proofErr w:type="gramStart"/>
      <w:r w:rsidRPr="00E45156">
        <w:t xml:space="preserve">подпись)   </w:t>
      </w:r>
      <w:proofErr w:type="gramEnd"/>
      <w:r w:rsidRPr="00E45156">
        <w:t xml:space="preserve">                                       (ФИО)</w:t>
      </w:r>
    </w:p>
    <w:p w14:paraId="05F64AB3" w14:textId="031432C5" w:rsidR="00B713DA" w:rsidRPr="001C269C" w:rsidRDefault="00B713DA" w:rsidP="00B713DA">
      <w:pPr>
        <w:ind w:left="5387"/>
        <w:rPr>
          <w:sz w:val="28"/>
          <w:szCs w:val="28"/>
          <w:highlight w:val="white"/>
        </w:rPr>
      </w:pPr>
      <w:r w:rsidRPr="001C269C">
        <w:rPr>
          <w:sz w:val="28"/>
          <w:szCs w:val="28"/>
          <w:highlight w:val="white"/>
        </w:rPr>
        <w:lastRenderedPageBreak/>
        <w:t xml:space="preserve">Приложение </w:t>
      </w:r>
      <w:r>
        <w:rPr>
          <w:sz w:val="28"/>
          <w:szCs w:val="28"/>
          <w:highlight w:val="white"/>
        </w:rPr>
        <w:t>3</w:t>
      </w:r>
    </w:p>
    <w:p w14:paraId="549C7983" w14:textId="6B027DB6" w:rsidR="00B713DA" w:rsidRDefault="00B713DA" w:rsidP="00B713DA">
      <w:pPr>
        <w:ind w:left="5387" w:firstLine="1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C269C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1C269C">
        <w:rPr>
          <w:sz w:val="28"/>
          <w:szCs w:val="28"/>
        </w:rPr>
        <w:t xml:space="preserve"> </w:t>
      </w:r>
      <w:r w:rsidR="006D2995" w:rsidRPr="006D2995">
        <w:rPr>
          <w:sz w:val="28"/>
          <w:szCs w:val="28"/>
        </w:rPr>
        <w:t>осуществления мониторинга и анализа состояния рынка транспортных услуг на территории Шелеховского района</w:t>
      </w:r>
    </w:p>
    <w:p w14:paraId="11EE712E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78BC58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DE2C26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713DA">
        <w:rPr>
          <w:sz w:val="28"/>
          <w:szCs w:val="28"/>
        </w:rPr>
        <w:t>Сводная таблица</w:t>
      </w:r>
    </w:p>
    <w:p w14:paraId="6B507FC6" w14:textId="28416ECF" w:rsidR="00B713DA" w:rsidRPr="00B713DA" w:rsidRDefault="00B713DA" w:rsidP="00B713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713DA">
        <w:rPr>
          <w:sz w:val="28"/>
          <w:szCs w:val="28"/>
        </w:rPr>
        <w:t xml:space="preserve">суточного </w:t>
      </w:r>
      <w:r w:rsidR="00467AF1">
        <w:rPr>
          <w:sz w:val="28"/>
          <w:szCs w:val="28"/>
        </w:rPr>
        <w:t>мониторинга</w:t>
      </w:r>
      <w:r w:rsidRPr="00B713DA">
        <w:rPr>
          <w:sz w:val="28"/>
          <w:szCs w:val="28"/>
        </w:rPr>
        <w:t xml:space="preserve"> пассажиропотока на муниципальном маршруте </w:t>
      </w:r>
    </w:p>
    <w:p w14:paraId="0A42C432" w14:textId="77777777" w:rsidR="00B713DA" w:rsidRPr="00470BA5" w:rsidRDefault="00B713DA" w:rsidP="00B713D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№ ________ «</w:t>
      </w:r>
      <w:r w:rsidRPr="00470BA5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– </w:t>
      </w:r>
      <w:r w:rsidRPr="00470BA5">
        <w:rPr>
          <w:sz w:val="28"/>
          <w:szCs w:val="28"/>
        </w:rPr>
        <w:t>_______________</w:t>
      </w:r>
      <w:r>
        <w:rPr>
          <w:sz w:val="28"/>
          <w:szCs w:val="28"/>
        </w:rPr>
        <w:t>»</w:t>
      </w:r>
    </w:p>
    <w:p w14:paraId="3E6D6FFB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6DC468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713DA">
        <w:rPr>
          <w:sz w:val="28"/>
          <w:szCs w:val="24"/>
        </w:rPr>
        <w:t xml:space="preserve">Дата обследования </w:t>
      </w:r>
    </w:p>
    <w:p w14:paraId="1914838E" w14:textId="77777777" w:rsidR="00B713DA" w:rsidRPr="00B713DA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2268"/>
        <w:jc w:val="both"/>
        <w:rPr>
          <w:sz w:val="2"/>
          <w:szCs w:val="2"/>
        </w:rPr>
      </w:pPr>
    </w:p>
    <w:p w14:paraId="430793C9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713DA">
        <w:rPr>
          <w:sz w:val="28"/>
          <w:szCs w:val="24"/>
        </w:rPr>
        <w:t>Направление движения (прямое, обратное):</w:t>
      </w:r>
    </w:p>
    <w:p w14:paraId="14BD5E83" w14:textId="77777777" w:rsidR="00B713DA" w:rsidRPr="00B713DA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5103"/>
        <w:jc w:val="both"/>
        <w:rPr>
          <w:sz w:val="2"/>
          <w:szCs w:val="2"/>
        </w:rPr>
      </w:pPr>
    </w:p>
    <w:p w14:paraId="3FDF8EEC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713DA">
        <w:rPr>
          <w:sz w:val="28"/>
          <w:szCs w:val="24"/>
        </w:rPr>
        <w:t>Перевозчик</w:t>
      </w:r>
    </w:p>
    <w:p w14:paraId="7E7ACA93" w14:textId="77777777" w:rsidR="00B713DA" w:rsidRPr="00B713DA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1276"/>
        <w:jc w:val="both"/>
        <w:rPr>
          <w:sz w:val="2"/>
          <w:szCs w:val="2"/>
        </w:rPr>
      </w:pPr>
    </w:p>
    <w:p w14:paraId="47BA573F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B713DA">
        <w:rPr>
          <w:sz w:val="28"/>
          <w:szCs w:val="24"/>
        </w:rPr>
        <w:t>Транспортное средство (ТС):</w:t>
      </w:r>
    </w:p>
    <w:p w14:paraId="52B1F0D0" w14:textId="77777777" w:rsidR="00B713DA" w:rsidRPr="00B713DA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3402"/>
        <w:jc w:val="both"/>
        <w:rPr>
          <w:sz w:val="2"/>
          <w:szCs w:val="2"/>
        </w:rPr>
      </w:pPr>
    </w:p>
    <w:p w14:paraId="0F704F1B" w14:textId="77777777" w:rsidR="00B713DA" w:rsidRPr="00B713DA" w:rsidRDefault="00B713DA" w:rsidP="00B713DA">
      <w:pPr>
        <w:widowControl w:val="0"/>
        <w:autoSpaceDE w:val="0"/>
        <w:autoSpaceDN w:val="0"/>
        <w:adjustRightInd w:val="0"/>
        <w:ind w:left="3402"/>
        <w:jc w:val="center"/>
      </w:pPr>
      <w:r w:rsidRPr="00B713DA">
        <w:t>(марка, модель, государственный регистрационный номер)</w:t>
      </w:r>
    </w:p>
    <w:p w14:paraId="629775BB" w14:textId="77777777" w:rsidR="00B713DA" w:rsidRPr="00B713DA" w:rsidRDefault="00B713DA" w:rsidP="00B713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550"/>
        <w:gridCol w:w="475"/>
        <w:gridCol w:w="478"/>
        <w:gridCol w:w="550"/>
        <w:gridCol w:w="475"/>
        <w:gridCol w:w="478"/>
        <w:gridCol w:w="550"/>
        <w:gridCol w:w="474"/>
        <w:gridCol w:w="478"/>
        <w:gridCol w:w="550"/>
        <w:gridCol w:w="473"/>
        <w:gridCol w:w="477"/>
        <w:gridCol w:w="550"/>
        <w:gridCol w:w="533"/>
        <w:gridCol w:w="527"/>
      </w:tblGrid>
      <w:tr w:rsidR="00B713DA" w14:paraId="7EF226DA" w14:textId="77777777" w:rsidTr="00467AF1">
        <w:tc>
          <w:tcPr>
            <w:tcW w:w="1726" w:type="dxa"/>
            <w:vMerge w:val="restart"/>
            <w:shd w:val="clear" w:color="auto" w:fill="auto"/>
          </w:tcPr>
          <w:p w14:paraId="678C663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14:paraId="103B342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 xml:space="preserve">выход № 1 </w:t>
            </w:r>
            <w:r w:rsidRPr="008106C9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14:paraId="4A4CE85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выход № __</w:t>
            </w: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037AAE4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выход № __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147C644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выход № __</w:t>
            </w:r>
          </w:p>
        </w:tc>
        <w:tc>
          <w:tcPr>
            <w:tcW w:w="1610" w:type="dxa"/>
            <w:gridSpan w:val="3"/>
            <w:shd w:val="clear" w:color="auto" w:fill="auto"/>
            <w:vAlign w:val="center"/>
          </w:tcPr>
          <w:p w14:paraId="0320087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Итого в направлении:</w:t>
            </w:r>
          </w:p>
        </w:tc>
      </w:tr>
      <w:tr w:rsidR="00B713DA" w14:paraId="5B319990" w14:textId="77777777" w:rsidTr="00467AF1">
        <w:tc>
          <w:tcPr>
            <w:tcW w:w="1726" w:type="dxa"/>
            <w:vMerge/>
            <w:shd w:val="clear" w:color="auto" w:fill="auto"/>
          </w:tcPr>
          <w:p w14:paraId="2AC9870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04E4F3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ВХ</w:t>
            </w:r>
          </w:p>
        </w:tc>
        <w:tc>
          <w:tcPr>
            <w:tcW w:w="475" w:type="dxa"/>
            <w:shd w:val="clear" w:color="auto" w:fill="auto"/>
          </w:tcPr>
          <w:p w14:paraId="2740EC5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</w:t>
            </w:r>
          </w:p>
        </w:tc>
        <w:tc>
          <w:tcPr>
            <w:tcW w:w="478" w:type="dxa"/>
            <w:shd w:val="clear" w:color="auto" w:fill="auto"/>
          </w:tcPr>
          <w:p w14:paraId="00B84BE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Н</w:t>
            </w:r>
          </w:p>
        </w:tc>
        <w:tc>
          <w:tcPr>
            <w:tcW w:w="550" w:type="dxa"/>
            <w:shd w:val="clear" w:color="auto" w:fill="auto"/>
          </w:tcPr>
          <w:p w14:paraId="3945C06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ВХ</w:t>
            </w:r>
          </w:p>
        </w:tc>
        <w:tc>
          <w:tcPr>
            <w:tcW w:w="475" w:type="dxa"/>
            <w:shd w:val="clear" w:color="auto" w:fill="auto"/>
          </w:tcPr>
          <w:p w14:paraId="43F217B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</w:t>
            </w:r>
          </w:p>
        </w:tc>
        <w:tc>
          <w:tcPr>
            <w:tcW w:w="478" w:type="dxa"/>
            <w:shd w:val="clear" w:color="auto" w:fill="auto"/>
          </w:tcPr>
          <w:p w14:paraId="3983A70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Н</w:t>
            </w:r>
          </w:p>
        </w:tc>
        <w:tc>
          <w:tcPr>
            <w:tcW w:w="550" w:type="dxa"/>
            <w:shd w:val="clear" w:color="auto" w:fill="auto"/>
          </w:tcPr>
          <w:p w14:paraId="0AACC86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ВХ</w:t>
            </w:r>
          </w:p>
        </w:tc>
        <w:tc>
          <w:tcPr>
            <w:tcW w:w="474" w:type="dxa"/>
            <w:shd w:val="clear" w:color="auto" w:fill="auto"/>
          </w:tcPr>
          <w:p w14:paraId="2191357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</w:t>
            </w:r>
          </w:p>
        </w:tc>
        <w:tc>
          <w:tcPr>
            <w:tcW w:w="478" w:type="dxa"/>
            <w:shd w:val="clear" w:color="auto" w:fill="auto"/>
          </w:tcPr>
          <w:p w14:paraId="5ABC0CF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Н</w:t>
            </w:r>
          </w:p>
        </w:tc>
        <w:tc>
          <w:tcPr>
            <w:tcW w:w="550" w:type="dxa"/>
            <w:shd w:val="clear" w:color="auto" w:fill="auto"/>
          </w:tcPr>
          <w:p w14:paraId="7B4A1C3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ВХ</w:t>
            </w:r>
          </w:p>
        </w:tc>
        <w:tc>
          <w:tcPr>
            <w:tcW w:w="473" w:type="dxa"/>
            <w:shd w:val="clear" w:color="auto" w:fill="auto"/>
          </w:tcPr>
          <w:p w14:paraId="65289A6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</w:t>
            </w:r>
          </w:p>
        </w:tc>
        <w:tc>
          <w:tcPr>
            <w:tcW w:w="477" w:type="dxa"/>
            <w:shd w:val="clear" w:color="auto" w:fill="auto"/>
          </w:tcPr>
          <w:p w14:paraId="61B8658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Н</w:t>
            </w:r>
          </w:p>
        </w:tc>
        <w:tc>
          <w:tcPr>
            <w:tcW w:w="550" w:type="dxa"/>
            <w:shd w:val="clear" w:color="auto" w:fill="auto"/>
          </w:tcPr>
          <w:p w14:paraId="7A1B5BB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ВХ</w:t>
            </w:r>
          </w:p>
        </w:tc>
        <w:tc>
          <w:tcPr>
            <w:tcW w:w="533" w:type="dxa"/>
            <w:shd w:val="clear" w:color="auto" w:fill="auto"/>
          </w:tcPr>
          <w:p w14:paraId="069A180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</w:t>
            </w:r>
          </w:p>
        </w:tc>
        <w:tc>
          <w:tcPr>
            <w:tcW w:w="527" w:type="dxa"/>
            <w:shd w:val="clear" w:color="auto" w:fill="auto"/>
          </w:tcPr>
          <w:p w14:paraId="6098A65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Н</w:t>
            </w:r>
          </w:p>
        </w:tc>
      </w:tr>
      <w:tr w:rsidR="00B713DA" w14:paraId="2EC59226" w14:textId="77777777" w:rsidTr="00467AF1">
        <w:tc>
          <w:tcPr>
            <w:tcW w:w="1726" w:type="dxa"/>
            <w:shd w:val="clear" w:color="auto" w:fill="auto"/>
          </w:tcPr>
          <w:p w14:paraId="18DD1A3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544190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508037D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1EA41E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2EE900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45196D2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B7E86E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00A3C2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63B2CEA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DADD93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17408C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0B825BD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2309355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3514C3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50E49CA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6D59F2D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0B51A332" w14:textId="77777777" w:rsidTr="00467AF1">
        <w:tc>
          <w:tcPr>
            <w:tcW w:w="1726" w:type="dxa"/>
            <w:shd w:val="clear" w:color="auto" w:fill="auto"/>
          </w:tcPr>
          <w:p w14:paraId="6C847B4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179DA2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2AB2431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3C3883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F4C8F4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47224C1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9CE2DB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5BD1FD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037AA0A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27290B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5027B3F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1E2F2C7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12C9E47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64E802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6C97004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77F19E4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204DFA73" w14:textId="77777777" w:rsidTr="00467AF1">
        <w:tc>
          <w:tcPr>
            <w:tcW w:w="1726" w:type="dxa"/>
            <w:shd w:val="clear" w:color="auto" w:fill="auto"/>
          </w:tcPr>
          <w:p w14:paraId="55EE7ED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98406F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190C394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4FE22D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248ABDD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79A0A12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252ADF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58E9502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09B5879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41FA35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CCB1C2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3702BC5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7EFFF85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CE8392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33E4F1D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711DD3A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710AF83C" w14:textId="77777777" w:rsidTr="00467AF1">
        <w:tc>
          <w:tcPr>
            <w:tcW w:w="1726" w:type="dxa"/>
            <w:shd w:val="clear" w:color="auto" w:fill="auto"/>
          </w:tcPr>
          <w:p w14:paraId="6A8DD19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5DAE501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0343721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4D7C161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2C67A23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1EC6AAC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4692D19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097E546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4E79047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3ADAF5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092C491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02FDB35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59D5768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D31112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0E6BFC8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5FC3AE8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1A5555AE" w14:textId="77777777" w:rsidTr="00467AF1">
        <w:tc>
          <w:tcPr>
            <w:tcW w:w="1726" w:type="dxa"/>
            <w:shd w:val="clear" w:color="auto" w:fill="auto"/>
          </w:tcPr>
          <w:p w14:paraId="4CE2006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536F4F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7861923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233D91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2A1C4AB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1A6AC53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D1BAE9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A0481E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19F898F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110328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56F9B9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75AFF5C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7A75711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067F90F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66E9FE7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39D4232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5D303E01" w14:textId="77777777" w:rsidTr="00467AF1">
        <w:tc>
          <w:tcPr>
            <w:tcW w:w="1726" w:type="dxa"/>
            <w:shd w:val="clear" w:color="auto" w:fill="auto"/>
          </w:tcPr>
          <w:p w14:paraId="56C4A4C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50F1C1A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659F045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075CA2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1D835F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3E9C419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B8D226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06DE6D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533DB7F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1C88F1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062592C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6A7CFC6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57EC65B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2306C14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553253B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06C20B1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15AB3EF3" w14:textId="77777777" w:rsidTr="00467AF1">
        <w:tc>
          <w:tcPr>
            <w:tcW w:w="1726" w:type="dxa"/>
            <w:shd w:val="clear" w:color="auto" w:fill="auto"/>
          </w:tcPr>
          <w:p w14:paraId="1EC7A59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C28B45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709C9FE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43AEBF9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21F84AD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4D5BC4D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49A4DE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EAC92A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7D82FFC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59BAA2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5FDC200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1AC6197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3CCBD16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22D613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51F6698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753BE41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0377CB3C" w14:textId="77777777" w:rsidTr="00467AF1">
        <w:tc>
          <w:tcPr>
            <w:tcW w:w="1726" w:type="dxa"/>
            <w:shd w:val="clear" w:color="auto" w:fill="auto"/>
          </w:tcPr>
          <w:p w14:paraId="659AA10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821797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373CB85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F78EF2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D7B3CD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0BDA4BF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0A020B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2A14B16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76E58AF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F11E0F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BEFD0C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4A29177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2577154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477990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5B36C51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5F34B10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1EAC7A45" w14:textId="77777777" w:rsidTr="00467AF1">
        <w:tc>
          <w:tcPr>
            <w:tcW w:w="1726" w:type="dxa"/>
            <w:shd w:val="clear" w:color="auto" w:fill="auto"/>
          </w:tcPr>
          <w:p w14:paraId="25BC7C0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AEF4AC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591552A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2114CC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0CBC36C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2B8E561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E8AB75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AA80A1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1B975EB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9191D7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38D5F8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1195FE4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4248D3F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EF8935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2138ED3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1FF1EA0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395AB0CD" w14:textId="77777777" w:rsidTr="00467AF1">
        <w:tc>
          <w:tcPr>
            <w:tcW w:w="1726" w:type="dxa"/>
            <w:shd w:val="clear" w:color="auto" w:fill="auto"/>
          </w:tcPr>
          <w:p w14:paraId="59DB6D7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5203B4F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7341504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BB2702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784EAB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412D864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A8578A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D72B29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7439A0A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1D5B63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5EBBF34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6B70FDC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68C589D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D4624B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06FB8D5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7B6A556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01521C77" w14:textId="77777777" w:rsidTr="00467AF1">
        <w:tc>
          <w:tcPr>
            <w:tcW w:w="1726" w:type="dxa"/>
            <w:shd w:val="clear" w:color="auto" w:fill="auto"/>
          </w:tcPr>
          <w:p w14:paraId="673D696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A02B3A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14B399F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492743D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0262938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1AC1942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F5C8EC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CDE628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2A75AC2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F5A447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5022D9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7F9C3DC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27FB6E3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3BFE2F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2372CCF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062CD77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0190746A" w14:textId="77777777" w:rsidTr="00467AF1">
        <w:tc>
          <w:tcPr>
            <w:tcW w:w="1726" w:type="dxa"/>
            <w:shd w:val="clear" w:color="auto" w:fill="auto"/>
          </w:tcPr>
          <w:p w14:paraId="461AB1D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09261A5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15CD639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3730FA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02BFAB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623E2D2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656EF9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50320CB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2B1F477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A05586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A1E304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232EF61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5BA402E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E1078B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18F3D6A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5D7F8EA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56E1DBB1" w14:textId="77777777" w:rsidTr="00467AF1">
        <w:tc>
          <w:tcPr>
            <w:tcW w:w="1726" w:type="dxa"/>
            <w:shd w:val="clear" w:color="auto" w:fill="auto"/>
          </w:tcPr>
          <w:p w14:paraId="1DCEAE8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D09FE0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236261F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0550AA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2986503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20BF4DB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6163D5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E3CF7F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04023C9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4DB2F9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7BE942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7547124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42962EA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687865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683AA09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2C30600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76A134B5" w14:textId="77777777" w:rsidTr="00467AF1">
        <w:tc>
          <w:tcPr>
            <w:tcW w:w="1726" w:type="dxa"/>
            <w:shd w:val="clear" w:color="auto" w:fill="auto"/>
          </w:tcPr>
          <w:p w14:paraId="31B5F0A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2BDD872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6C9729F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E314B5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424DA7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54DE038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43A85B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428D3B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1D4ECE3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34A4A2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040AC3A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2BFFEA3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13C8AA4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4383F8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4CE9F58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467E4EC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490B02A2" w14:textId="77777777" w:rsidTr="00467AF1">
        <w:tc>
          <w:tcPr>
            <w:tcW w:w="1726" w:type="dxa"/>
            <w:shd w:val="clear" w:color="auto" w:fill="auto"/>
          </w:tcPr>
          <w:p w14:paraId="216FECB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5DD987D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7D3D2F0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F41026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C06A09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554C3D1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8CF783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A448570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31C00C4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FA2E91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7D5CCA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0019420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640760E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0A1CA37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07B883F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4CAAA1B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39042954" w14:textId="77777777" w:rsidTr="00467AF1">
        <w:tc>
          <w:tcPr>
            <w:tcW w:w="1726" w:type="dxa"/>
            <w:shd w:val="clear" w:color="auto" w:fill="auto"/>
          </w:tcPr>
          <w:p w14:paraId="4670E52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414F7D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6375D78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ADAA58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10CB7B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0FF167A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B22996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965056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738CFE3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302180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0260319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3F5B230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265CBF9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F2E476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3D758AC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615946F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6E752B69" w14:textId="77777777" w:rsidTr="00467AF1">
        <w:tc>
          <w:tcPr>
            <w:tcW w:w="1726" w:type="dxa"/>
            <w:shd w:val="clear" w:color="auto" w:fill="auto"/>
          </w:tcPr>
          <w:p w14:paraId="6FB24CCF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2639A47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0C6798C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D5D474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E83B2E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1D7402FE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6A39C7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4DB68B6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6F0E9FC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F15237D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08FF25E4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3F5D472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787EE31A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36DB5109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16C0920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74AEBC27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713DA" w14:paraId="527E4D7F" w14:textId="77777777" w:rsidTr="00467AF1">
        <w:tc>
          <w:tcPr>
            <w:tcW w:w="1726" w:type="dxa"/>
            <w:shd w:val="clear" w:color="auto" w:fill="auto"/>
          </w:tcPr>
          <w:p w14:paraId="200F561B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Итого за день:</w:t>
            </w:r>
          </w:p>
        </w:tc>
        <w:tc>
          <w:tcPr>
            <w:tcW w:w="550" w:type="dxa"/>
            <w:shd w:val="clear" w:color="auto" w:fill="auto"/>
          </w:tcPr>
          <w:p w14:paraId="0767002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157CE64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39B080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1D901DBC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</w:tcPr>
          <w:p w14:paraId="3CD16E78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4987BBC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773B6E0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3DF8C6E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BF27265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6F1B3932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3" w:type="dxa"/>
            <w:shd w:val="clear" w:color="auto" w:fill="auto"/>
          </w:tcPr>
          <w:p w14:paraId="026E2F5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581A35E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</w:tcPr>
          <w:p w14:paraId="0091D176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751D4261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</w:tcPr>
          <w:p w14:paraId="7E886B03" w14:textId="77777777" w:rsidR="00B713DA" w:rsidRPr="008106C9" w:rsidRDefault="00B713DA" w:rsidP="008106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15F8228A" w14:textId="77777777" w:rsidR="00B713DA" w:rsidRPr="00B713DA" w:rsidRDefault="00B713DA" w:rsidP="00B713DA">
      <w:pPr>
        <w:widowControl w:val="0"/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B713DA">
        <w:rPr>
          <w:sz w:val="24"/>
          <w:szCs w:val="24"/>
        </w:rPr>
        <w:t>* – № выхода (расписания) транспортного средства.</w:t>
      </w:r>
    </w:p>
    <w:p w14:paraId="6B51B2C4" w14:textId="77777777" w:rsidR="00B713DA" w:rsidRPr="00B124CD" w:rsidRDefault="00B713DA" w:rsidP="00B713DA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14:paraId="3843F09B" w14:textId="77777777" w:rsidR="00B713DA" w:rsidRDefault="00B713DA" w:rsidP="00B713DA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470BA5">
        <w:rPr>
          <w:sz w:val="24"/>
          <w:szCs w:val="24"/>
        </w:rPr>
        <w:t>____________________/_______</w:t>
      </w:r>
      <w:r>
        <w:rPr>
          <w:sz w:val="24"/>
          <w:szCs w:val="24"/>
        </w:rPr>
        <w:t>___</w:t>
      </w:r>
      <w:r w:rsidRPr="00470BA5">
        <w:rPr>
          <w:sz w:val="24"/>
          <w:szCs w:val="24"/>
        </w:rPr>
        <w:t>________________</w:t>
      </w:r>
    </w:p>
    <w:p w14:paraId="21723743" w14:textId="77777777" w:rsidR="00B713DA" w:rsidRDefault="00B713DA" w:rsidP="00B713DA">
      <w:pPr>
        <w:widowControl w:val="0"/>
        <w:autoSpaceDE w:val="0"/>
        <w:autoSpaceDN w:val="0"/>
        <w:sectPr w:rsidR="00B713DA" w:rsidSect="00DF628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124CD">
        <w:t xml:space="preserve">                                                    </w:t>
      </w:r>
      <w:r>
        <w:t xml:space="preserve">              </w:t>
      </w:r>
      <w:r w:rsidRPr="00B124CD">
        <w:t xml:space="preserve">                        (</w:t>
      </w:r>
      <w:proofErr w:type="gramStart"/>
      <w:r w:rsidRPr="00B124CD">
        <w:t xml:space="preserve">подпись)   </w:t>
      </w:r>
      <w:proofErr w:type="gramEnd"/>
      <w:r w:rsidRPr="00B124CD">
        <w:t xml:space="preserve">                                       (ФИО)</w:t>
      </w:r>
    </w:p>
    <w:p w14:paraId="35BECDB9" w14:textId="73D6CA0B" w:rsidR="00B713DA" w:rsidRPr="001C269C" w:rsidRDefault="00B713DA" w:rsidP="00B713DA">
      <w:pPr>
        <w:ind w:left="5387"/>
        <w:rPr>
          <w:sz w:val="28"/>
          <w:szCs w:val="28"/>
          <w:highlight w:val="white"/>
        </w:rPr>
      </w:pPr>
      <w:r w:rsidRPr="001C269C">
        <w:rPr>
          <w:sz w:val="28"/>
          <w:szCs w:val="28"/>
          <w:highlight w:val="white"/>
        </w:rPr>
        <w:lastRenderedPageBreak/>
        <w:t xml:space="preserve">Приложение </w:t>
      </w:r>
      <w:r>
        <w:rPr>
          <w:sz w:val="28"/>
          <w:szCs w:val="28"/>
          <w:highlight w:val="white"/>
        </w:rPr>
        <w:t>4</w:t>
      </w:r>
    </w:p>
    <w:p w14:paraId="73E6F783" w14:textId="1519300C" w:rsidR="00B713DA" w:rsidRDefault="00B713DA" w:rsidP="00B713DA">
      <w:pPr>
        <w:ind w:left="5387" w:firstLine="1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C269C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1C269C">
        <w:rPr>
          <w:sz w:val="28"/>
          <w:szCs w:val="28"/>
        </w:rPr>
        <w:t xml:space="preserve"> </w:t>
      </w:r>
      <w:r w:rsidR="006D2995" w:rsidRPr="006D2995">
        <w:rPr>
          <w:sz w:val="28"/>
          <w:szCs w:val="28"/>
        </w:rPr>
        <w:t>осуществления мониторинга и анализа состояния рынка транспортных услуг на территории Шелеховского района</w:t>
      </w:r>
    </w:p>
    <w:p w14:paraId="7EB25D77" w14:textId="77777777" w:rsidR="00B713DA" w:rsidRPr="00E10DD2" w:rsidRDefault="00B713DA" w:rsidP="00B713DA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</w:rPr>
      </w:pPr>
    </w:p>
    <w:p w14:paraId="1BB88842" w14:textId="77777777" w:rsidR="00B713DA" w:rsidRPr="00E10DD2" w:rsidRDefault="00B713DA" w:rsidP="00B713DA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</w:rPr>
      </w:pPr>
    </w:p>
    <w:p w14:paraId="1150005B" w14:textId="77777777" w:rsidR="00B713DA" w:rsidRPr="000844C5" w:rsidRDefault="00B713DA" w:rsidP="00B713D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44C5">
        <w:rPr>
          <w:sz w:val="28"/>
          <w:szCs w:val="28"/>
        </w:rPr>
        <w:t>Анкета</w:t>
      </w:r>
    </w:p>
    <w:p w14:paraId="452A5543" w14:textId="15272E9E" w:rsidR="00B713DA" w:rsidRPr="000844C5" w:rsidRDefault="004B6648" w:rsidP="00B713D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мониторинга</w:t>
      </w:r>
      <w:r w:rsidR="00B713DA" w:rsidRPr="000844C5">
        <w:rPr>
          <w:sz w:val="28"/>
          <w:szCs w:val="28"/>
        </w:rPr>
        <w:t xml:space="preserve"> </w:t>
      </w:r>
      <w:r w:rsidR="00B713DA">
        <w:rPr>
          <w:sz w:val="28"/>
          <w:szCs w:val="28"/>
        </w:rPr>
        <w:t xml:space="preserve">пассажиропотока </w:t>
      </w:r>
      <w:r w:rsidR="00B713DA" w:rsidRPr="00D02AE4">
        <w:rPr>
          <w:sz w:val="28"/>
          <w:szCs w:val="28"/>
        </w:rPr>
        <w:t>на муниципальном маршруте</w:t>
      </w:r>
    </w:p>
    <w:p w14:paraId="0415B9A5" w14:textId="77777777" w:rsidR="00B713DA" w:rsidRPr="00A51465" w:rsidRDefault="00B713DA" w:rsidP="00B713DA">
      <w:pPr>
        <w:widowControl w:val="0"/>
        <w:autoSpaceDE w:val="0"/>
        <w:autoSpaceDN w:val="0"/>
        <w:rPr>
          <w:sz w:val="28"/>
          <w:szCs w:val="28"/>
        </w:rPr>
      </w:pPr>
    </w:p>
    <w:p w14:paraId="507F9B4C" w14:textId="77777777" w:rsidR="00B713DA" w:rsidRPr="00A51465" w:rsidRDefault="00B713DA" w:rsidP="00B713D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1465">
        <w:rPr>
          <w:sz w:val="28"/>
          <w:szCs w:val="28"/>
        </w:rPr>
        <w:t>Номер анкеты</w:t>
      </w:r>
    </w:p>
    <w:p w14:paraId="4A75A0D4" w14:textId="77777777" w:rsidR="00B713DA" w:rsidRPr="00A51465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ind w:left="1701"/>
        <w:jc w:val="both"/>
        <w:rPr>
          <w:sz w:val="2"/>
          <w:szCs w:val="2"/>
        </w:rPr>
      </w:pPr>
    </w:p>
    <w:p w14:paraId="1DA7C646" w14:textId="77777777" w:rsidR="00B713DA" w:rsidRPr="00A51465" w:rsidRDefault="00B713DA" w:rsidP="00B713D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1465">
        <w:rPr>
          <w:sz w:val="28"/>
          <w:szCs w:val="28"/>
        </w:rPr>
        <w:t>Дата обследования</w:t>
      </w:r>
    </w:p>
    <w:p w14:paraId="486E3C6D" w14:textId="77777777" w:rsidR="00B713DA" w:rsidRPr="00A51465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ind w:left="2268"/>
        <w:jc w:val="both"/>
        <w:rPr>
          <w:sz w:val="2"/>
          <w:szCs w:val="2"/>
        </w:rPr>
      </w:pPr>
    </w:p>
    <w:p w14:paraId="48110900" w14:textId="77777777" w:rsidR="00B713DA" w:rsidRPr="00A51465" w:rsidRDefault="00B713DA" w:rsidP="00B713D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1465">
        <w:rPr>
          <w:sz w:val="28"/>
          <w:szCs w:val="28"/>
        </w:rPr>
        <w:t>Метод обследования</w:t>
      </w:r>
    </w:p>
    <w:p w14:paraId="509311F3" w14:textId="77777777" w:rsidR="00B713DA" w:rsidRPr="00A51465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ind w:left="2410"/>
        <w:jc w:val="both"/>
        <w:rPr>
          <w:sz w:val="2"/>
          <w:szCs w:val="2"/>
        </w:rPr>
      </w:pPr>
    </w:p>
    <w:p w14:paraId="35248606" w14:textId="77777777" w:rsidR="00B713DA" w:rsidRDefault="00B713DA" w:rsidP="00B713D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1465">
        <w:rPr>
          <w:sz w:val="28"/>
          <w:szCs w:val="28"/>
        </w:rPr>
        <w:t>Организатор обследования</w:t>
      </w:r>
    </w:p>
    <w:p w14:paraId="5536597D" w14:textId="77777777" w:rsidR="00B713DA" w:rsidRPr="00A51465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ind w:left="3119"/>
        <w:jc w:val="both"/>
        <w:rPr>
          <w:sz w:val="2"/>
          <w:szCs w:val="2"/>
        </w:rPr>
      </w:pPr>
    </w:p>
    <w:p w14:paraId="2113EAED" w14:textId="77777777" w:rsidR="00B713DA" w:rsidRPr="00A51465" w:rsidRDefault="00B713DA" w:rsidP="00B713DA">
      <w:pPr>
        <w:widowControl w:val="0"/>
        <w:autoSpaceDE w:val="0"/>
        <w:autoSpaceDN w:val="0"/>
        <w:jc w:val="both"/>
        <w:rPr>
          <w:sz w:val="2"/>
          <w:szCs w:val="2"/>
        </w:rPr>
      </w:pPr>
    </w:p>
    <w:p w14:paraId="142849C3" w14:textId="77777777" w:rsidR="00B713DA" w:rsidRPr="00A51465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14:paraId="487DDF45" w14:textId="77777777" w:rsidR="00B713DA" w:rsidRPr="00A51465" w:rsidRDefault="00B713DA" w:rsidP="004B66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FEB2C6A" w14:textId="77777777" w:rsidR="00B713DA" w:rsidRDefault="00B713DA" w:rsidP="00B713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1465">
        <w:rPr>
          <w:sz w:val="28"/>
          <w:szCs w:val="28"/>
        </w:rPr>
        <w:t>Просим Вас ответить на вопросы о своих поездках на пассажирском транспорте общего пользования.</w:t>
      </w:r>
    </w:p>
    <w:p w14:paraId="1C13A9E3" w14:textId="77777777" w:rsidR="00B713DA" w:rsidRPr="00A51465" w:rsidRDefault="00B713DA" w:rsidP="00B713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1465">
        <w:rPr>
          <w:sz w:val="28"/>
          <w:szCs w:val="28"/>
        </w:rPr>
        <w:t xml:space="preserve">Ваша информация будет использована при разработке мер </w:t>
      </w:r>
      <w:r>
        <w:rPr>
          <w:sz w:val="28"/>
          <w:szCs w:val="28"/>
        </w:rPr>
        <w:br/>
      </w:r>
      <w:r w:rsidRPr="00A51465">
        <w:rPr>
          <w:sz w:val="28"/>
          <w:szCs w:val="28"/>
        </w:rPr>
        <w:t>по улучшению транспортного обслуживания населения.</w:t>
      </w:r>
    </w:p>
    <w:p w14:paraId="396938F7" w14:textId="77777777" w:rsidR="00B713DA" w:rsidRDefault="00B713DA" w:rsidP="00B713DA">
      <w:pPr>
        <w:widowControl w:val="0"/>
        <w:autoSpaceDE w:val="0"/>
        <w:autoSpaceDN w:val="0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971"/>
        <w:gridCol w:w="4101"/>
        <w:gridCol w:w="2883"/>
      </w:tblGrid>
      <w:tr w:rsidR="00B713DA" w:rsidRPr="00A51465" w14:paraId="27648A9C" w14:textId="77777777" w:rsidTr="004B6648">
        <w:tc>
          <w:tcPr>
            <w:tcW w:w="389" w:type="dxa"/>
            <w:vMerge w:val="restart"/>
            <w:shd w:val="clear" w:color="auto" w:fill="auto"/>
          </w:tcPr>
          <w:p w14:paraId="14BB2AD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1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B67E634" w14:textId="574CB92E" w:rsidR="00B713DA" w:rsidRPr="008106C9" w:rsidRDefault="004B6648" w:rsidP="008106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713DA" w:rsidRPr="008106C9">
              <w:rPr>
                <w:sz w:val="24"/>
                <w:szCs w:val="24"/>
              </w:rPr>
              <w:t xml:space="preserve">ид пассажирского транспорта </w:t>
            </w:r>
          </w:p>
        </w:tc>
        <w:tc>
          <w:tcPr>
            <w:tcW w:w="6984" w:type="dxa"/>
            <w:gridSpan w:val="2"/>
            <w:shd w:val="clear" w:color="auto" w:fill="auto"/>
          </w:tcPr>
          <w:p w14:paraId="0BF74025" w14:textId="3568F7AC" w:rsidR="00B713DA" w:rsidRPr="008106C9" w:rsidRDefault="00B713DA" w:rsidP="008106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Укажите пункты начала и окончания, а также количество поездок:</w:t>
            </w:r>
          </w:p>
        </w:tc>
      </w:tr>
      <w:tr w:rsidR="00B713DA" w:rsidRPr="00A51465" w14:paraId="2FA4CDF8" w14:textId="77777777" w:rsidTr="004B6648">
        <w:tc>
          <w:tcPr>
            <w:tcW w:w="389" w:type="dxa"/>
            <w:vMerge/>
            <w:shd w:val="clear" w:color="auto" w:fill="auto"/>
          </w:tcPr>
          <w:p w14:paraId="57263AD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70AD395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101" w:type="dxa"/>
            <w:shd w:val="clear" w:color="auto" w:fill="auto"/>
            <w:vAlign w:val="center"/>
          </w:tcPr>
          <w:p w14:paraId="407D2DD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пункты (места) начала - окончания поездок как в прямом, так и в обратном направлении за день: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D53B71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номера маршрутов, на которых осуществляются поездки</w:t>
            </w:r>
          </w:p>
        </w:tc>
      </w:tr>
      <w:tr w:rsidR="00B713DA" w:rsidRPr="00A51465" w14:paraId="1D75D42A" w14:textId="77777777" w:rsidTr="004B6648">
        <w:tc>
          <w:tcPr>
            <w:tcW w:w="389" w:type="dxa"/>
            <w:vMerge/>
            <w:shd w:val="clear" w:color="auto" w:fill="auto"/>
          </w:tcPr>
          <w:p w14:paraId="2FB25C5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88C5B4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автобус</w:t>
            </w:r>
          </w:p>
        </w:tc>
        <w:tc>
          <w:tcPr>
            <w:tcW w:w="4101" w:type="dxa"/>
            <w:shd w:val="clear" w:color="auto" w:fill="auto"/>
          </w:tcPr>
          <w:p w14:paraId="6B959F8E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3" w:type="dxa"/>
            <w:shd w:val="clear" w:color="auto" w:fill="auto"/>
          </w:tcPr>
          <w:p w14:paraId="66170DB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7AB81E28" w14:textId="77777777" w:rsidR="00B713DA" w:rsidRDefault="00B713DA" w:rsidP="00B713DA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14:paraId="0469CEC9" w14:textId="77777777" w:rsidR="00B713DA" w:rsidRPr="00A51465" w:rsidRDefault="00B713DA" w:rsidP="00B713DA">
      <w:pPr>
        <w:widowControl w:val="0"/>
        <w:autoSpaceDE w:val="0"/>
        <w:autoSpaceDN w:val="0"/>
        <w:jc w:val="both"/>
        <w:rPr>
          <w:sz w:val="28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274"/>
        <w:gridCol w:w="2126"/>
        <w:gridCol w:w="1843"/>
        <w:gridCol w:w="1949"/>
      </w:tblGrid>
      <w:tr w:rsidR="00B713DA" w:rsidRPr="00A51465" w14:paraId="5BD1D178" w14:textId="77777777" w:rsidTr="004B6648">
        <w:tc>
          <w:tcPr>
            <w:tcW w:w="378" w:type="dxa"/>
            <w:vMerge w:val="restart"/>
            <w:shd w:val="clear" w:color="auto" w:fill="auto"/>
          </w:tcPr>
          <w:p w14:paraId="6A2E980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2</w:t>
            </w:r>
          </w:p>
        </w:tc>
        <w:tc>
          <w:tcPr>
            <w:tcW w:w="3274" w:type="dxa"/>
            <w:vMerge w:val="restart"/>
            <w:shd w:val="clear" w:color="auto" w:fill="auto"/>
          </w:tcPr>
          <w:p w14:paraId="188A7E43" w14:textId="77777777" w:rsidR="00B713DA" w:rsidRPr="008106C9" w:rsidRDefault="00B713DA" w:rsidP="008106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Как часто Вы пользуетесь услугами пассажирского транспорта?</w:t>
            </w:r>
          </w:p>
        </w:tc>
        <w:tc>
          <w:tcPr>
            <w:tcW w:w="5918" w:type="dxa"/>
            <w:gridSpan w:val="3"/>
            <w:shd w:val="clear" w:color="auto" w:fill="auto"/>
          </w:tcPr>
          <w:p w14:paraId="141A9BA5" w14:textId="77777777" w:rsidR="00B713DA" w:rsidRPr="008106C9" w:rsidRDefault="00B713DA" w:rsidP="008106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Укажите дифференцированно по дням недели количество осуществления поездок в течение дня:</w:t>
            </w:r>
          </w:p>
        </w:tc>
      </w:tr>
      <w:tr w:rsidR="00B713DA" w:rsidRPr="00A51465" w14:paraId="3C0C93DC" w14:textId="77777777" w:rsidTr="004B6648">
        <w:tc>
          <w:tcPr>
            <w:tcW w:w="378" w:type="dxa"/>
            <w:vMerge/>
            <w:shd w:val="clear" w:color="auto" w:fill="auto"/>
          </w:tcPr>
          <w:p w14:paraId="1B5DE23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14:paraId="7BBBB729" w14:textId="77777777" w:rsidR="00B713DA" w:rsidRPr="008106C9" w:rsidRDefault="00B713DA" w:rsidP="008106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B6E8AA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  <w:shd w:val="clear" w:color="auto" w:fill="auto"/>
          </w:tcPr>
          <w:p w14:paraId="0ACA95D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 рабочие дни</w:t>
            </w:r>
          </w:p>
        </w:tc>
        <w:tc>
          <w:tcPr>
            <w:tcW w:w="1949" w:type="dxa"/>
            <w:shd w:val="clear" w:color="auto" w:fill="auto"/>
          </w:tcPr>
          <w:p w14:paraId="18E248B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 выходные дни</w:t>
            </w:r>
          </w:p>
        </w:tc>
      </w:tr>
      <w:tr w:rsidR="00B713DA" w:rsidRPr="00A51465" w14:paraId="440BD0ED" w14:textId="77777777" w:rsidTr="004B6648">
        <w:tc>
          <w:tcPr>
            <w:tcW w:w="378" w:type="dxa"/>
            <w:vMerge/>
            <w:shd w:val="clear" w:color="auto" w:fill="auto"/>
          </w:tcPr>
          <w:p w14:paraId="7946E88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30529C1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автобус</w:t>
            </w:r>
          </w:p>
        </w:tc>
        <w:tc>
          <w:tcPr>
            <w:tcW w:w="2126" w:type="dxa"/>
            <w:shd w:val="clear" w:color="auto" w:fill="auto"/>
          </w:tcPr>
          <w:p w14:paraId="6C3B08A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C8CB63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452F563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1F0A1FA4" w14:textId="77777777" w:rsidR="00B713DA" w:rsidRDefault="00B713DA" w:rsidP="00B713DA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14:paraId="626C9238" w14:textId="77777777" w:rsidR="00B713DA" w:rsidRDefault="00B713DA" w:rsidP="00B713DA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14:paraId="7A325EA8" w14:textId="77777777" w:rsidR="00B713DA" w:rsidRDefault="00B713DA" w:rsidP="00B713DA">
      <w:pPr>
        <w:widowControl w:val="0"/>
        <w:autoSpaceDE w:val="0"/>
        <w:autoSpaceDN w:val="0"/>
        <w:jc w:val="both"/>
        <w:rPr>
          <w:sz w:val="28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274"/>
        <w:gridCol w:w="2126"/>
        <w:gridCol w:w="1843"/>
        <w:gridCol w:w="1949"/>
      </w:tblGrid>
      <w:tr w:rsidR="00B713DA" w:rsidRPr="00A51465" w14:paraId="44D83C6B" w14:textId="77777777" w:rsidTr="004B6648">
        <w:tc>
          <w:tcPr>
            <w:tcW w:w="378" w:type="dxa"/>
            <w:vMerge w:val="restart"/>
            <w:shd w:val="clear" w:color="auto" w:fill="auto"/>
          </w:tcPr>
          <w:p w14:paraId="79665DF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3</w:t>
            </w:r>
          </w:p>
        </w:tc>
        <w:tc>
          <w:tcPr>
            <w:tcW w:w="3274" w:type="dxa"/>
            <w:vMerge w:val="restart"/>
            <w:shd w:val="clear" w:color="auto" w:fill="auto"/>
          </w:tcPr>
          <w:p w14:paraId="672F041F" w14:textId="77777777" w:rsidR="00B713DA" w:rsidRPr="008106C9" w:rsidRDefault="00B713DA" w:rsidP="008106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 какое время Вы осуществляете поездку?</w:t>
            </w:r>
          </w:p>
        </w:tc>
        <w:tc>
          <w:tcPr>
            <w:tcW w:w="5918" w:type="dxa"/>
            <w:gridSpan w:val="3"/>
            <w:shd w:val="clear" w:color="auto" w:fill="auto"/>
          </w:tcPr>
          <w:p w14:paraId="11BE192B" w14:textId="77777777" w:rsidR="00B713DA" w:rsidRPr="008106C9" w:rsidRDefault="00B713DA" w:rsidP="008106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 xml:space="preserve">Укажите время осуществления каждой поездки в течение дня (часы - минуты отправления): </w:t>
            </w:r>
          </w:p>
        </w:tc>
      </w:tr>
      <w:tr w:rsidR="00B713DA" w:rsidRPr="00A51465" w14:paraId="16A5497A" w14:textId="77777777" w:rsidTr="004B6648">
        <w:tc>
          <w:tcPr>
            <w:tcW w:w="378" w:type="dxa"/>
            <w:vMerge/>
            <w:shd w:val="clear" w:color="auto" w:fill="auto"/>
          </w:tcPr>
          <w:p w14:paraId="3692BEB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4" w:type="dxa"/>
            <w:vMerge/>
            <w:shd w:val="clear" w:color="auto" w:fill="auto"/>
          </w:tcPr>
          <w:p w14:paraId="36AC721D" w14:textId="77777777" w:rsidR="00B713DA" w:rsidRPr="008106C9" w:rsidRDefault="00B713DA" w:rsidP="008106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0A29C61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утром</w:t>
            </w:r>
          </w:p>
        </w:tc>
        <w:tc>
          <w:tcPr>
            <w:tcW w:w="1843" w:type="dxa"/>
            <w:shd w:val="clear" w:color="auto" w:fill="auto"/>
          </w:tcPr>
          <w:p w14:paraId="4955E08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днем</w:t>
            </w:r>
          </w:p>
        </w:tc>
        <w:tc>
          <w:tcPr>
            <w:tcW w:w="1949" w:type="dxa"/>
            <w:shd w:val="clear" w:color="auto" w:fill="auto"/>
          </w:tcPr>
          <w:p w14:paraId="7E94343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вечером</w:t>
            </w:r>
          </w:p>
        </w:tc>
      </w:tr>
      <w:tr w:rsidR="00B713DA" w:rsidRPr="00A51465" w14:paraId="5A2964F5" w14:textId="77777777" w:rsidTr="004B6648">
        <w:tc>
          <w:tcPr>
            <w:tcW w:w="378" w:type="dxa"/>
            <w:vMerge/>
            <w:shd w:val="clear" w:color="auto" w:fill="auto"/>
          </w:tcPr>
          <w:p w14:paraId="687F434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</w:tcPr>
          <w:p w14:paraId="75454AA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автобус</w:t>
            </w:r>
          </w:p>
        </w:tc>
        <w:tc>
          <w:tcPr>
            <w:tcW w:w="2126" w:type="dxa"/>
            <w:shd w:val="clear" w:color="auto" w:fill="auto"/>
          </w:tcPr>
          <w:p w14:paraId="7E4D70D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BEE93E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0AAE421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7C9FAD8D" w14:textId="77777777" w:rsidR="00B713DA" w:rsidRPr="000844C5" w:rsidRDefault="00B713DA" w:rsidP="00B713DA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055"/>
        <w:gridCol w:w="3032"/>
        <w:gridCol w:w="2868"/>
      </w:tblGrid>
      <w:tr w:rsidR="00B713DA" w:rsidRPr="00A51465" w14:paraId="62883CE6" w14:textId="77777777" w:rsidTr="004B6648">
        <w:tc>
          <w:tcPr>
            <w:tcW w:w="389" w:type="dxa"/>
            <w:vMerge w:val="restart"/>
            <w:shd w:val="clear" w:color="auto" w:fill="auto"/>
          </w:tcPr>
          <w:p w14:paraId="14D1E6F2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4</w:t>
            </w:r>
          </w:p>
        </w:tc>
        <w:tc>
          <w:tcPr>
            <w:tcW w:w="3055" w:type="dxa"/>
            <w:vMerge w:val="restart"/>
            <w:shd w:val="clear" w:color="auto" w:fill="auto"/>
          </w:tcPr>
          <w:p w14:paraId="53959AF8" w14:textId="77777777" w:rsidR="00B713DA" w:rsidRPr="008106C9" w:rsidRDefault="00B713DA" w:rsidP="008106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Сколько Вы осуществляете пересадок на других маршрутах пассажирского транспорта?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2D66F9C1" w14:textId="77777777" w:rsidR="00B713DA" w:rsidRPr="008106C9" w:rsidRDefault="00B713DA" w:rsidP="008106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Укажите номер маршрута и количество поездок за день, осуществленных на других маршрутах пассажирского транспорта:</w:t>
            </w:r>
          </w:p>
        </w:tc>
      </w:tr>
      <w:tr w:rsidR="00B713DA" w:rsidRPr="00A51465" w14:paraId="01008478" w14:textId="77777777" w:rsidTr="004B6648">
        <w:tc>
          <w:tcPr>
            <w:tcW w:w="389" w:type="dxa"/>
            <w:vMerge/>
            <w:shd w:val="clear" w:color="auto" w:fill="auto"/>
          </w:tcPr>
          <w:p w14:paraId="1F9530F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vMerge/>
            <w:shd w:val="clear" w:color="auto" w:fill="auto"/>
          </w:tcPr>
          <w:p w14:paraId="3983BB9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0DC127A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№ маршрута</w:t>
            </w:r>
          </w:p>
        </w:tc>
        <w:tc>
          <w:tcPr>
            <w:tcW w:w="2868" w:type="dxa"/>
            <w:shd w:val="clear" w:color="auto" w:fill="auto"/>
          </w:tcPr>
          <w:p w14:paraId="461A7B7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количество поездок</w:t>
            </w:r>
          </w:p>
        </w:tc>
      </w:tr>
      <w:tr w:rsidR="00B713DA" w:rsidRPr="00A51465" w14:paraId="6360012A" w14:textId="77777777" w:rsidTr="004B6648">
        <w:tc>
          <w:tcPr>
            <w:tcW w:w="389" w:type="dxa"/>
            <w:vMerge/>
            <w:shd w:val="clear" w:color="auto" w:fill="auto"/>
          </w:tcPr>
          <w:p w14:paraId="47FF9D26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shd w:val="clear" w:color="auto" w:fill="auto"/>
          </w:tcPr>
          <w:p w14:paraId="343CA8B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автобус</w:t>
            </w:r>
          </w:p>
        </w:tc>
        <w:tc>
          <w:tcPr>
            <w:tcW w:w="3032" w:type="dxa"/>
            <w:shd w:val="clear" w:color="auto" w:fill="auto"/>
          </w:tcPr>
          <w:p w14:paraId="1621ACF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</w:tcPr>
          <w:p w14:paraId="24F4EE2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42C4FAF3" w14:textId="77777777" w:rsidR="00B713DA" w:rsidRPr="000844C5" w:rsidRDefault="00B713DA" w:rsidP="00B713DA">
      <w:pPr>
        <w:widowControl w:val="0"/>
        <w:autoSpaceDE w:val="0"/>
        <w:autoSpaceDN w:val="0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140"/>
        <w:gridCol w:w="2835"/>
        <w:gridCol w:w="2126"/>
        <w:gridCol w:w="2091"/>
      </w:tblGrid>
      <w:tr w:rsidR="00B713DA" w:rsidRPr="00A51465" w14:paraId="0DE1E4B2" w14:textId="77777777" w:rsidTr="004B6648">
        <w:tc>
          <w:tcPr>
            <w:tcW w:w="378" w:type="dxa"/>
            <w:vMerge w:val="restart"/>
            <w:shd w:val="clear" w:color="auto" w:fill="auto"/>
          </w:tcPr>
          <w:p w14:paraId="19DC0E2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  <w:vMerge w:val="restart"/>
            <w:shd w:val="clear" w:color="auto" w:fill="auto"/>
          </w:tcPr>
          <w:p w14:paraId="2A189C48" w14:textId="77777777" w:rsidR="00B713DA" w:rsidRPr="008106C9" w:rsidRDefault="00B713DA" w:rsidP="008106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Какие новые маршруты, по Вашему мнению, необходимо открыть?</w:t>
            </w:r>
          </w:p>
        </w:tc>
        <w:tc>
          <w:tcPr>
            <w:tcW w:w="7052" w:type="dxa"/>
            <w:gridSpan w:val="3"/>
            <w:shd w:val="clear" w:color="auto" w:fill="auto"/>
          </w:tcPr>
          <w:p w14:paraId="0D303806" w14:textId="77777777" w:rsidR="00B713DA" w:rsidRPr="008106C9" w:rsidRDefault="00B713DA" w:rsidP="008106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Укажите предполагаемые данные по открытию нового маршрута:</w:t>
            </w:r>
          </w:p>
        </w:tc>
      </w:tr>
      <w:tr w:rsidR="00B713DA" w:rsidRPr="00A51465" w14:paraId="5A8406AC" w14:textId="77777777" w:rsidTr="004B6648">
        <w:tc>
          <w:tcPr>
            <w:tcW w:w="378" w:type="dxa"/>
            <w:vMerge/>
            <w:shd w:val="clear" w:color="auto" w:fill="auto"/>
          </w:tcPr>
          <w:p w14:paraId="2E0F4214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1A66C2B3" w14:textId="77777777" w:rsidR="00B713DA" w:rsidRPr="008106C9" w:rsidRDefault="00B713DA" w:rsidP="008106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4800CD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перечень основных остановочных пунктов маршрута</w:t>
            </w:r>
          </w:p>
        </w:tc>
        <w:tc>
          <w:tcPr>
            <w:tcW w:w="2126" w:type="dxa"/>
            <w:shd w:val="clear" w:color="auto" w:fill="auto"/>
          </w:tcPr>
          <w:p w14:paraId="2C53A605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интервал движения транспорта на маршруте</w:t>
            </w:r>
          </w:p>
        </w:tc>
        <w:tc>
          <w:tcPr>
            <w:tcW w:w="2091" w:type="dxa"/>
            <w:shd w:val="clear" w:color="auto" w:fill="auto"/>
          </w:tcPr>
          <w:p w14:paraId="2014D6E0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время начала и окончания работы маршрута</w:t>
            </w:r>
          </w:p>
        </w:tc>
      </w:tr>
      <w:tr w:rsidR="00B713DA" w:rsidRPr="00A51465" w14:paraId="3C1413BF" w14:textId="77777777" w:rsidTr="004B6648">
        <w:tc>
          <w:tcPr>
            <w:tcW w:w="378" w:type="dxa"/>
            <w:vMerge/>
            <w:shd w:val="clear" w:color="auto" w:fill="auto"/>
          </w:tcPr>
          <w:p w14:paraId="60299F9F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auto"/>
          </w:tcPr>
          <w:p w14:paraId="37DD9398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06C9">
              <w:rPr>
                <w:sz w:val="24"/>
                <w:szCs w:val="24"/>
              </w:rPr>
              <w:t>автобус</w:t>
            </w:r>
          </w:p>
        </w:tc>
        <w:tc>
          <w:tcPr>
            <w:tcW w:w="2835" w:type="dxa"/>
            <w:shd w:val="clear" w:color="auto" w:fill="auto"/>
          </w:tcPr>
          <w:p w14:paraId="4A73F939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E2CD2BA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14:paraId="789D0D4C" w14:textId="77777777" w:rsidR="00B713DA" w:rsidRPr="008106C9" w:rsidRDefault="00B713DA" w:rsidP="008106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303B7F3C" w14:textId="77777777" w:rsidR="00B713DA" w:rsidRPr="000844C5" w:rsidRDefault="00B713DA" w:rsidP="00B713D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758CDF5C" w14:textId="77777777" w:rsidR="00B713DA" w:rsidRDefault="00B713DA" w:rsidP="00B713D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844C5">
        <w:rPr>
          <w:sz w:val="24"/>
          <w:szCs w:val="24"/>
        </w:rPr>
        <w:t>Анкету просим направить по адресу:</w:t>
      </w:r>
    </w:p>
    <w:p w14:paraId="3861BFF6" w14:textId="77777777" w:rsidR="00B713DA" w:rsidRPr="00797830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ind w:left="3686"/>
        <w:jc w:val="both"/>
        <w:rPr>
          <w:sz w:val="2"/>
          <w:szCs w:val="2"/>
        </w:rPr>
      </w:pPr>
    </w:p>
    <w:p w14:paraId="190E1DCE" w14:textId="77777777" w:rsidR="00B713DA" w:rsidRPr="00797830" w:rsidRDefault="00B713DA" w:rsidP="00B713DA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</w:p>
    <w:p w14:paraId="4D9A2EB8" w14:textId="77777777" w:rsidR="00B713DA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ind w:firstLine="709"/>
        <w:jc w:val="both"/>
        <w:rPr>
          <w:sz w:val="24"/>
          <w:szCs w:val="24"/>
        </w:rPr>
      </w:pPr>
    </w:p>
    <w:p w14:paraId="2EFF1C3E" w14:textId="77777777" w:rsidR="00B713DA" w:rsidRDefault="00B713DA" w:rsidP="00B713D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844C5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0844C5">
        <w:rPr>
          <w:sz w:val="24"/>
          <w:szCs w:val="24"/>
        </w:rPr>
        <w:t>по эл</w:t>
      </w:r>
      <w:r>
        <w:rPr>
          <w:sz w:val="24"/>
          <w:szCs w:val="24"/>
        </w:rPr>
        <w:t>ектронной</w:t>
      </w:r>
      <w:r w:rsidRPr="000844C5">
        <w:rPr>
          <w:sz w:val="24"/>
          <w:szCs w:val="24"/>
        </w:rPr>
        <w:t xml:space="preserve"> почте:</w:t>
      </w:r>
    </w:p>
    <w:p w14:paraId="0BEB305F" w14:textId="77777777" w:rsidR="00B713DA" w:rsidRPr="00797830" w:rsidRDefault="00B713DA" w:rsidP="00B713DA">
      <w:pPr>
        <w:widowControl w:val="0"/>
        <w:pBdr>
          <w:bottom w:val="single" w:sz="4" w:space="1" w:color="auto"/>
        </w:pBdr>
        <w:autoSpaceDE w:val="0"/>
        <w:autoSpaceDN w:val="0"/>
        <w:ind w:left="2694"/>
        <w:jc w:val="both"/>
        <w:rPr>
          <w:sz w:val="2"/>
          <w:szCs w:val="2"/>
        </w:rPr>
      </w:pPr>
    </w:p>
    <w:p w14:paraId="58AB68AE" w14:textId="77777777" w:rsidR="00B713DA" w:rsidRDefault="00B713DA" w:rsidP="00B713DA">
      <w:pPr>
        <w:widowControl w:val="0"/>
        <w:autoSpaceDE w:val="0"/>
        <w:autoSpaceDN w:val="0"/>
        <w:ind w:firstLine="709"/>
        <w:rPr>
          <w:color w:val="000000"/>
          <w:sz w:val="24"/>
          <w:szCs w:val="24"/>
        </w:rPr>
      </w:pPr>
    </w:p>
    <w:p w14:paraId="42DBAF95" w14:textId="77777777" w:rsidR="00B713DA" w:rsidRDefault="00B713DA" w:rsidP="00B713DA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ФИО, номер телефона респондента </w:t>
      </w:r>
      <w:r w:rsidRPr="005E3F30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</w:t>
      </w:r>
      <w:r w:rsidRPr="005E3F30">
        <w:rPr>
          <w:sz w:val="24"/>
          <w:szCs w:val="24"/>
        </w:rPr>
        <w:t>_______</w:t>
      </w:r>
    </w:p>
    <w:p w14:paraId="00EBAED7" w14:textId="77777777" w:rsidR="00B713DA" w:rsidRPr="005E3F30" w:rsidRDefault="00B713DA" w:rsidP="00B713DA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6C9F1B0F" w14:textId="77777777" w:rsidR="00B713DA" w:rsidRDefault="00B713DA" w:rsidP="00B713DA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5E3F30">
        <w:rPr>
          <w:color w:val="000000"/>
          <w:sz w:val="24"/>
          <w:szCs w:val="24"/>
        </w:rPr>
        <w:t>Я даю свое согласие на обработку, использование и распространение моих персональных данных в соответствии с Федеральным законом от 27.07.2006 № 152-ФЗ «О персональных данных»</w:t>
      </w:r>
      <w:r>
        <w:rPr>
          <w:color w:val="000000"/>
          <w:sz w:val="24"/>
          <w:szCs w:val="24"/>
        </w:rPr>
        <w:t>.</w:t>
      </w:r>
    </w:p>
    <w:p w14:paraId="2EDE0E0E" w14:textId="77777777" w:rsidR="00B713DA" w:rsidRDefault="00B713DA" w:rsidP="00B713DA">
      <w:pPr>
        <w:widowControl w:val="0"/>
        <w:autoSpaceDE w:val="0"/>
        <w:autoSpaceDN w:val="0"/>
        <w:ind w:firstLine="709"/>
        <w:rPr>
          <w:color w:val="000000"/>
          <w:sz w:val="24"/>
          <w:szCs w:val="24"/>
        </w:rPr>
      </w:pPr>
    </w:p>
    <w:p w14:paraId="17CDFAFE" w14:textId="77777777" w:rsidR="00B713DA" w:rsidRDefault="00B713DA" w:rsidP="00B713DA">
      <w:pPr>
        <w:widowControl w:val="0"/>
        <w:autoSpaceDE w:val="0"/>
        <w:autoSpaceDN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Подпись респондента </w:t>
      </w:r>
      <w:r w:rsidRPr="007342A4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___________________________</w:t>
      </w:r>
      <w:r w:rsidRPr="007342A4">
        <w:rPr>
          <w:color w:val="000000"/>
          <w:sz w:val="24"/>
          <w:szCs w:val="24"/>
        </w:rPr>
        <w:t>_________________________</w:t>
      </w:r>
    </w:p>
    <w:p w14:paraId="542295D3" w14:textId="77777777" w:rsidR="00B713DA" w:rsidRDefault="00B713DA" w:rsidP="00B713DA">
      <w:pPr>
        <w:widowControl w:val="0"/>
        <w:autoSpaceDE w:val="0"/>
        <w:autoSpaceDN w:val="0"/>
        <w:rPr>
          <w:color w:val="000000"/>
          <w:sz w:val="24"/>
          <w:szCs w:val="24"/>
        </w:rPr>
      </w:pPr>
    </w:p>
    <w:p w14:paraId="4DDA984B" w14:textId="77777777" w:rsidR="00B713DA" w:rsidRDefault="00B713DA" w:rsidP="00B713DA">
      <w:pPr>
        <w:widowControl w:val="0"/>
        <w:autoSpaceDE w:val="0"/>
        <w:autoSpaceDN w:val="0"/>
        <w:rPr>
          <w:color w:val="000000"/>
          <w:sz w:val="24"/>
          <w:szCs w:val="24"/>
        </w:rPr>
        <w:sectPr w:rsidR="00B713DA" w:rsidSect="00DF628D"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6114A83" w14:textId="6E1C6081" w:rsidR="00B713DA" w:rsidRPr="00FD412D" w:rsidRDefault="00B713DA" w:rsidP="00B713DA">
      <w:pPr>
        <w:pStyle w:val="ac"/>
        <w:ind w:left="5387"/>
        <w:rPr>
          <w:rFonts w:ascii="Times New Roman" w:hAnsi="Times New Roman"/>
          <w:sz w:val="28"/>
          <w:szCs w:val="28"/>
          <w:highlight w:val="white"/>
        </w:rPr>
      </w:pPr>
      <w:r w:rsidRPr="00FD412D">
        <w:rPr>
          <w:rFonts w:ascii="Times New Roman" w:hAnsi="Times New Roman"/>
          <w:sz w:val="28"/>
          <w:szCs w:val="28"/>
          <w:highlight w:val="white"/>
        </w:rPr>
        <w:lastRenderedPageBreak/>
        <w:t>Приложение</w:t>
      </w:r>
      <w:r w:rsidR="004B6648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FD412D">
        <w:rPr>
          <w:rFonts w:ascii="Times New Roman" w:hAnsi="Times New Roman"/>
          <w:sz w:val="28"/>
          <w:szCs w:val="28"/>
          <w:highlight w:val="white"/>
        </w:rPr>
        <w:t>5</w:t>
      </w:r>
    </w:p>
    <w:p w14:paraId="7064788D" w14:textId="0254F47C" w:rsidR="00B713DA" w:rsidRPr="00FD412D" w:rsidRDefault="00B713DA" w:rsidP="00B713DA">
      <w:pPr>
        <w:pStyle w:val="ac"/>
        <w:ind w:left="5387"/>
        <w:rPr>
          <w:rFonts w:ascii="Times New Roman" w:hAnsi="Times New Roman"/>
          <w:sz w:val="28"/>
          <w:szCs w:val="28"/>
        </w:rPr>
      </w:pPr>
      <w:r w:rsidRPr="00FD412D">
        <w:rPr>
          <w:rFonts w:ascii="Times New Roman" w:hAnsi="Times New Roman"/>
          <w:sz w:val="28"/>
          <w:szCs w:val="28"/>
        </w:rPr>
        <w:t xml:space="preserve">к Порядку </w:t>
      </w:r>
      <w:r w:rsidR="006D2995" w:rsidRPr="00182273">
        <w:rPr>
          <w:rFonts w:ascii="Times New Roman" w:hAnsi="Times New Roman"/>
          <w:sz w:val="28"/>
          <w:szCs w:val="28"/>
        </w:rPr>
        <w:t>осуществления мониторинга и анализа состояния рынка транспортных услуг на территории Шелеховского района</w:t>
      </w:r>
    </w:p>
    <w:p w14:paraId="5971A7D1" w14:textId="77777777" w:rsidR="00B713DA" w:rsidRPr="00FD412D" w:rsidRDefault="00B713DA" w:rsidP="00B713DA">
      <w:pPr>
        <w:pStyle w:val="ac"/>
        <w:rPr>
          <w:rFonts w:ascii="Times New Roman" w:hAnsi="Times New Roman"/>
          <w:sz w:val="28"/>
          <w:szCs w:val="28"/>
        </w:rPr>
      </w:pPr>
    </w:p>
    <w:p w14:paraId="783FDAA8" w14:textId="77777777" w:rsidR="00B713DA" w:rsidRPr="00FD412D" w:rsidRDefault="00B713DA" w:rsidP="00B713DA">
      <w:pPr>
        <w:pStyle w:val="ac"/>
        <w:rPr>
          <w:rFonts w:ascii="Times New Roman" w:hAnsi="Times New Roman"/>
          <w:sz w:val="28"/>
          <w:szCs w:val="28"/>
        </w:rPr>
      </w:pPr>
    </w:p>
    <w:p w14:paraId="44B46826" w14:textId="77777777" w:rsidR="00B713DA" w:rsidRPr="00FD412D" w:rsidRDefault="00B713DA" w:rsidP="00B713D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D412D">
        <w:rPr>
          <w:rFonts w:ascii="Times New Roman" w:hAnsi="Times New Roman"/>
          <w:sz w:val="28"/>
          <w:szCs w:val="28"/>
        </w:rPr>
        <w:t>Акт</w:t>
      </w:r>
    </w:p>
    <w:p w14:paraId="580C633A" w14:textId="5772C830" w:rsidR="00B713DA" w:rsidRPr="00FD412D" w:rsidRDefault="004B6648" w:rsidP="00B713DA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мониторинга</w:t>
      </w:r>
      <w:r w:rsidR="00B713DA" w:rsidRPr="00FD412D">
        <w:rPr>
          <w:rFonts w:ascii="Times New Roman" w:hAnsi="Times New Roman"/>
          <w:sz w:val="28"/>
          <w:szCs w:val="28"/>
        </w:rPr>
        <w:t xml:space="preserve"> пассажиропотока на муниципальном маршруте</w:t>
      </w:r>
    </w:p>
    <w:p w14:paraId="6E4797B6" w14:textId="77777777" w:rsidR="00B713DA" w:rsidRPr="00FD412D" w:rsidRDefault="00B713DA" w:rsidP="00B713D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D412D"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4B9413AF" w14:textId="4E7A0078" w:rsidR="00B713DA" w:rsidRPr="00FD412D" w:rsidRDefault="00B713DA" w:rsidP="00B713D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D412D">
        <w:rPr>
          <w:rFonts w:ascii="Times New Roman" w:hAnsi="Times New Roman"/>
          <w:sz w:val="20"/>
          <w:szCs w:val="28"/>
        </w:rPr>
        <w:t>(наименование муниципального маршрута)</w:t>
      </w:r>
    </w:p>
    <w:p w14:paraId="0AC3F014" w14:textId="77777777" w:rsidR="00B713DA" w:rsidRPr="00FD412D" w:rsidRDefault="00B713DA" w:rsidP="00B713DA">
      <w:pPr>
        <w:pStyle w:val="ac"/>
        <w:rPr>
          <w:rFonts w:ascii="Times New Roman" w:hAnsi="Times New Roman"/>
          <w:sz w:val="28"/>
          <w:szCs w:val="28"/>
          <w:highlight w:val="white"/>
        </w:rPr>
      </w:pPr>
    </w:p>
    <w:p w14:paraId="19DDD807" w14:textId="77777777" w:rsidR="00B713DA" w:rsidRDefault="00B713DA" w:rsidP="00B713DA">
      <w:pPr>
        <w:pStyle w:val="ac"/>
        <w:rPr>
          <w:rFonts w:ascii="Times New Roman" w:hAnsi="Times New Roman"/>
          <w:sz w:val="28"/>
          <w:szCs w:val="28"/>
          <w:highlight w:val="white"/>
        </w:rPr>
      </w:pPr>
      <w:r w:rsidRPr="00FD412D">
        <w:rPr>
          <w:rFonts w:ascii="Times New Roman" w:hAnsi="Times New Roman"/>
          <w:sz w:val="28"/>
          <w:szCs w:val="28"/>
          <w:highlight w:val="white"/>
        </w:rPr>
        <w:t xml:space="preserve">Количество респондентов (человек) </w:t>
      </w:r>
    </w:p>
    <w:p w14:paraId="6EB55730" w14:textId="77777777" w:rsidR="00B713DA" w:rsidRPr="00FD412D" w:rsidRDefault="00B713DA" w:rsidP="00B713DA">
      <w:pPr>
        <w:pStyle w:val="ac"/>
        <w:pBdr>
          <w:bottom w:val="single" w:sz="4" w:space="1" w:color="auto"/>
        </w:pBdr>
        <w:ind w:left="4111"/>
        <w:rPr>
          <w:rFonts w:ascii="Times New Roman" w:hAnsi="Times New Roman"/>
          <w:sz w:val="2"/>
          <w:szCs w:val="2"/>
          <w:highlight w:val="white"/>
        </w:rPr>
      </w:pPr>
    </w:p>
    <w:p w14:paraId="3DDEB3B0" w14:textId="77777777" w:rsidR="00B713DA" w:rsidRDefault="00B713DA" w:rsidP="00B713DA">
      <w:pPr>
        <w:pStyle w:val="ac"/>
        <w:rPr>
          <w:rFonts w:ascii="Times New Roman" w:hAnsi="Times New Roman"/>
          <w:sz w:val="28"/>
          <w:szCs w:val="28"/>
        </w:rPr>
      </w:pPr>
      <w:r w:rsidRPr="00FD412D">
        <w:rPr>
          <w:rFonts w:ascii="Times New Roman" w:hAnsi="Times New Roman"/>
          <w:sz w:val="28"/>
          <w:szCs w:val="28"/>
        </w:rPr>
        <w:t>Период проведения анкетирования</w:t>
      </w:r>
    </w:p>
    <w:p w14:paraId="23A04C78" w14:textId="77777777" w:rsidR="00B713DA" w:rsidRPr="00FD412D" w:rsidRDefault="00B713DA" w:rsidP="00B713DA">
      <w:pPr>
        <w:pStyle w:val="ac"/>
        <w:pBdr>
          <w:bottom w:val="single" w:sz="4" w:space="1" w:color="auto"/>
        </w:pBdr>
        <w:ind w:left="4111"/>
        <w:rPr>
          <w:rFonts w:ascii="Times New Roman" w:hAnsi="Times New Roman"/>
          <w:sz w:val="2"/>
          <w:szCs w:val="2"/>
        </w:rPr>
      </w:pPr>
    </w:p>
    <w:p w14:paraId="57A24FCA" w14:textId="3BB545D2" w:rsidR="00B713DA" w:rsidRDefault="00B713DA" w:rsidP="00B713D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D412D">
        <w:rPr>
          <w:rFonts w:ascii="Times New Roman" w:hAnsi="Times New Roman"/>
          <w:sz w:val="28"/>
          <w:szCs w:val="28"/>
        </w:rPr>
        <w:t>В случае проведения анкетирования с использованием средств массовой информации (</w:t>
      </w:r>
      <w:r w:rsidR="004B6648" w:rsidRPr="004B6648">
        <w:rPr>
          <w:rFonts w:ascii="Times New Roman" w:hAnsi="Times New Roman"/>
          <w:sz w:val="28"/>
          <w:szCs w:val="28"/>
        </w:rPr>
        <w:t>телевидение, газеты, на сайте Администрации Шелеховского муниципального района в информационно-телекоммуникационной сети «Интернет»</w:t>
      </w:r>
      <w:r w:rsidRPr="00FD412D">
        <w:rPr>
          <w:rFonts w:ascii="Times New Roman" w:hAnsi="Times New Roman"/>
          <w:sz w:val="28"/>
          <w:szCs w:val="28"/>
        </w:rPr>
        <w:t>) указать каким способом и где размещалось объявление</w:t>
      </w:r>
    </w:p>
    <w:p w14:paraId="08DBDB11" w14:textId="77777777" w:rsidR="00B713DA" w:rsidRPr="00FD412D" w:rsidRDefault="00B713DA" w:rsidP="004B6648">
      <w:pPr>
        <w:pStyle w:val="ac"/>
        <w:pBdr>
          <w:bottom w:val="single" w:sz="4" w:space="13" w:color="auto"/>
        </w:pBdr>
        <w:ind w:left="5529" w:hanging="5529"/>
        <w:jc w:val="both"/>
        <w:rPr>
          <w:rFonts w:ascii="Times New Roman" w:hAnsi="Times New Roman"/>
          <w:sz w:val="2"/>
          <w:szCs w:val="2"/>
        </w:rPr>
      </w:pPr>
    </w:p>
    <w:p w14:paraId="756FD71E" w14:textId="77777777" w:rsidR="00B713DA" w:rsidRPr="00FD412D" w:rsidRDefault="00B713DA" w:rsidP="00B713DA">
      <w:pPr>
        <w:pStyle w:val="ac"/>
        <w:rPr>
          <w:rFonts w:ascii="Times New Roman" w:hAnsi="Times New Roman"/>
          <w:sz w:val="2"/>
          <w:szCs w:val="2"/>
        </w:rPr>
      </w:pPr>
    </w:p>
    <w:p w14:paraId="5E9C7FB9" w14:textId="77777777" w:rsidR="00B713DA" w:rsidRDefault="00B713DA" w:rsidP="00B713DA">
      <w:pPr>
        <w:pStyle w:val="ac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34DCD6B7" w14:textId="77777777" w:rsidR="00B713DA" w:rsidRPr="00324BA4" w:rsidRDefault="00B713DA" w:rsidP="00B713DA">
      <w:pPr>
        <w:pStyle w:val="ac"/>
        <w:rPr>
          <w:rFonts w:ascii="Times New Roman" w:hAnsi="Times New Roman"/>
          <w:sz w:val="2"/>
          <w:szCs w:val="2"/>
        </w:rPr>
      </w:pPr>
    </w:p>
    <w:p w14:paraId="172603A6" w14:textId="77777777" w:rsidR="00B713DA" w:rsidRDefault="00B713DA" w:rsidP="00B713DA">
      <w:pPr>
        <w:pStyle w:val="ac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2866B0A0" w14:textId="77777777" w:rsidR="00B713DA" w:rsidRDefault="00B713DA" w:rsidP="00B713DA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1840"/>
        <w:gridCol w:w="1801"/>
        <w:gridCol w:w="1800"/>
      </w:tblGrid>
      <w:tr w:rsidR="00B713DA" w:rsidRPr="00FD412D" w14:paraId="14EB52F1" w14:textId="77777777" w:rsidTr="008106C9">
        <w:tc>
          <w:tcPr>
            <w:tcW w:w="4077" w:type="dxa"/>
            <w:shd w:val="clear" w:color="auto" w:fill="auto"/>
            <w:vAlign w:val="center"/>
          </w:tcPr>
          <w:p w14:paraId="0692C23F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6C9">
              <w:rPr>
                <w:rFonts w:ascii="Times New Roman" w:hAnsi="Times New Roman"/>
                <w:sz w:val="24"/>
                <w:szCs w:val="24"/>
              </w:rPr>
              <w:br w:type="page"/>
              <w:t>Наименование остановочного пункта по устанавливаемому или изменяемому маршруту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28F60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6C9">
              <w:rPr>
                <w:rFonts w:ascii="Times New Roman" w:hAnsi="Times New Roman"/>
                <w:sz w:val="24"/>
                <w:szCs w:val="24"/>
              </w:rPr>
              <w:t>Количество потенциальных пассажиров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34152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6C9">
              <w:rPr>
                <w:rFonts w:ascii="Times New Roman" w:hAnsi="Times New Roman"/>
                <w:sz w:val="24"/>
                <w:szCs w:val="24"/>
              </w:rPr>
              <w:t>Требуемое количество рейсов в сутки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CDDD2C2" w14:textId="77777777" w:rsidR="00B713DA" w:rsidRPr="008106C9" w:rsidRDefault="00B713DA" w:rsidP="008106C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6C9">
              <w:rPr>
                <w:rFonts w:ascii="Times New Roman" w:hAnsi="Times New Roman"/>
                <w:sz w:val="24"/>
                <w:szCs w:val="24"/>
              </w:rPr>
              <w:t>Оптимальная вместимость транспортного средства</w:t>
            </w:r>
          </w:p>
        </w:tc>
      </w:tr>
      <w:tr w:rsidR="00B713DA" w:rsidRPr="00FD412D" w14:paraId="024767C7" w14:textId="77777777" w:rsidTr="008106C9">
        <w:tc>
          <w:tcPr>
            <w:tcW w:w="4077" w:type="dxa"/>
            <w:shd w:val="clear" w:color="auto" w:fill="auto"/>
          </w:tcPr>
          <w:p w14:paraId="22D9A1C6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1FE194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C1DAA87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14:paraId="4923ECFC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DA" w:rsidRPr="00FD412D" w14:paraId="40B322EA" w14:textId="77777777" w:rsidTr="008106C9">
        <w:tc>
          <w:tcPr>
            <w:tcW w:w="4077" w:type="dxa"/>
            <w:shd w:val="clear" w:color="auto" w:fill="auto"/>
          </w:tcPr>
          <w:p w14:paraId="0864E3CF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843D9E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3C9075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537EC0B1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DA" w:rsidRPr="00FD412D" w14:paraId="420AE042" w14:textId="77777777" w:rsidTr="008106C9">
        <w:tc>
          <w:tcPr>
            <w:tcW w:w="4077" w:type="dxa"/>
            <w:shd w:val="clear" w:color="auto" w:fill="auto"/>
          </w:tcPr>
          <w:p w14:paraId="334F31F7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03CAB19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7C93CF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703F28BD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DA" w:rsidRPr="00FD412D" w14:paraId="3CBC883C" w14:textId="77777777" w:rsidTr="008106C9">
        <w:tc>
          <w:tcPr>
            <w:tcW w:w="4077" w:type="dxa"/>
            <w:shd w:val="clear" w:color="auto" w:fill="auto"/>
          </w:tcPr>
          <w:p w14:paraId="364A18B9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A33564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442268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4BE8CAE5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DA" w:rsidRPr="00FD412D" w14:paraId="595BAB66" w14:textId="77777777" w:rsidTr="008106C9">
        <w:tc>
          <w:tcPr>
            <w:tcW w:w="4077" w:type="dxa"/>
            <w:shd w:val="clear" w:color="auto" w:fill="auto"/>
          </w:tcPr>
          <w:p w14:paraId="27C345DB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5BB728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8E2FC8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4FCBD29D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DA" w:rsidRPr="00FD412D" w14:paraId="67C17AB9" w14:textId="77777777" w:rsidTr="008106C9">
        <w:tc>
          <w:tcPr>
            <w:tcW w:w="4077" w:type="dxa"/>
            <w:shd w:val="clear" w:color="auto" w:fill="auto"/>
          </w:tcPr>
          <w:p w14:paraId="2CCB4425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D01FBFD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02CC366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7050D327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DA" w:rsidRPr="00FD412D" w14:paraId="34774720" w14:textId="77777777" w:rsidTr="008106C9">
        <w:tc>
          <w:tcPr>
            <w:tcW w:w="4077" w:type="dxa"/>
            <w:shd w:val="clear" w:color="auto" w:fill="auto"/>
          </w:tcPr>
          <w:p w14:paraId="048DF948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5A0EC1D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8EEDC7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1B44AB96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DA" w:rsidRPr="00FD412D" w14:paraId="45BBF3E5" w14:textId="77777777" w:rsidTr="008106C9">
        <w:tc>
          <w:tcPr>
            <w:tcW w:w="4077" w:type="dxa"/>
            <w:shd w:val="clear" w:color="auto" w:fill="auto"/>
          </w:tcPr>
          <w:p w14:paraId="5EF061DA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6E6D01F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CB0CA1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4BB04E62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DA" w:rsidRPr="00FD412D" w14:paraId="293C2614" w14:textId="77777777" w:rsidTr="008106C9">
        <w:tc>
          <w:tcPr>
            <w:tcW w:w="4077" w:type="dxa"/>
            <w:shd w:val="clear" w:color="auto" w:fill="auto"/>
          </w:tcPr>
          <w:p w14:paraId="5688806A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DB355BF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ED6829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75C1DCAF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DA" w:rsidRPr="00FD412D" w14:paraId="1244F53C" w14:textId="77777777" w:rsidTr="008106C9">
        <w:tc>
          <w:tcPr>
            <w:tcW w:w="4077" w:type="dxa"/>
            <w:shd w:val="clear" w:color="auto" w:fill="auto"/>
          </w:tcPr>
          <w:p w14:paraId="038D9487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87A88D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5A1B31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5FD1E4D7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DA" w:rsidRPr="00FD412D" w14:paraId="3C4248D9" w14:textId="77777777" w:rsidTr="008106C9">
        <w:tc>
          <w:tcPr>
            <w:tcW w:w="4077" w:type="dxa"/>
            <w:shd w:val="clear" w:color="auto" w:fill="auto"/>
          </w:tcPr>
          <w:p w14:paraId="7A80AC33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06C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355B2394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70B2C5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14:paraId="7286E669" w14:textId="77777777" w:rsidR="00B713DA" w:rsidRPr="008106C9" w:rsidRDefault="00B713DA" w:rsidP="00ED61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F18CAA" w14:textId="77777777" w:rsidR="00B713DA" w:rsidRDefault="00B713DA" w:rsidP="00B713DA">
      <w:pPr>
        <w:pStyle w:val="ac"/>
        <w:rPr>
          <w:rFonts w:ascii="Times New Roman" w:hAnsi="Times New Roman"/>
          <w:sz w:val="28"/>
          <w:szCs w:val="28"/>
        </w:rPr>
      </w:pPr>
    </w:p>
    <w:p w14:paraId="2EAE3BD0" w14:textId="77777777" w:rsidR="00B713DA" w:rsidRPr="00FD412D" w:rsidRDefault="00B713DA" w:rsidP="00B713DA">
      <w:pPr>
        <w:pStyle w:val="ac"/>
        <w:rPr>
          <w:rFonts w:ascii="Times New Roman" w:hAnsi="Times New Roman"/>
          <w:sz w:val="28"/>
          <w:szCs w:val="28"/>
        </w:rPr>
      </w:pPr>
    </w:p>
    <w:p w14:paraId="6D395D2C" w14:textId="77777777" w:rsidR="00B713DA" w:rsidRDefault="00B713DA" w:rsidP="00B713DA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470BA5">
        <w:rPr>
          <w:sz w:val="24"/>
          <w:szCs w:val="24"/>
        </w:rPr>
        <w:t>____________________/_______</w:t>
      </w:r>
      <w:r>
        <w:rPr>
          <w:sz w:val="24"/>
          <w:szCs w:val="24"/>
        </w:rPr>
        <w:t>___</w:t>
      </w:r>
      <w:r w:rsidRPr="00470BA5">
        <w:rPr>
          <w:sz w:val="24"/>
          <w:szCs w:val="24"/>
        </w:rPr>
        <w:t>________________</w:t>
      </w:r>
    </w:p>
    <w:p w14:paraId="4CB84D2E" w14:textId="77777777" w:rsidR="00B713DA" w:rsidRPr="00E45156" w:rsidRDefault="00B713DA" w:rsidP="00B713DA">
      <w:pPr>
        <w:widowControl w:val="0"/>
        <w:autoSpaceDE w:val="0"/>
        <w:autoSpaceDN w:val="0"/>
      </w:pPr>
      <w:r w:rsidRPr="00E45156">
        <w:t xml:space="preserve">                                           </w:t>
      </w:r>
      <w:r>
        <w:t xml:space="preserve">            </w:t>
      </w:r>
      <w:r w:rsidRPr="00E45156">
        <w:t xml:space="preserve">                                 (</w:t>
      </w:r>
      <w:proofErr w:type="gramStart"/>
      <w:r w:rsidRPr="00E45156">
        <w:t xml:space="preserve">подпись)   </w:t>
      </w:r>
      <w:proofErr w:type="gramEnd"/>
      <w:r w:rsidRPr="00E45156">
        <w:t xml:space="preserve">                                       (ФИО)</w:t>
      </w:r>
    </w:p>
    <w:p w14:paraId="4BACFB66" w14:textId="77777777" w:rsidR="00B713DA" w:rsidRDefault="00B713DA" w:rsidP="00B713DA">
      <w:pPr>
        <w:widowControl w:val="0"/>
        <w:autoSpaceDE w:val="0"/>
        <w:autoSpaceDN w:val="0"/>
        <w:rPr>
          <w:color w:val="000000"/>
          <w:sz w:val="24"/>
          <w:szCs w:val="24"/>
        </w:rPr>
        <w:sectPr w:rsidR="00B713DA" w:rsidSect="00DF628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58B53BB" w14:textId="77777777" w:rsidR="00B713DA" w:rsidRPr="00FF4125" w:rsidRDefault="00B713DA" w:rsidP="004B6648">
      <w:pPr>
        <w:rPr>
          <w:sz w:val="28"/>
          <w:szCs w:val="28"/>
        </w:rPr>
      </w:pPr>
    </w:p>
    <w:sectPr w:rsidR="00B713DA" w:rsidRPr="00FF4125" w:rsidSect="00DF628D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C9EAE" w14:textId="77777777" w:rsidR="003144B4" w:rsidRDefault="003144B4">
      <w:r>
        <w:separator/>
      </w:r>
    </w:p>
  </w:endnote>
  <w:endnote w:type="continuationSeparator" w:id="0">
    <w:p w14:paraId="38E33C27" w14:textId="77777777" w:rsidR="003144B4" w:rsidRDefault="0031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9FCE" w14:textId="77777777" w:rsidR="00E74CD5" w:rsidRDefault="00E74CD5" w:rsidP="007F0E0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C37E99" w14:textId="77777777" w:rsidR="00E74CD5" w:rsidRDefault="00E74C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8271" w14:textId="77777777" w:rsidR="00E74CD5" w:rsidRDefault="00E74CD5" w:rsidP="00E74CD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7B98" w14:textId="77777777" w:rsidR="003144B4" w:rsidRDefault="003144B4">
      <w:r>
        <w:separator/>
      </w:r>
    </w:p>
  </w:footnote>
  <w:footnote w:type="continuationSeparator" w:id="0">
    <w:p w14:paraId="19B1A5D6" w14:textId="77777777" w:rsidR="003144B4" w:rsidRDefault="0031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2A7C9" w14:textId="77777777" w:rsidR="007F0E06" w:rsidRDefault="007F0E06" w:rsidP="003B4A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BB84B1" w14:textId="77777777" w:rsidR="007F0E06" w:rsidRDefault="007F0E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7712019"/>
      <w:docPartObj>
        <w:docPartGallery w:val="Page Numbers (Top of Page)"/>
        <w:docPartUnique/>
      </w:docPartObj>
    </w:sdtPr>
    <w:sdtContent>
      <w:p w14:paraId="64BD7DB2" w14:textId="7F98E4FE" w:rsidR="00E271DA" w:rsidRDefault="00E271DA" w:rsidP="00E271DA">
        <w:pPr>
          <w:pStyle w:val="a3"/>
          <w:framePr w:wrap="auto" w:vAnchor="text" w:hAnchor="page" w:x="1411" w:y="-1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D98E18" w14:textId="77777777" w:rsidR="007F0E06" w:rsidRDefault="007F0E06" w:rsidP="00E271DA">
    <w:pPr>
      <w:pStyle w:val="a3"/>
      <w:framePr w:wrap="auto" w:vAnchor="text" w:hAnchor="page" w:x="1411" w:y="-1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B153" w14:textId="77777777" w:rsidR="00ED61AC" w:rsidRPr="00242CBE" w:rsidRDefault="00ED61AC">
    <w:pPr>
      <w:pStyle w:val="a3"/>
      <w:jc w:val="center"/>
      <w:rPr>
        <w:sz w:val="28"/>
        <w:szCs w:val="28"/>
      </w:rPr>
    </w:pPr>
  </w:p>
  <w:p w14:paraId="1A52B1AB" w14:textId="77777777" w:rsidR="00ED61AC" w:rsidRDefault="00ED61A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3E160" w14:textId="77777777" w:rsidR="00ED61AC" w:rsidRPr="00812102" w:rsidRDefault="00ED61AC">
    <w:pPr>
      <w:pStyle w:val="a3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2560" w14:textId="77777777" w:rsidR="00ED61AC" w:rsidRPr="00B713DA" w:rsidRDefault="00ED61AC" w:rsidP="00B713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0349"/>
    <w:multiLevelType w:val="hybridMultilevel"/>
    <w:tmpl w:val="19784F88"/>
    <w:lvl w:ilvl="0" w:tplc="BE3A6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4526B1"/>
    <w:multiLevelType w:val="hybridMultilevel"/>
    <w:tmpl w:val="B6CEA6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52AB6"/>
    <w:multiLevelType w:val="hybridMultilevel"/>
    <w:tmpl w:val="7962409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13012"/>
    <w:multiLevelType w:val="hybridMultilevel"/>
    <w:tmpl w:val="748489F0"/>
    <w:lvl w:ilvl="0" w:tplc="B426B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8725198">
    <w:abstractNumId w:val="2"/>
  </w:num>
  <w:num w:numId="2" w16cid:durableId="1760710673">
    <w:abstractNumId w:val="0"/>
  </w:num>
  <w:num w:numId="3" w16cid:durableId="1786189029">
    <w:abstractNumId w:val="3"/>
  </w:num>
  <w:num w:numId="4" w16cid:durableId="166920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35"/>
    <w:rsid w:val="00000761"/>
    <w:rsid w:val="000039F9"/>
    <w:rsid w:val="00007EB5"/>
    <w:rsid w:val="00011D03"/>
    <w:rsid w:val="00024B03"/>
    <w:rsid w:val="00026DA6"/>
    <w:rsid w:val="00072A45"/>
    <w:rsid w:val="000938F9"/>
    <w:rsid w:val="000A14D8"/>
    <w:rsid w:val="000B51FD"/>
    <w:rsid w:val="000B78A7"/>
    <w:rsid w:val="000C0EB6"/>
    <w:rsid w:val="000E14E1"/>
    <w:rsid w:val="000E77E8"/>
    <w:rsid w:val="001039DA"/>
    <w:rsid w:val="00112C06"/>
    <w:rsid w:val="00116918"/>
    <w:rsid w:val="001202E7"/>
    <w:rsid w:val="00140795"/>
    <w:rsid w:val="0014649C"/>
    <w:rsid w:val="00157668"/>
    <w:rsid w:val="0016728B"/>
    <w:rsid w:val="00182273"/>
    <w:rsid w:val="001A1908"/>
    <w:rsid w:val="001B4069"/>
    <w:rsid w:val="001D4347"/>
    <w:rsid w:val="00212039"/>
    <w:rsid w:val="0022416B"/>
    <w:rsid w:val="00233683"/>
    <w:rsid w:val="002369C4"/>
    <w:rsid w:val="002601FF"/>
    <w:rsid w:val="002638F0"/>
    <w:rsid w:val="00284575"/>
    <w:rsid w:val="002A7A03"/>
    <w:rsid w:val="002A7D1B"/>
    <w:rsid w:val="002B2354"/>
    <w:rsid w:val="002C251B"/>
    <w:rsid w:val="002E309A"/>
    <w:rsid w:val="002E6606"/>
    <w:rsid w:val="002F1492"/>
    <w:rsid w:val="002F3AC1"/>
    <w:rsid w:val="003144B4"/>
    <w:rsid w:val="00326D71"/>
    <w:rsid w:val="00333AFD"/>
    <w:rsid w:val="00336D88"/>
    <w:rsid w:val="00352621"/>
    <w:rsid w:val="003571DD"/>
    <w:rsid w:val="00372ADE"/>
    <w:rsid w:val="00380A5D"/>
    <w:rsid w:val="00381F77"/>
    <w:rsid w:val="00382EDB"/>
    <w:rsid w:val="003842A8"/>
    <w:rsid w:val="003A686A"/>
    <w:rsid w:val="003B4AD2"/>
    <w:rsid w:val="003C596C"/>
    <w:rsid w:val="003F044D"/>
    <w:rsid w:val="003F0A70"/>
    <w:rsid w:val="003F7275"/>
    <w:rsid w:val="004003FD"/>
    <w:rsid w:val="0040407E"/>
    <w:rsid w:val="00411444"/>
    <w:rsid w:val="00412D6A"/>
    <w:rsid w:val="00417ABF"/>
    <w:rsid w:val="004201E4"/>
    <w:rsid w:val="00436B30"/>
    <w:rsid w:val="00467923"/>
    <w:rsid w:val="00467AF1"/>
    <w:rsid w:val="00477F19"/>
    <w:rsid w:val="004942FE"/>
    <w:rsid w:val="004B6648"/>
    <w:rsid w:val="004B7C55"/>
    <w:rsid w:val="004D1ECE"/>
    <w:rsid w:val="004D5FD4"/>
    <w:rsid w:val="004E28D8"/>
    <w:rsid w:val="004E5C25"/>
    <w:rsid w:val="004E6B74"/>
    <w:rsid w:val="0053465A"/>
    <w:rsid w:val="00541F28"/>
    <w:rsid w:val="0057137B"/>
    <w:rsid w:val="00611BD9"/>
    <w:rsid w:val="00624B5E"/>
    <w:rsid w:val="00631521"/>
    <w:rsid w:val="00642E6C"/>
    <w:rsid w:val="006572CB"/>
    <w:rsid w:val="006609D5"/>
    <w:rsid w:val="00663CF7"/>
    <w:rsid w:val="00677415"/>
    <w:rsid w:val="0068392C"/>
    <w:rsid w:val="00693881"/>
    <w:rsid w:val="006A0672"/>
    <w:rsid w:val="006B12A5"/>
    <w:rsid w:val="006B2B7A"/>
    <w:rsid w:val="006D0182"/>
    <w:rsid w:val="006D1870"/>
    <w:rsid w:val="006D2995"/>
    <w:rsid w:val="006E1D35"/>
    <w:rsid w:val="006E45CA"/>
    <w:rsid w:val="006E54EA"/>
    <w:rsid w:val="006E669D"/>
    <w:rsid w:val="00716D91"/>
    <w:rsid w:val="007309CF"/>
    <w:rsid w:val="00736F2C"/>
    <w:rsid w:val="00752E08"/>
    <w:rsid w:val="00763D3C"/>
    <w:rsid w:val="0078223D"/>
    <w:rsid w:val="00786DC6"/>
    <w:rsid w:val="007A7572"/>
    <w:rsid w:val="007C5692"/>
    <w:rsid w:val="007F0E06"/>
    <w:rsid w:val="007F3628"/>
    <w:rsid w:val="00810255"/>
    <w:rsid w:val="008106C9"/>
    <w:rsid w:val="00851C2B"/>
    <w:rsid w:val="00856D8E"/>
    <w:rsid w:val="00867CCF"/>
    <w:rsid w:val="00877059"/>
    <w:rsid w:val="00895675"/>
    <w:rsid w:val="008A65C4"/>
    <w:rsid w:val="008C2578"/>
    <w:rsid w:val="008D36B3"/>
    <w:rsid w:val="008D5B18"/>
    <w:rsid w:val="008D7435"/>
    <w:rsid w:val="008D7938"/>
    <w:rsid w:val="008E14CA"/>
    <w:rsid w:val="008E2C7D"/>
    <w:rsid w:val="008E43DF"/>
    <w:rsid w:val="008F201F"/>
    <w:rsid w:val="00924AA4"/>
    <w:rsid w:val="00943750"/>
    <w:rsid w:val="00956217"/>
    <w:rsid w:val="009A1998"/>
    <w:rsid w:val="009C3369"/>
    <w:rsid w:val="009D3CCB"/>
    <w:rsid w:val="009E6FAE"/>
    <w:rsid w:val="00A11E6A"/>
    <w:rsid w:val="00A12B2B"/>
    <w:rsid w:val="00A17840"/>
    <w:rsid w:val="00A30BB5"/>
    <w:rsid w:val="00A31760"/>
    <w:rsid w:val="00A456D1"/>
    <w:rsid w:val="00A81FEE"/>
    <w:rsid w:val="00A959AF"/>
    <w:rsid w:val="00AA042D"/>
    <w:rsid w:val="00AA10F0"/>
    <w:rsid w:val="00AA34AD"/>
    <w:rsid w:val="00AB5F36"/>
    <w:rsid w:val="00AD049C"/>
    <w:rsid w:val="00AD6649"/>
    <w:rsid w:val="00AE065B"/>
    <w:rsid w:val="00B024EF"/>
    <w:rsid w:val="00B11F0B"/>
    <w:rsid w:val="00B60624"/>
    <w:rsid w:val="00B713DA"/>
    <w:rsid w:val="00B7209D"/>
    <w:rsid w:val="00B85EF0"/>
    <w:rsid w:val="00B949FA"/>
    <w:rsid w:val="00BB64BE"/>
    <w:rsid w:val="00BE618E"/>
    <w:rsid w:val="00BF0C44"/>
    <w:rsid w:val="00BF6BAF"/>
    <w:rsid w:val="00C24B61"/>
    <w:rsid w:val="00C304F5"/>
    <w:rsid w:val="00C50E63"/>
    <w:rsid w:val="00C67630"/>
    <w:rsid w:val="00C7011C"/>
    <w:rsid w:val="00C73F5B"/>
    <w:rsid w:val="00C76849"/>
    <w:rsid w:val="00C823B3"/>
    <w:rsid w:val="00C876DE"/>
    <w:rsid w:val="00CA01B6"/>
    <w:rsid w:val="00CE4A4E"/>
    <w:rsid w:val="00D2465B"/>
    <w:rsid w:val="00D27914"/>
    <w:rsid w:val="00D4505B"/>
    <w:rsid w:val="00D57B8B"/>
    <w:rsid w:val="00D71C88"/>
    <w:rsid w:val="00DE575A"/>
    <w:rsid w:val="00DF32FC"/>
    <w:rsid w:val="00DF628D"/>
    <w:rsid w:val="00DF70BD"/>
    <w:rsid w:val="00E047F9"/>
    <w:rsid w:val="00E20D8E"/>
    <w:rsid w:val="00E271DA"/>
    <w:rsid w:val="00E44524"/>
    <w:rsid w:val="00E46847"/>
    <w:rsid w:val="00E607BF"/>
    <w:rsid w:val="00E74CD5"/>
    <w:rsid w:val="00EB50BB"/>
    <w:rsid w:val="00ED61AC"/>
    <w:rsid w:val="00EE06DC"/>
    <w:rsid w:val="00EF32C8"/>
    <w:rsid w:val="00F159D2"/>
    <w:rsid w:val="00F22E3C"/>
    <w:rsid w:val="00F345FD"/>
    <w:rsid w:val="00F64E29"/>
    <w:rsid w:val="00FB3AC3"/>
    <w:rsid w:val="00FC6C15"/>
    <w:rsid w:val="00FE34DA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6B479"/>
  <w15:docId w15:val="{9CADFF75-B7FD-4CD2-89E7-554C07EB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7435"/>
  </w:style>
  <w:style w:type="paragraph" w:styleId="1">
    <w:name w:val="heading 1"/>
    <w:basedOn w:val="a"/>
    <w:next w:val="a"/>
    <w:qFormat/>
    <w:rsid w:val="008D7435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743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7435"/>
  </w:style>
  <w:style w:type="paragraph" w:customStyle="1" w:styleId="ConsPlusCell">
    <w:name w:val="ConsPlusCell"/>
    <w:rsid w:val="00DF70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rsid w:val="00E74CD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56D8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541F28"/>
    <w:pPr>
      <w:ind w:firstLine="540"/>
      <w:jc w:val="both"/>
    </w:pPr>
    <w:rPr>
      <w:sz w:val="24"/>
      <w:szCs w:val="24"/>
    </w:rPr>
  </w:style>
  <w:style w:type="paragraph" w:customStyle="1" w:styleId="ConsPlusNormal">
    <w:name w:val="ConsPlusNormal"/>
    <w:rsid w:val="00541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F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1F2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rsid w:val="00541F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541F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qFormat/>
    <w:rsid w:val="004E5C2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4E5C25"/>
    <w:rPr>
      <w:rFonts w:ascii="Cambria" w:eastAsia="Times New Roman" w:hAnsi="Cambria" w:cs="Times New Roman"/>
      <w:sz w:val="24"/>
      <w:szCs w:val="24"/>
    </w:rPr>
  </w:style>
  <w:style w:type="paragraph" w:customStyle="1" w:styleId="10">
    <w:name w:val="Обычный1"/>
    <w:rsid w:val="00B713D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B713DA"/>
  </w:style>
  <w:style w:type="paragraph" w:styleId="ac">
    <w:name w:val="No Spacing"/>
    <w:uiPriority w:val="1"/>
    <w:qFormat/>
    <w:rsid w:val="00B713DA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2E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3BA0-0892-42B8-A54E-AD786D41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Хораськина Екатерина Александровна</cp:lastModifiedBy>
  <cp:revision>3</cp:revision>
  <cp:lastPrinted>2024-03-11T06:33:00Z</cp:lastPrinted>
  <dcterms:created xsi:type="dcterms:W3CDTF">2024-05-27T02:29:00Z</dcterms:created>
  <dcterms:modified xsi:type="dcterms:W3CDTF">2024-05-31T08:05:00Z</dcterms:modified>
</cp:coreProperties>
</file>