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274976E4" w:rsidR="00127133" w:rsidRPr="00796930" w:rsidRDefault="001B7861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10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413F3">
        <w:rPr>
          <w:rFonts w:ascii="Times New Roman" w:hAnsi="Times New Roman" w:cs="Times New Roman"/>
          <w:sz w:val="28"/>
          <w:szCs w:val="28"/>
        </w:rPr>
        <w:t>.202</w:t>
      </w:r>
      <w:r w:rsidR="00933E04">
        <w:rPr>
          <w:rFonts w:ascii="Times New Roman" w:hAnsi="Times New Roman" w:cs="Times New Roman"/>
          <w:sz w:val="28"/>
          <w:szCs w:val="28"/>
        </w:rPr>
        <w:t>3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3697F5" w14:textId="1A6484F6" w:rsidR="000E36E6" w:rsidRPr="000E36E6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u w:val="single"/>
        </w:rPr>
      </w:pPr>
      <w:r w:rsidRPr="000E36E6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E36E6" w:rsidRPr="000E36E6">
        <w:rPr>
          <w:rFonts w:ascii="Times New Roman" w:hAnsi="Times New Roman" w:cs="Times New Roman"/>
          <w:i/>
          <w:sz w:val="28"/>
          <w:szCs w:val="28"/>
          <w:u w:val="single"/>
        </w:rPr>
        <w:t>Правовое управление Администрации Шелеховского муниципального района</w:t>
      </w:r>
      <w:r w:rsidR="000E36E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41B69562" w14:textId="11321E06" w:rsidR="001B7861" w:rsidRPr="005679C2" w:rsidRDefault="00127133" w:rsidP="001B7861">
      <w:pPr>
        <w:pStyle w:val="ConsPlusNonforma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E36E6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</w:t>
      </w:r>
      <w:r w:rsidR="00C44DA2" w:rsidRPr="00C44DA2">
        <w:rPr>
          <w:rFonts w:ascii="Times New Roman" w:hAnsi="Times New Roman" w:cs="Times New Roman"/>
          <w:i/>
          <w:sz w:val="28"/>
          <w:szCs w:val="28"/>
          <w:u w:val="single"/>
        </w:rPr>
        <w:t>решени</w:t>
      </w:r>
      <w:r w:rsidR="00C44DA2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C44DA2" w:rsidRPr="00C44D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Думы Шелеховского муниципального района «О внесении изменений в </w:t>
      </w:r>
      <w:bookmarkStart w:id="0" w:name="_Hlk150423400"/>
      <w:r w:rsidR="00C44DA2" w:rsidRPr="00C44DA2">
        <w:rPr>
          <w:rFonts w:ascii="Times New Roman" w:hAnsi="Times New Roman" w:cs="Times New Roman"/>
          <w:i/>
          <w:sz w:val="28"/>
          <w:szCs w:val="28"/>
          <w:u w:val="single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района, утвержденное решением Думы Шелеховского муниципального района от 23.12.2021 № 50-рд</w:t>
      </w:r>
      <w:bookmarkEnd w:id="0"/>
      <w:r w:rsidR="00C44DA2" w:rsidRPr="00C44DA2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14:paraId="47464D49" w14:textId="46EDD21E" w:rsidR="00127133" w:rsidRPr="000E36E6" w:rsidRDefault="00127133" w:rsidP="001B7861">
      <w:pPr>
        <w:pStyle w:val="ConsPlusNonformat"/>
        <w:tabs>
          <w:tab w:val="left" w:pos="1134"/>
        </w:tabs>
        <w:ind w:left="709"/>
        <w:jc w:val="both"/>
        <w:rPr>
          <w:i/>
          <w:u w:val="single"/>
        </w:rPr>
      </w:pPr>
    </w:p>
    <w:p w14:paraId="6F0FC2AF" w14:textId="41728323" w:rsidR="00127133" w:rsidRDefault="00127133" w:rsidP="00933E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</w:rPr>
      </w:pPr>
      <w:r w:rsidRPr="00796930">
        <w:t>Основание для разработки проекта муниципального нормативного правового акта</w:t>
      </w:r>
      <w:r>
        <w:t xml:space="preserve">: </w:t>
      </w:r>
      <w:r w:rsidR="008D1311" w:rsidRPr="008D1311">
        <w:rPr>
          <w:i/>
          <w:u w:val="single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  <w:r w:rsidR="00C44DA2" w:rsidRPr="00C44DA2">
        <w:rPr>
          <w:i/>
          <w:u w:val="single"/>
        </w:rPr>
        <w:t>Федеральны</w:t>
      </w:r>
      <w:r w:rsidR="00C44DA2">
        <w:rPr>
          <w:i/>
          <w:u w:val="single"/>
        </w:rPr>
        <w:t>й</w:t>
      </w:r>
      <w:r w:rsidR="00C44DA2" w:rsidRPr="00C44DA2">
        <w:rPr>
          <w:i/>
          <w:u w:val="single"/>
        </w:rPr>
        <w:t xml:space="preserve"> закон от 31.07.2020 № 248-ФЗ «О государственном контроле (надзоре) и муниципальном контроле в Российской Федерации»</w:t>
      </w:r>
      <w:r w:rsidR="001D5A4C">
        <w:rPr>
          <w:i/>
          <w:u w:val="single"/>
        </w:rPr>
        <w:t>.</w:t>
      </w:r>
    </w:p>
    <w:p w14:paraId="18A327A0" w14:textId="77777777" w:rsidR="001B7861" w:rsidRPr="008D1311" w:rsidRDefault="001B7861" w:rsidP="001B7861">
      <w:pPr>
        <w:pStyle w:val="a3"/>
        <w:tabs>
          <w:tab w:val="left" w:pos="993"/>
        </w:tabs>
        <w:ind w:left="709"/>
        <w:jc w:val="both"/>
        <w:rPr>
          <w:i/>
          <w:u w:val="single"/>
        </w:rPr>
      </w:pPr>
    </w:p>
    <w:p w14:paraId="4AAC9342" w14:textId="273368FD" w:rsidR="00127133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</w:t>
      </w:r>
      <w:r w:rsidR="001B7861">
        <w:rPr>
          <w:rFonts w:ascii="Times New Roman" w:hAnsi="Times New Roman" w:cs="Times New Roman"/>
          <w:sz w:val="28"/>
          <w:szCs w:val="28"/>
        </w:rPr>
        <w:t>.</w:t>
      </w:r>
    </w:p>
    <w:p w14:paraId="3A0C4166" w14:textId="77777777" w:rsidR="001B7861" w:rsidRPr="00CA162A" w:rsidRDefault="001B7861" w:rsidP="001B786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5F7C43" w14:textId="463262C8" w:rsidR="00C44DA2" w:rsidRPr="00C44DA2" w:rsidRDefault="00127133" w:rsidP="00C44DA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r w:rsidR="001B7861" w:rsidRPr="001B786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уточнение </w:t>
      </w:r>
      <w:r w:rsidR="00C44DA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отдельных норм </w:t>
      </w:r>
      <w:r w:rsidR="00C44DA2" w:rsidRPr="00C44DA2">
        <w:rPr>
          <w:rFonts w:ascii="Times New Roman" w:hAnsi="Times New Roman" w:cs="Times New Roman"/>
          <w:i/>
          <w:sz w:val="28"/>
          <w:szCs w:val="28"/>
          <w:u w:val="single"/>
        </w:rPr>
        <w:t>Положени</w:t>
      </w:r>
      <w:r w:rsidR="00C44DA2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C44DA2" w:rsidRPr="00C44D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района, утвержденно</w:t>
      </w:r>
      <w:r w:rsidR="00C44DA2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="00C44DA2" w:rsidRPr="00C44DA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решением Думы Шелеховского муниципального района от 23.12.2021 № 50-рд</w:t>
      </w:r>
    </w:p>
    <w:p w14:paraId="42097131" w14:textId="77777777" w:rsidR="00C44DA2" w:rsidRPr="00127133" w:rsidRDefault="00C44DA2" w:rsidP="001B786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943FA72" w14:textId="363AC3DF" w:rsidR="00127133" w:rsidRPr="00796930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EA8" w:rsidRPr="003E4510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лица,</w:t>
      </w:r>
      <w:r w:rsidR="00CA162A" w:rsidRPr="003E4510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юридические лица,</w:t>
      </w:r>
      <w:r w:rsidR="005E7EA8" w:rsidRPr="003E45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7EA8" w:rsidRPr="003E4510">
        <w:rPr>
          <w:rFonts w:ascii="Times New Roman" w:hAnsi="Times New Roman" w:cs="Times New Roman"/>
          <w:i/>
          <w:sz w:val="28"/>
          <w:szCs w:val="28"/>
          <w:u w:val="single"/>
        </w:rPr>
        <w:t>хозяйствующие субъекты,</w:t>
      </w:r>
      <w:r w:rsidR="005E7EA8"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реализующие/планирующие реализацию предпринимательской деятельности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FEBA861" w14:textId="77777777" w:rsidR="00127133" w:rsidRPr="00796930" w:rsidRDefault="00127133" w:rsidP="00933E04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Изменение функций (полномочий, обязанностей, прав) структурного подразделения Администрации Шелеховского муниципального района, а 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4F736C90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Оценка дополнительных расходов (доходов) бюджета Шелеховского района, связанных с введением предлагаемого правового регулирования</w:t>
      </w:r>
      <w:proofErr w:type="gramStart"/>
      <w:r w:rsidR="001A2ECD">
        <w:rPr>
          <w:rFonts w:ascii="Times New Roman" w:hAnsi="Times New Roman" w:cs="Times New Roman"/>
          <w:sz w:val="28"/>
          <w:szCs w:val="28"/>
        </w:rPr>
        <w:t>-</w:t>
      </w:r>
      <w:r w:rsidR="001669E1">
        <w:rPr>
          <w:rFonts w:ascii="Times New Roman" w:hAnsi="Times New Roman" w:cs="Times New Roman"/>
          <w:sz w:val="28"/>
          <w:szCs w:val="28"/>
        </w:rPr>
        <w:t xml:space="preserve"> 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</w:t>
      </w:r>
      <w:r w:rsidR="003E451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proofErr w:type="gramEnd"/>
    </w:p>
    <w:p w14:paraId="3B016486" w14:textId="1B317715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>
        <w:rPr>
          <w:rFonts w:ascii="Times New Roman" w:hAnsi="Times New Roman" w:cs="Times New Roman"/>
          <w:sz w:val="28"/>
          <w:szCs w:val="28"/>
        </w:rPr>
        <w:t>:</w:t>
      </w:r>
      <w:r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на с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айте Администрации Шелеховского муниципального района в период с </w:t>
      </w:r>
      <w:r w:rsidR="001A2ECD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A7217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A2ECD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3E451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C05D1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F7A2F7D" w14:textId="77777777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14:paraId="4D7C9AD6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31256300" w:rsidR="00127133" w:rsidRPr="001669E1" w:rsidRDefault="00127133" w:rsidP="00127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3E4510">
        <w:rPr>
          <w:rFonts w:ascii="Times New Roman" w:hAnsi="Times New Roman" w:cs="Times New Roman"/>
          <w:i/>
          <w:sz w:val="28"/>
          <w:szCs w:val="28"/>
          <w:u w:val="single"/>
        </w:rPr>
        <w:t>Хораськина Екатерина Александровна</w:t>
      </w:r>
    </w:p>
    <w:p w14:paraId="4F71A7D7" w14:textId="541D217A" w:rsidR="000B7D10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Должность:</w:t>
      </w:r>
      <w:r w:rsidRPr="00796930">
        <w:rPr>
          <w:rFonts w:ascii="Times New Roman" w:hAnsi="Times New Roman" w:cs="Times New Roman"/>
          <w:sz w:val="28"/>
          <w:szCs w:val="28"/>
          <w:u w:val="single"/>
        </w:rPr>
        <w:tab/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3E4510">
        <w:rPr>
          <w:rFonts w:ascii="Times New Roman" w:hAnsi="Times New Roman" w:cs="Times New Roman"/>
          <w:i/>
          <w:sz w:val="28"/>
          <w:szCs w:val="28"/>
          <w:u w:val="single"/>
        </w:rPr>
        <w:t>главный специалист правового управления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0C094AD4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8(39550)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4-</w:t>
      </w:r>
      <w:r w:rsidR="001A2ECD">
        <w:rPr>
          <w:rFonts w:ascii="Times New Roman" w:hAnsi="Times New Roman" w:cs="Times New Roman"/>
          <w:i/>
          <w:sz w:val="28"/>
          <w:szCs w:val="28"/>
          <w:u w:val="single"/>
        </w:rPr>
        <w:t>39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1A2ECD">
        <w:rPr>
          <w:rFonts w:ascii="Times New Roman" w:hAnsi="Times New Roman" w:cs="Times New Roman"/>
          <w:i/>
          <w:sz w:val="28"/>
          <w:szCs w:val="28"/>
          <w:u w:val="single"/>
        </w:rPr>
        <w:t>44</w:t>
      </w:r>
      <w:r w:rsidRPr="0079693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horaskina</w:t>
      </w:r>
      <w:proofErr w:type="spellEnd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sheladm</w:t>
      </w:r>
      <w:proofErr w:type="spellEnd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3E4510" w:rsidRPr="003E451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14:paraId="3C4389BB" w14:textId="285AA5E7" w:rsidR="000B7D10" w:rsidRDefault="000B7D10" w:rsidP="00127133">
      <w:pPr>
        <w:pStyle w:val="ConsPlusNormal"/>
        <w:ind w:firstLine="0"/>
        <w:jc w:val="both"/>
      </w:pPr>
    </w:p>
    <w:p w14:paraId="389B46D1" w14:textId="77777777" w:rsidR="00D6557A" w:rsidRPr="00796930" w:rsidRDefault="00D6557A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624633" w14:textId="77777777" w:rsidR="00933E04" w:rsidRDefault="00933E04" w:rsidP="00933E04">
      <w:pPr>
        <w:tabs>
          <w:tab w:val="left" w:pos="4920"/>
        </w:tabs>
        <w:jc w:val="both"/>
        <w:rPr>
          <w:rFonts w:eastAsiaTheme="minorHAnsi"/>
          <w:lang w:eastAsia="en-US"/>
        </w:rPr>
      </w:pPr>
      <w:r w:rsidRPr="00933E04">
        <w:rPr>
          <w:rFonts w:eastAsiaTheme="minorHAnsi"/>
          <w:lang w:eastAsia="en-US"/>
        </w:rPr>
        <w:t xml:space="preserve">Начальник </w:t>
      </w:r>
    </w:p>
    <w:p w14:paraId="0F49B60A" w14:textId="16EA7091" w:rsidR="00933E04" w:rsidRPr="00933E04" w:rsidRDefault="00933E04" w:rsidP="00933E04">
      <w:pPr>
        <w:tabs>
          <w:tab w:val="left" w:pos="4920"/>
        </w:tabs>
        <w:jc w:val="both"/>
        <w:rPr>
          <w:rFonts w:eastAsiaTheme="minorHAnsi"/>
          <w:lang w:eastAsia="en-US"/>
        </w:rPr>
      </w:pPr>
      <w:r w:rsidRPr="00933E04">
        <w:rPr>
          <w:rFonts w:eastAsiaTheme="minorHAnsi"/>
          <w:lang w:eastAsia="en-US"/>
        </w:rPr>
        <w:t xml:space="preserve">правового управления </w:t>
      </w:r>
      <w:r>
        <w:rPr>
          <w:rFonts w:eastAsiaTheme="minorHAnsi"/>
          <w:lang w:eastAsia="en-US"/>
        </w:rPr>
        <w:t xml:space="preserve">                                                             </w:t>
      </w:r>
      <w:r w:rsidRPr="00933E04">
        <w:rPr>
          <w:rFonts w:eastAsiaTheme="minorHAnsi"/>
          <w:lang w:eastAsia="en-US"/>
        </w:rPr>
        <w:t>Т.В. Краснопёрова</w:t>
      </w:r>
      <w:r w:rsidRPr="00933E04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</w:t>
      </w:r>
    </w:p>
    <w:p w14:paraId="1FF282D4" w14:textId="77777777" w:rsidR="00127133" w:rsidRPr="00796930" w:rsidRDefault="00127133" w:rsidP="00127133">
      <w:pPr>
        <w:pStyle w:val="ConsPlusNormal"/>
        <w:jc w:val="both"/>
      </w:pP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0516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B7D10"/>
    <w:rsid w:val="000E36E6"/>
    <w:rsid w:val="00127133"/>
    <w:rsid w:val="001669E1"/>
    <w:rsid w:val="001808F6"/>
    <w:rsid w:val="001A2ECD"/>
    <w:rsid w:val="001B7861"/>
    <w:rsid w:val="001D5A4C"/>
    <w:rsid w:val="00225E8A"/>
    <w:rsid w:val="003E4510"/>
    <w:rsid w:val="005E7EA8"/>
    <w:rsid w:val="00711114"/>
    <w:rsid w:val="0083206B"/>
    <w:rsid w:val="0089531A"/>
    <w:rsid w:val="008D1311"/>
    <w:rsid w:val="00933E04"/>
    <w:rsid w:val="009D4E86"/>
    <w:rsid w:val="00A40FE3"/>
    <w:rsid w:val="00A413F3"/>
    <w:rsid w:val="00A72176"/>
    <w:rsid w:val="00A931B4"/>
    <w:rsid w:val="00B100C9"/>
    <w:rsid w:val="00B54F72"/>
    <w:rsid w:val="00C05D11"/>
    <w:rsid w:val="00C44DA2"/>
    <w:rsid w:val="00CA162A"/>
    <w:rsid w:val="00CA6C7C"/>
    <w:rsid w:val="00D1585F"/>
    <w:rsid w:val="00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Хораськина Екатерина Александровна</cp:lastModifiedBy>
  <cp:revision>2</cp:revision>
  <cp:lastPrinted>2021-10-13T06:35:00Z</cp:lastPrinted>
  <dcterms:created xsi:type="dcterms:W3CDTF">2023-11-09T03:59:00Z</dcterms:created>
  <dcterms:modified xsi:type="dcterms:W3CDTF">2023-11-09T03:59:00Z</dcterms:modified>
</cp:coreProperties>
</file>