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9CE" w14:textId="77777777" w:rsidR="00AD22CC" w:rsidRPr="00796930" w:rsidRDefault="00AD22CC" w:rsidP="00AD22CC">
      <w:pPr>
        <w:pStyle w:val="Standard"/>
        <w:spacing w:after="0" w:line="240" w:lineRule="auto"/>
        <w:jc w:val="center"/>
      </w:pPr>
      <w:r w:rsidRPr="00796930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7EB4127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о принятии решения по результатам публичных консультаций</w:t>
      </w:r>
    </w:p>
    <w:p w14:paraId="172F75E6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CAAE6E" w14:textId="4E003C9A" w:rsidR="00AD22CC" w:rsidRPr="00796930" w:rsidRDefault="00DB2A73" w:rsidP="00AD22CC">
      <w:pPr>
        <w:pStyle w:val="Standard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EC34A4">
        <w:rPr>
          <w:rFonts w:ascii="Times New Roman" w:hAnsi="Times New Roman" w:cs="Times New Roman"/>
          <w:bCs/>
          <w:sz w:val="28"/>
          <w:szCs w:val="28"/>
        </w:rPr>
        <w:t>.08</w:t>
      </w:r>
      <w:r w:rsidR="00AD22CC">
        <w:rPr>
          <w:rFonts w:ascii="Times New Roman" w:hAnsi="Times New Roman" w:cs="Times New Roman"/>
          <w:bCs/>
          <w:sz w:val="28"/>
          <w:szCs w:val="28"/>
        </w:rPr>
        <w:t>.202</w:t>
      </w:r>
      <w:r w:rsidR="00866B6A">
        <w:rPr>
          <w:rFonts w:ascii="Times New Roman" w:hAnsi="Times New Roman" w:cs="Times New Roman"/>
          <w:bCs/>
          <w:sz w:val="28"/>
          <w:szCs w:val="28"/>
        </w:rPr>
        <w:t>2</w:t>
      </w:r>
    </w:p>
    <w:p w14:paraId="04927C72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EAADE3F" w14:textId="12DD3036" w:rsidR="00AD22CC" w:rsidRPr="00EC34A4" w:rsidRDefault="00AD22CC" w:rsidP="00EC3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</w:t>
      </w:r>
      <w:r w:rsidR="00EC34A4" w:rsidRPr="00796930">
        <w:rPr>
          <w:rFonts w:ascii="Times New Roman" w:hAnsi="Times New Roman" w:cs="Times New Roman"/>
          <w:sz w:val="28"/>
          <w:szCs w:val="28"/>
        </w:rPr>
        <w:t>акта</w:t>
      </w:r>
      <w:r w:rsidRPr="0079693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C34A4"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 w:rsidR="00EC34A4" w:rsidRPr="00EC34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б утверждении административного регламента предоставления муниципальной услуги </w:t>
      </w:r>
      <w:bookmarkStart w:id="0" w:name="_Hlk112773780"/>
      <w:r w:rsidR="00EC34A4" w:rsidRPr="00EC34A4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bookmarkStart w:id="1" w:name="_Hlk107999473"/>
      <w:bookmarkStart w:id="2" w:name="_Hlk107999346"/>
      <w:r w:rsidR="00EC34A4" w:rsidRPr="00EC34A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bookmarkEnd w:id="1"/>
      <w:bookmarkEnd w:id="2"/>
      <w:r w:rsidR="00EC34A4" w:rsidRPr="00EC34A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»</w:t>
      </w:r>
    </w:p>
    <w:p w14:paraId="77D74B7A" w14:textId="77777777" w:rsidR="00EC34A4" w:rsidRDefault="00EC34A4" w:rsidP="003B17B9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B8C6C" w14:textId="4A8F55B1" w:rsidR="00AD22CC" w:rsidRPr="003B17B9" w:rsidRDefault="00AD22CC" w:rsidP="003B17B9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3B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3B17B9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96D244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C0D5C09" w14:textId="5BE7D8D0" w:rsidR="00AD22CC" w:rsidRPr="00796930" w:rsidRDefault="00AD22CC" w:rsidP="00AD22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AD22CC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EC34A4">
        <w:rPr>
          <w:rFonts w:ascii="Times New Roman" w:hAnsi="Times New Roman" w:cs="Times New Roman"/>
          <w:i/>
          <w:sz w:val="28"/>
          <w:szCs w:val="28"/>
          <w:u w:val="single"/>
        </w:rPr>
        <w:t>16.08</w:t>
      </w:r>
      <w:r w:rsidR="00866B6A" w:rsidRPr="00866B6A">
        <w:rPr>
          <w:rFonts w:ascii="Times New Roman" w:hAnsi="Times New Roman" w:cs="Times New Roman"/>
          <w:i/>
          <w:sz w:val="28"/>
          <w:szCs w:val="28"/>
          <w:u w:val="single"/>
        </w:rPr>
        <w:t xml:space="preserve">.2022 по </w:t>
      </w:r>
      <w:r w:rsidR="00EC34A4">
        <w:rPr>
          <w:rFonts w:ascii="Times New Roman" w:hAnsi="Times New Roman" w:cs="Times New Roman"/>
          <w:i/>
          <w:sz w:val="28"/>
          <w:szCs w:val="28"/>
          <w:u w:val="single"/>
        </w:rPr>
        <w:t>25.08</w:t>
      </w:r>
      <w:r w:rsidR="00866B6A" w:rsidRPr="00866B6A">
        <w:rPr>
          <w:rFonts w:ascii="Times New Roman" w:hAnsi="Times New Roman" w:cs="Times New Roman"/>
          <w:i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09D3D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1ECEA13" w14:textId="4BC3C92A" w:rsidR="00AD22CC" w:rsidRPr="00213CF6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2CC">
        <w:rPr>
          <w:rFonts w:ascii="Times New Roman" w:hAnsi="Times New Roman" w:cs="Times New Roman"/>
          <w:sz w:val="28"/>
          <w:szCs w:val="28"/>
        </w:rPr>
        <w:t xml:space="preserve">Сведения о размещении уведомления о подготовке проекта нормативного правового акта: 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размещено на сайте Администрации </w:t>
      </w:r>
      <w:r w:rsidR="00EC34A4">
        <w:rPr>
          <w:rFonts w:ascii="Times New Roman" w:hAnsi="Times New Roman" w:cs="Times New Roman"/>
          <w:sz w:val="28"/>
          <w:szCs w:val="28"/>
          <w:u w:val="single"/>
        </w:rPr>
        <w:t>22.07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66B6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3B17B9">
        <w:rPr>
          <w:rFonts w:ascii="Times New Roman" w:hAnsi="Times New Roman" w:cs="Times New Roman"/>
          <w:sz w:val="28"/>
          <w:szCs w:val="28"/>
        </w:rPr>
        <w:t>Главная</w:t>
      </w:r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3B17B9">
        <w:rPr>
          <w:rFonts w:ascii="Times New Roman" w:hAnsi="Times New Roman" w:cs="Times New Roman"/>
          <w:sz w:val="28"/>
          <w:szCs w:val="28"/>
        </w:rPr>
        <w:t>Администрация</w:t>
      </w:r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213CF6">
        <w:rPr>
          <w:rStyle w:val="active"/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воздействия)</w:t>
      </w:r>
    </w:p>
    <w:p w14:paraId="08DCCE98" w14:textId="77777777" w:rsidR="00AD22CC" w:rsidRPr="00796930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E621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заинтересованных лиц, поступившие в ходе проведения </w:t>
      </w:r>
      <w:r w:rsidRPr="00796930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22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поступали</w:t>
      </w:r>
    </w:p>
    <w:p w14:paraId="6935705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4944" w14:textId="77777777" w:rsidR="00AD22CC" w:rsidRDefault="00AD22CC" w:rsidP="00AD22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Решение по результатам публичных консультаций в соответствии с подпунктом 3 пункта 13 Порядка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EBE8E1E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i/>
          <w:sz w:val="28"/>
          <w:szCs w:val="28"/>
          <w:u w:val="single"/>
        </w:rPr>
      </w:pPr>
      <w:r w:rsidRPr="00213C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результатам </w:t>
      </w: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публичных консультаций проекта нормативного правового акта разработчиком принято решение об отсутствии необходимости его доработки.</w:t>
      </w:r>
    </w:p>
    <w:p w14:paraId="4F5EFBA0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Проект нормативного правового акта направляется разработчиком в уполномоченный орган для подготовки заключения об оценке регулирующего воздействия.</w:t>
      </w:r>
    </w:p>
    <w:p w14:paraId="09E80417" w14:textId="77777777" w:rsidR="00AD22CC" w:rsidRPr="00213CF6" w:rsidRDefault="00AD22CC" w:rsidP="00AD22CC">
      <w:pPr>
        <w:pStyle w:val="Standard"/>
        <w:spacing w:after="0" w:line="240" w:lineRule="auto"/>
        <w:ind w:firstLine="540"/>
        <w:jc w:val="both"/>
        <w:rPr>
          <w:sz w:val="28"/>
          <w:szCs w:val="28"/>
          <w:u w:val="single"/>
        </w:rPr>
      </w:pPr>
    </w:p>
    <w:p w14:paraId="1FBA527A" w14:textId="77777777" w:rsidR="00456B20" w:rsidRPr="00796930" w:rsidRDefault="00456B20" w:rsidP="00AD22CC">
      <w:pPr>
        <w:pStyle w:val="Standard"/>
        <w:spacing w:after="0" w:line="240" w:lineRule="auto"/>
        <w:rPr>
          <w:sz w:val="28"/>
          <w:szCs w:val="28"/>
        </w:rPr>
      </w:pPr>
    </w:p>
    <w:p w14:paraId="05C6ED44" w14:textId="77777777" w:rsidR="003B17B9" w:rsidRDefault="00AD22CC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3B17B9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07916089" w14:textId="77777777" w:rsidR="003B17B9" w:rsidRDefault="003B17B9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муниципальным </w:t>
      </w:r>
    </w:p>
    <w:p w14:paraId="0113F578" w14:textId="3E8B7842" w:rsidR="00213CF6" w:rsidRPr="00213CF6" w:rsidRDefault="003B17B9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AD22CC" w:rsidRPr="00213C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5BCB9E2" w14:textId="3EAC76B1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17B9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64340345" w14:textId="77777777" w:rsidR="00A22D4D" w:rsidRPr="00AD22CC" w:rsidRDefault="00A22D4D" w:rsidP="00AD22CC">
      <w:pPr>
        <w:pStyle w:val="ConsPlusNormal"/>
        <w:ind w:firstLine="0"/>
        <w:jc w:val="both"/>
      </w:pPr>
    </w:p>
    <w:sectPr w:rsidR="00A22D4D" w:rsidRPr="00A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1D0C62"/>
    <w:rsid w:val="00201B21"/>
    <w:rsid w:val="00213CF6"/>
    <w:rsid w:val="00295097"/>
    <w:rsid w:val="003B17B9"/>
    <w:rsid w:val="00456B20"/>
    <w:rsid w:val="006E5695"/>
    <w:rsid w:val="00866B6A"/>
    <w:rsid w:val="00A22D4D"/>
    <w:rsid w:val="00AD22CC"/>
    <w:rsid w:val="00BF0CB7"/>
    <w:rsid w:val="00CF1E72"/>
    <w:rsid w:val="00DB2A73"/>
    <w:rsid w:val="00E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278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4</cp:revision>
  <dcterms:created xsi:type="dcterms:W3CDTF">2022-06-22T07:00:00Z</dcterms:created>
  <dcterms:modified xsi:type="dcterms:W3CDTF">2022-08-31T04:20:00Z</dcterms:modified>
</cp:coreProperties>
</file>