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7D" w:rsidRPr="008E5D04" w:rsidRDefault="0090687D" w:rsidP="0090687D">
      <w:pPr>
        <w:jc w:val="center"/>
      </w:pPr>
      <w:r w:rsidRPr="008E5D04">
        <w:t>Российская Федерация</w:t>
      </w:r>
    </w:p>
    <w:p w:rsidR="0090687D" w:rsidRPr="008E5D04" w:rsidRDefault="0090687D" w:rsidP="0090687D">
      <w:pPr>
        <w:jc w:val="center"/>
      </w:pPr>
      <w:r w:rsidRPr="008E5D04">
        <w:t>Иркутская область</w:t>
      </w:r>
    </w:p>
    <w:p w:rsidR="0090687D" w:rsidRPr="0090687D" w:rsidRDefault="0090687D" w:rsidP="0090687D">
      <w:pPr>
        <w:pStyle w:val="1"/>
        <w:spacing w:before="0"/>
        <w:jc w:val="center"/>
        <w:rPr>
          <w:rFonts w:ascii="Times New Roman" w:hAnsi="Times New Roman" w:cs="Times New Roman"/>
          <w:color w:val="auto"/>
          <w:sz w:val="24"/>
          <w:szCs w:val="24"/>
        </w:rPr>
      </w:pPr>
      <w:r w:rsidRPr="0090687D">
        <w:rPr>
          <w:rFonts w:ascii="Times New Roman" w:hAnsi="Times New Roman" w:cs="Times New Roman"/>
          <w:color w:val="auto"/>
          <w:sz w:val="24"/>
          <w:szCs w:val="24"/>
        </w:rPr>
        <w:t>АДМИНИСТРАЦИЯ ШЕЛЕХОВСКОГО МУНИЦИПАЛЬНОГО РАЙОНА</w:t>
      </w:r>
    </w:p>
    <w:p w:rsidR="0090687D" w:rsidRPr="00BB2E85" w:rsidRDefault="0090687D" w:rsidP="00BB2E85">
      <w:pPr>
        <w:pStyle w:val="1"/>
        <w:spacing w:before="0"/>
        <w:jc w:val="center"/>
        <w:rPr>
          <w:rFonts w:ascii="Times New Roman" w:hAnsi="Times New Roman" w:cs="Times New Roman"/>
          <w:color w:val="auto"/>
          <w:sz w:val="32"/>
          <w:szCs w:val="32"/>
        </w:rPr>
      </w:pPr>
      <w:r w:rsidRPr="0090687D">
        <w:rPr>
          <w:rFonts w:ascii="Times New Roman" w:hAnsi="Times New Roman" w:cs="Times New Roman"/>
          <w:color w:val="auto"/>
          <w:sz w:val="32"/>
          <w:szCs w:val="32"/>
        </w:rPr>
        <w:t>П О С Т А Н О В Л Е Н И Е</w:t>
      </w:r>
    </w:p>
    <w:p w:rsidR="0090687D" w:rsidRPr="008E5D04" w:rsidRDefault="0090687D" w:rsidP="0090687D">
      <w:pPr>
        <w:rPr>
          <w:sz w:val="8"/>
          <w:szCs w:val="8"/>
        </w:rPr>
      </w:pPr>
    </w:p>
    <w:p w:rsidR="0090687D" w:rsidRPr="00BB2E85" w:rsidRDefault="00BB2E85" w:rsidP="00BB2E85">
      <w:pPr>
        <w:jc w:val="center"/>
        <w:rPr>
          <w:b/>
          <w:sz w:val="28"/>
          <w:szCs w:val="28"/>
        </w:rPr>
      </w:pPr>
      <w:r w:rsidRPr="00BB2E85">
        <w:rPr>
          <w:b/>
          <w:sz w:val="28"/>
          <w:szCs w:val="28"/>
        </w:rPr>
        <w:t xml:space="preserve">ОТ </w:t>
      </w:r>
      <w:r>
        <w:rPr>
          <w:b/>
          <w:sz w:val="28"/>
          <w:szCs w:val="28"/>
          <w:lang w:val="en-US"/>
        </w:rPr>
        <w:t xml:space="preserve">18 </w:t>
      </w:r>
      <w:r>
        <w:rPr>
          <w:b/>
          <w:sz w:val="28"/>
          <w:szCs w:val="28"/>
        </w:rPr>
        <w:t>декабря 2018 года</w:t>
      </w:r>
      <w:r w:rsidRPr="00BB2E85">
        <w:rPr>
          <w:b/>
          <w:sz w:val="28"/>
          <w:szCs w:val="28"/>
        </w:rPr>
        <w:t xml:space="preserve"> № </w:t>
      </w:r>
      <w:r>
        <w:rPr>
          <w:b/>
          <w:sz w:val="28"/>
          <w:szCs w:val="28"/>
        </w:rPr>
        <w:t>841-па</w:t>
      </w:r>
    </w:p>
    <w:p w:rsidR="0090687D" w:rsidRPr="00BB2E85" w:rsidRDefault="0090687D" w:rsidP="00BB2E85">
      <w:pPr>
        <w:jc w:val="center"/>
        <w:rPr>
          <w:b/>
          <w:sz w:val="28"/>
          <w:szCs w:val="28"/>
        </w:rPr>
      </w:pPr>
    </w:p>
    <w:p w:rsidR="00BB2E85" w:rsidRPr="00BB2E85" w:rsidRDefault="00BB2E85" w:rsidP="00BB2E85">
      <w:pPr>
        <w:jc w:val="center"/>
        <w:rPr>
          <w:b/>
          <w:sz w:val="28"/>
          <w:szCs w:val="28"/>
        </w:rPr>
      </w:pPr>
    </w:p>
    <w:p w:rsidR="0090687D" w:rsidRPr="00BB2E85" w:rsidRDefault="00BB2E85" w:rsidP="00BB2E85">
      <w:pPr>
        <w:pStyle w:val="31"/>
        <w:tabs>
          <w:tab w:val="left" w:pos="5812"/>
        </w:tabs>
        <w:spacing w:after="0"/>
        <w:ind w:right="-2"/>
        <w:jc w:val="center"/>
        <w:rPr>
          <w:b/>
          <w:sz w:val="28"/>
          <w:szCs w:val="28"/>
          <w:lang w:val="ru-RU"/>
        </w:rPr>
      </w:pPr>
      <w:r w:rsidRPr="00BB2E85">
        <w:rPr>
          <w:b/>
          <w:sz w:val="28"/>
          <w:szCs w:val="28"/>
        </w:rPr>
        <w:t>ОБ УТВЕРЖДЕНИИ МУНИЦИПАЛЬНОЙ ПРОГРАММЫ «СОЗДАНИЕ УСЛОВИЙ ДЛЯ РАЗВИТИЯ МОЛОДЕЖНОЙ СРЕДЫ НА ТЕРРИТОРИИ ШЕЛЕХОВСКОГО РАЙОНА</w:t>
      </w:r>
      <w:r w:rsidRPr="00BB2E85">
        <w:rPr>
          <w:b/>
          <w:sz w:val="28"/>
          <w:szCs w:val="28"/>
          <w:lang w:val="ru-RU"/>
        </w:rPr>
        <w:t>»</w:t>
      </w:r>
      <w:r w:rsidRPr="00BB2E85">
        <w:rPr>
          <w:b/>
          <w:sz w:val="28"/>
          <w:szCs w:val="28"/>
        </w:rPr>
        <w:t xml:space="preserve"> НА </w:t>
      </w:r>
      <w:r w:rsidRPr="00BB2E85">
        <w:rPr>
          <w:b/>
          <w:sz w:val="28"/>
          <w:szCs w:val="28"/>
          <w:lang w:val="ru-RU"/>
        </w:rPr>
        <w:t>2019-2030</w:t>
      </w:r>
      <w:r w:rsidRPr="00BB2E85">
        <w:rPr>
          <w:b/>
          <w:sz w:val="28"/>
          <w:szCs w:val="28"/>
        </w:rPr>
        <w:t xml:space="preserve"> ГОДЫ</w:t>
      </w:r>
    </w:p>
    <w:p w:rsidR="0090687D" w:rsidRPr="00C26175" w:rsidRDefault="0090687D" w:rsidP="0090687D">
      <w:pPr>
        <w:pStyle w:val="31"/>
        <w:shd w:val="clear" w:color="auto" w:fill="FFFFFF"/>
        <w:tabs>
          <w:tab w:val="left" w:pos="5580"/>
          <w:tab w:val="left" w:pos="5760"/>
        </w:tabs>
        <w:spacing w:after="0"/>
        <w:rPr>
          <w:sz w:val="28"/>
          <w:szCs w:val="28"/>
        </w:rPr>
      </w:pPr>
    </w:p>
    <w:p w:rsidR="0090687D" w:rsidRPr="00C26175" w:rsidRDefault="0090687D" w:rsidP="0090687D">
      <w:pPr>
        <w:shd w:val="clear" w:color="auto" w:fill="FFFFFF"/>
        <w:ind w:firstLine="709"/>
        <w:jc w:val="both"/>
        <w:rPr>
          <w:sz w:val="28"/>
          <w:szCs w:val="28"/>
        </w:rPr>
      </w:pPr>
    </w:p>
    <w:p w:rsidR="0090687D" w:rsidRPr="00C26175" w:rsidRDefault="0090687D" w:rsidP="0090687D">
      <w:pPr>
        <w:ind w:firstLine="709"/>
        <w:jc w:val="both"/>
        <w:rPr>
          <w:sz w:val="28"/>
          <w:szCs w:val="28"/>
        </w:rPr>
      </w:pPr>
      <w:proofErr w:type="gramStart"/>
      <w:r w:rsidRPr="00C26175">
        <w:rPr>
          <w:sz w:val="28"/>
          <w:szCs w:val="28"/>
        </w:rPr>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C26175">
        <w:rPr>
          <w:sz w:val="28"/>
          <w:szCs w:val="28"/>
        </w:rPr>
        <w:t>ст.ст</w:t>
      </w:r>
      <w:proofErr w:type="spellEnd"/>
      <w:r w:rsidRPr="00C26175">
        <w:rPr>
          <w:sz w:val="28"/>
          <w:szCs w:val="28"/>
        </w:rPr>
        <w:t xml:space="preserve">. 39, 47 Федерального закона от 28.06.2014 № 172-ФЗ «О стратегическом планировании в Российской Федерации», </w:t>
      </w:r>
      <w:r w:rsidR="00B8412F" w:rsidRPr="00C26175">
        <w:rPr>
          <w:sz w:val="28"/>
          <w:szCs w:val="28"/>
        </w:rPr>
        <w:t>ст. 7, п. 27 ч. 1 ст. 15, ст. 37 Федерального закона от 06.10.2003 № 131-ФЗ «Об общих принципах организации местного самоуправления в Российской Федерации»</w:t>
      </w:r>
      <w:r w:rsidRPr="00C26175">
        <w:rPr>
          <w:sz w:val="28"/>
          <w:szCs w:val="28"/>
        </w:rPr>
        <w:t>, распоряжением Администрации Шелеховского муниципального района от 20.08.2018 № 167-ра  «Об</w:t>
      </w:r>
      <w:proofErr w:type="gramEnd"/>
      <w:r w:rsidRPr="00C26175">
        <w:rPr>
          <w:sz w:val="28"/>
          <w:szCs w:val="28"/>
        </w:rPr>
        <w:t xml:space="preserve"> </w:t>
      </w:r>
      <w:proofErr w:type="gramStart"/>
      <w:r w:rsidRPr="00C26175">
        <w:rPr>
          <w:sz w:val="28"/>
          <w:szCs w:val="28"/>
        </w:rPr>
        <w:t>утверждении</w:t>
      </w:r>
      <w:proofErr w:type="gramEnd"/>
      <w:r w:rsidRPr="00C26175">
        <w:rPr>
          <w:sz w:val="28"/>
          <w:szCs w:val="28"/>
        </w:rPr>
        <w:t xml:space="preserve">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C26175">
        <w:rPr>
          <w:sz w:val="28"/>
          <w:szCs w:val="28"/>
        </w:rPr>
        <w:t>ст.ст</w:t>
      </w:r>
      <w:proofErr w:type="spellEnd"/>
      <w:r w:rsidRPr="00C26175">
        <w:rPr>
          <w:sz w:val="28"/>
          <w:szCs w:val="28"/>
        </w:rPr>
        <w:t>. 30, 31, 34, 35 Устава Шелеховского района, Администрация Шелеховского муниципального района</w:t>
      </w:r>
    </w:p>
    <w:p w:rsidR="0090687D" w:rsidRPr="00C26175" w:rsidRDefault="0090687D" w:rsidP="0090687D">
      <w:pPr>
        <w:pStyle w:val="a5"/>
        <w:shd w:val="clear" w:color="auto" w:fill="FFFFFF"/>
        <w:jc w:val="center"/>
        <w:rPr>
          <w:sz w:val="28"/>
          <w:szCs w:val="28"/>
        </w:rPr>
      </w:pPr>
    </w:p>
    <w:p w:rsidR="0090687D" w:rsidRPr="00C26175" w:rsidRDefault="0090687D" w:rsidP="0090687D">
      <w:pPr>
        <w:pStyle w:val="a5"/>
        <w:shd w:val="clear" w:color="auto" w:fill="FFFFFF"/>
        <w:jc w:val="center"/>
        <w:rPr>
          <w:sz w:val="28"/>
          <w:szCs w:val="28"/>
        </w:rPr>
      </w:pPr>
      <w:r w:rsidRPr="00C26175">
        <w:rPr>
          <w:sz w:val="28"/>
          <w:szCs w:val="28"/>
        </w:rPr>
        <w:t>П О С Т А Н О В Л Я Е Т</w:t>
      </w:r>
      <w:proofErr w:type="gramStart"/>
      <w:r w:rsidRPr="00C26175">
        <w:rPr>
          <w:sz w:val="28"/>
          <w:szCs w:val="28"/>
        </w:rPr>
        <w:t xml:space="preserve"> :</w:t>
      </w:r>
      <w:proofErr w:type="gramEnd"/>
    </w:p>
    <w:p w:rsidR="0090687D" w:rsidRPr="00C26175" w:rsidRDefault="0090687D" w:rsidP="0090687D">
      <w:pPr>
        <w:pStyle w:val="a5"/>
        <w:shd w:val="clear" w:color="auto" w:fill="FFFFFF"/>
        <w:jc w:val="center"/>
        <w:rPr>
          <w:sz w:val="28"/>
          <w:szCs w:val="28"/>
        </w:rPr>
      </w:pP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Утвердить муниципальную программу «Создание условий для развития молодежной среды на территории Шелеховского района</w:t>
      </w:r>
      <w:r w:rsidR="00721F5D" w:rsidRPr="00C26175">
        <w:rPr>
          <w:sz w:val="28"/>
          <w:szCs w:val="28"/>
        </w:rPr>
        <w:t>»</w:t>
      </w:r>
      <w:r w:rsidRPr="00C26175">
        <w:rPr>
          <w:sz w:val="28"/>
          <w:szCs w:val="28"/>
        </w:rPr>
        <w:t xml:space="preserve"> на 2019-2030 годы.</w:t>
      </w:r>
    </w:p>
    <w:p w:rsidR="0090687D" w:rsidRPr="005B7844" w:rsidRDefault="005B7844" w:rsidP="0090687D">
      <w:pPr>
        <w:numPr>
          <w:ilvl w:val="0"/>
          <w:numId w:val="14"/>
        </w:numPr>
        <w:shd w:val="clear" w:color="auto" w:fill="FFFFFF"/>
        <w:tabs>
          <w:tab w:val="left" w:pos="900"/>
          <w:tab w:val="left" w:pos="1080"/>
        </w:tabs>
        <w:ind w:left="0" w:firstLine="720"/>
        <w:jc w:val="both"/>
        <w:rPr>
          <w:sz w:val="28"/>
          <w:szCs w:val="28"/>
        </w:rPr>
      </w:pPr>
      <w:r w:rsidRPr="00E825FA">
        <w:rPr>
          <w:rFonts w:eastAsia="Calibri"/>
          <w:sz w:val="28"/>
          <w:szCs w:val="28"/>
        </w:rPr>
        <w:t>Признать утратившим</w:t>
      </w:r>
      <w:r>
        <w:rPr>
          <w:rFonts w:eastAsia="Calibri"/>
          <w:sz w:val="28"/>
          <w:szCs w:val="28"/>
        </w:rPr>
        <w:t>и</w:t>
      </w:r>
      <w:r w:rsidRPr="00E825FA">
        <w:rPr>
          <w:rFonts w:eastAsia="Calibri"/>
          <w:sz w:val="28"/>
          <w:szCs w:val="28"/>
        </w:rPr>
        <w:t xml:space="preserve"> силу</w:t>
      </w:r>
      <w:r>
        <w:rPr>
          <w:rFonts w:eastAsia="Calibri"/>
          <w:sz w:val="28"/>
          <w:szCs w:val="28"/>
        </w:rPr>
        <w:t xml:space="preserve"> с 01.01.2019:</w:t>
      </w:r>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постановление Администрации Шелеховского муниципального района от 12.12.2014 № 1302-па</w:t>
      </w:r>
      <w:r w:rsidR="0090687D" w:rsidRPr="005B7844">
        <w:rPr>
          <w:sz w:val="28"/>
          <w:szCs w:val="28"/>
        </w:rPr>
        <w:t xml:space="preserve"> </w:t>
      </w:r>
      <w:r w:rsidR="00792A6E" w:rsidRPr="005B7844">
        <w:rPr>
          <w:sz w:val="28"/>
          <w:szCs w:val="28"/>
        </w:rPr>
        <w:t>«</w:t>
      </w:r>
      <w:r w:rsidR="0090687D" w:rsidRPr="005B7844">
        <w:rPr>
          <w:sz w:val="28"/>
          <w:szCs w:val="28"/>
        </w:rPr>
        <w:t>Об утверждении муниципальной программы «Создание условий для развития молодежной среды на территории Шелеховского района на 2015-20</w:t>
      </w:r>
      <w:r w:rsidR="000C36B4">
        <w:rPr>
          <w:sz w:val="28"/>
          <w:szCs w:val="28"/>
        </w:rPr>
        <w:t>17</w:t>
      </w:r>
      <w:r w:rsidR="0090687D"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90687D" w:rsidRPr="005B7844">
        <w:rPr>
          <w:sz w:val="28"/>
          <w:szCs w:val="28"/>
        </w:rPr>
        <w:t xml:space="preserve">от </w:t>
      </w:r>
      <w:r w:rsidR="00792A6E" w:rsidRPr="005B7844">
        <w:rPr>
          <w:sz w:val="28"/>
          <w:szCs w:val="28"/>
        </w:rPr>
        <w:t>31.03.2015</w:t>
      </w:r>
      <w:r w:rsidR="0090687D" w:rsidRPr="005B7844">
        <w:rPr>
          <w:sz w:val="28"/>
          <w:szCs w:val="28"/>
        </w:rPr>
        <w:t xml:space="preserve"> № </w:t>
      </w:r>
      <w:r w:rsidR="00792A6E" w:rsidRPr="005B7844">
        <w:rPr>
          <w:sz w:val="28"/>
          <w:szCs w:val="28"/>
        </w:rPr>
        <w:t>562</w:t>
      </w:r>
      <w:r w:rsidR="0090687D" w:rsidRPr="005B7844">
        <w:rPr>
          <w:sz w:val="28"/>
          <w:szCs w:val="28"/>
        </w:rPr>
        <w:t xml:space="preserve">-па «О внесении изменений в муниципальную программу </w:t>
      </w:r>
      <w:r w:rsidR="00792A6E" w:rsidRPr="005B7844">
        <w:rPr>
          <w:sz w:val="28"/>
          <w:szCs w:val="28"/>
        </w:rPr>
        <w:t>«Создание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r w:rsidR="0090687D" w:rsidRPr="005B7844">
        <w:rPr>
          <w:sz w:val="28"/>
          <w:szCs w:val="28"/>
        </w:rPr>
        <w:t>;</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lastRenderedPageBreak/>
        <w:t xml:space="preserve">постановление Администрации Шелеховского муниципального района </w:t>
      </w:r>
      <w:r w:rsidR="00792A6E" w:rsidRPr="005B7844">
        <w:rPr>
          <w:sz w:val="28"/>
          <w:szCs w:val="28"/>
        </w:rPr>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26.11.2015 № 808-па «О внесении изменений в муниципальную программу «Создание условий для развития молодежной среды на территории Шелехов</w:t>
      </w:r>
      <w:r>
        <w:rPr>
          <w:sz w:val="28"/>
          <w:szCs w:val="28"/>
        </w:rPr>
        <w:t>ского района на 2015-20</w:t>
      </w:r>
      <w:r w:rsidR="000C36B4">
        <w:rPr>
          <w:sz w:val="28"/>
          <w:szCs w:val="28"/>
        </w:rPr>
        <w:t>17</w:t>
      </w:r>
      <w:r>
        <w:rPr>
          <w:sz w:val="28"/>
          <w:szCs w:val="28"/>
        </w:rPr>
        <w:t xml:space="preserve"> годы»</w:t>
      </w:r>
      <w:r w:rsidR="00792A6E" w:rsidRPr="005B7844">
        <w:rPr>
          <w:sz w:val="28"/>
          <w:szCs w:val="28"/>
        </w:rPr>
        <w:t>;</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 xml:space="preserve">от </w:t>
      </w:r>
      <w:r w:rsidR="000C36B4">
        <w:rPr>
          <w:sz w:val="28"/>
          <w:szCs w:val="28"/>
        </w:rPr>
        <w:t>29</w:t>
      </w:r>
      <w:r w:rsidR="00792A6E" w:rsidRPr="005B7844">
        <w:rPr>
          <w:sz w:val="28"/>
          <w:szCs w:val="28"/>
        </w:rPr>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792A6E" w:rsidRPr="005B7844">
        <w:rPr>
          <w:sz w:val="28"/>
          <w:szCs w:val="28"/>
        </w:rPr>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792A6E"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A75F3E" w:rsidRPr="005B7844">
        <w:rPr>
          <w:sz w:val="28"/>
          <w:szCs w:val="28"/>
        </w:rPr>
        <w:t xml:space="preserve"> годы»;</w:t>
      </w:r>
      <w:proofErr w:type="gramEnd"/>
    </w:p>
    <w:p w:rsidR="005B7844" w:rsidRDefault="005B7844" w:rsidP="005B7844">
      <w:pPr>
        <w:pStyle w:val="a3"/>
        <w:numPr>
          <w:ilvl w:val="0"/>
          <w:numId w:val="17"/>
        </w:numPr>
        <w:tabs>
          <w:tab w:val="left" w:pos="993"/>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Pr>
          <w:sz w:val="28"/>
          <w:szCs w:val="28"/>
        </w:rPr>
        <w:t>17</w:t>
      </w:r>
      <w:r w:rsidR="00A75F3E" w:rsidRPr="005B7844">
        <w:rPr>
          <w:sz w:val="28"/>
          <w:szCs w:val="28"/>
        </w:rPr>
        <w:t xml:space="preserve"> годы»;</w:t>
      </w:r>
      <w:proofErr w:type="gramEnd"/>
    </w:p>
    <w:p w:rsidR="005B7844" w:rsidRDefault="005B7844" w:rsidP="000C36B4">
      <w:pPr>
        <w:pStyle w:val="a3"/>
        <w:numPr>
          <w:ilvl w:val="0"/>
          <w:numId w:val="17"/>
        </w:numPr>
        <w:tabs>
          <w:tab w:val="left" w:pos="993"/>
          <w:tab w:val="left" w:pos="1134"/>
        </w:tabs>
        <w:ind w:left="0" w:firstLine="709"/>
        <w:jc w:val="both"/>
        <w:rPr>
          <w:sz w:val="28"/>
          <w:szCs w:val="28"/>
        </w:rPr>
      </w:pPr>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31.01.2017 № 23-па «О внесении изменени</w:t>
      </w:r>
      <w:r w:rsidR="000C36B4">
        <w:rPr>
          <w:sz w:val="28"/>
          <w:szCs w:val="28"/>
        </w:rPr>
        <w:t>я</w:t>
      </w:r>
      <w:r w:rsidR="00A75F3E" w:rsidRPr="005B7844">
        <w:rPr>
          <w:sz w:val="28"/>
          <w:szCs w:val="28"/>
        </w:rPr>
        <w:t xml:space="preserve"> в муниципальную программу «Создание условий для развития молодежной среды на территории Шелеховского района на 2015-2020 годы»;</w:t>
      </w:r>
    </w:p>
    <w:p w:rsidR="005B7844" w:rsidRDefault="005B7844" w:rsidP="000C36B4">
      <w:pPr>
        <w:pStyle w:val="a3"/>
        <w:numPr>
          <w:ilvl w:val="0"/>
          <w:numId w:val="17"/>
        </w:numPr>
        <w:tabs>
          <w:tab w:val="left" w:pos="993"/>
          <w:tab w:val="left" w:pos="1134"/>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roofErr w:type="gramEnd"/>
    </w:p>
    <w:p w:rsidR="005B7844" w:rsidRDefault="005B7844" w:rsidP="000C36B4">
      <w:pPr>
        <w:pStyle w:val="a3"/>
        <w:numPr>
          <w:ilvl w:val="0"/>
          <w:numId w:val="17"/>
        </w:numPr>
        <w:tabs>
          <w:tab w:val="left" w:pos="993"/>
          <w:tab w:val="left" w:pos="1134"/>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roofErr w:type="gramEnd"/>
    </w:p>
    <w:p w:rsidR="000C36B4" w:rsidRDefault="005B7844" w:rsidP="000C36B4">
      <w:pPr>
        <w:pStyle w:val="a3"/>
        <w:numPr>
          <w:ilvl w:val="0"/>
          <w:numId w:val="17"/>
        </w:numPr>
        <w:tabs>
          <w:tab w:val="left" w:pos="993"/>
          <w:tab w:val="left" w:pos="1134"/>
        </w:tabs>
        <w:ind w:left="0" w:firstLine="709"/>
        <w:jc w:val="both"/>
        <w:rPr>
          <w:sz w:val="28"/>
          <w:szCs w:val="28"/>
        </w:rPr>
      </w:pPr>
      <w:proofErr w:type="gramStart"/>
      <w:r w:rsidRPr="005B7844">
        <w:rPr>
          <w:rFonts w:eastAsia="Calibri"/>
          <w:sz w:val="28"/>
          <w:szCs w:val="28"/>
        </w:rPr>
        <w:t xml:space="preserve">постановление Администрации Шелеховского муниципального района </w:t>
      </w:r>
      <w:r w:rsidR="00A75F3E" w:rsidRPr="005B7844">
        <w:rPr>
          <w:sz w:val="28"/>
          <w:szCs w:val="28"/>
        </w:rPr>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roofErr w:type="gramEnd"/>
    </w:p>
    <w:p w:rsidR="000C36B4" w:rsidRDefault="000C36B4" w:rsidP="000C36B4">
      <w:pPr>
        <w:pStyle w:val="a3"/>
        <w:numPr>
          <w:ilvl w:val="0"/>
          <w:numId w:val="17"/>
        </w:numPr>
        <w:tabs>
          <w:tab w:val="left" w:pos="993"/>
          <w:tab w:val="left" w:pos="1134"/>
        </w:tabs>
        <w:ind w:left="0" w:firstLine="709"/>
        <w:jc w:val="both"/>
        <w:rPr>
          <w:sz w:val="28"/>
          <w:szCs w:val="28"/>
        </w:rPr>
      </w:pPr>
      <w:proofErr w:type="gramStart"/>
      <w:r w:rsidRPr="000C36B4">
        <w:rPr>
          <w:rFonts w:eastAsia="Calibri"/>
          <w:sz w:val="28"/>
          <w:szCs w:val="28"/>
        </w:rPr>
        <w:t xml:space="preserve">постановление Администрации Шелеховского муниципального района </w:t>
      </w:r>
      <w:r w:rsidR="00A75F3E" w:rsidRPr="000C36B4">
        <w:rPr>
          <w:sz w:val="28"/>
          <w:szCs w:val="28"/>
        </w:rPr>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roofErr w:type="gramEnd"/>
    </w:p>
    <w:p w:rsidR="000C36B4" w:rsidRDefault="000C36B4" w:rsidP="000C36B4">
      <w:pPr>
        <w:pStyle w:val="a3"/>
        <w:numPr>
          <w:ilvl w:val="0"/>
          <w:numId w:val="17"/>
        </w:numPr>
        <w:tabs>
          <w:tab w:val="left" w:pos="993"/>
          <w:tab w:val="left" w:pos="1134"/>
        </w:tabs>
        <w:ind w:left="0" w:firstLine="709"/>
        <w:jc w:val="both"/>
        <w:rPr>
          <w:sz w:val="28"/>
          <w:szCs w:val="28"/>
        </w:rPr>
      </w:pPr>
      <w:proofErr w:type="gramStart"/>
      <w:r w:rsidRPr="000C36B4">
        <w:rPr>
          <w:rFonts w:eastAsia="Calibri"/>
          <w:sz w:val="28"/>
          <w:szCs w:val="28"/>
        </w:rPr>
        <w:lastRenderedPageBreak/>
        <w:t xml:space="preserve">постановление Администрации Шелеховского муниципального района </w:t>
      </w:r>
      <w:r w:rsidR="00A75F3E" w:rsidRPr="000C36B4">
        <w:rPr>
          <w:sz w:val="28"/>
          <w:szCs w:val="28"/>
        </w:rPr>
        <w:t>от 13.06.2018 № 341-па «О внесении изменений в муниципальную программу «Создание условий для развития молодежной среды на территории Шелеховского район</w:t>
      </w:r>
      <w:r>
        <w:rPr>
          <w:sz w:val="28"/>
          <w:szCs w:val="28"/>
        </w:rPr>
        <w:t>а на 2015-2020 годы»</w:t>
      </w:r>
      <w:r w:rsidR="00A75F3E" w:rsidRPr="000C36B4">
        <w:rPr>
          <w:sz w:val="28"/>
          <w:szCs w:val="28"/>
        </w:rPr>
        <w:t>;</w:t>
      </w:r>
      <w:proofErr w:type="gramEnd"/>
    </w:p>
    <w:p w:rsidR="00A75F3E" w:rsidRPr="000C36B4" w:rsidRDefault="000C36B4" w:rsidP="000C36B4">
      <w:pPr>
        <w:pStyle w:val="a3"/>
        <w:numPr>
          <w:ilvl w:val="0"/>
          <w:numId w:val="17"/>
        </w:numPr>
        <w:tabs>
          <w:tab w:val="left" w:pos="993"/>
          <w:tab w:val="left" w:pos="1134"/>
        </w:tabs>
        <w:ind w:left="0" w:firstLine="709"/>
        <w:jc w:val="both"/>
        <w:rPr>
          <w:sz w:val="28"/>
          <w:szCs w:val="28"/>
        </w:rPr>
      </w:pPr>
      <w:proofErr w:type="gramStart"/>
      <w:r w:rsidRPr="000C36B4">
        <w:rPr>
          <w:rFonts w:eastAsia="Calibri"/>
          <w:sz w:val="28"/>
          <w:szCs w:val="28"/>
        </w:rPr>
        <w:t xml:space="preserve">постановление Администрации Шелеховского муниципального района </w:t>
      </w:r>
      <w:r w:rsidR="00A75F3E" w:rsidRPr="000C36B4">
        <w:rPr>
          <w:sz w:val="28"/>
          <w:szCs w:val="28"/>
        </w:rPr>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roofErr w:type="gramEnd"/>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Постановление вступает в силу с 01.01.2019.</w:t>
      </w: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90687D" w:rsidRPr="00C26175" w:rsidRDefault="0090687D" w:rsidP="0090687D">
      <w:pPr>
        <w:numPr>
          <w:ilvl w:val="0"/>
          <w:numId w:val="14"/>
        </w:numPr>
        <w:shd w:val="clear" w:color="auto" w:fill="FFFFFF"/>
        <w:tabs>
          <w:tab w:val="left" w:pos="900"/>
          <w:tab w:val="left" w:pos="1080"/>
        </w:tabs>
        <w:ind w:left="0" w:firstLine="720"/>
        <w:jc w:val="both"/>
        <w:rPr>
          <w:sz w:val="28"/>
          <w:szCs w:val="28"/>
        </w:rPr>
      </w:pPr>
      <w:r w:rsidRPr="00C26175">
        <w:rPr>
          <w:sz w:val="28"/>
          <w:szCs w:val="28"/>
        </w:rPr>
        <w:t xml:space="preserve">Контроль за исполнением постановления возложить на заместителя Мэра района по </w:t>
      </w:r>
      <w:r w:rsidR="00A75F3E" w:rsidRPr="00C26175">
        <w:rPr>
          <w:sz w:val="28"/>
          <w:szCs w:val="28"/>
        </w:rPr>
        <w:t xml:space="preserve">управлению социальной сферой Е.В. </w:t>
      </w:r>
      <w:proofErr w:type="gramStart"/>
      <w:r w:rsidR="00A75F3E" w:rsidRPr="00C26175">
        <w:rPr>
          <w:sz w:val="28"/>
          <w:szCs w:val="28"/>
        </w:rPr>
        <w:t>Софьину</w:t>
      </w:r>
      <w:proofErr w:type="gramEnd"/>
      <w:r w:rsidR="00A75F3E" w:rsidRPr="00C26175">
        <w:rPr>
          <w:sz w:val="28"/>
          <w:szCs w:val="28"/>
        </w:rPr>
        <w:t>.</w:t>
      </w:r>
    </w:p>
    <w:p w:rsidR="0090687D" w:rsidRPr="00C26175" w:rsidRDefault="0090687D" w:rsidP="0090687D">
      <w:pPr>
        <w:shd w:val="clear" w:color="auto" w:fill="FFFFFF"/>
        <w:ind w:firstLine="709"/>
        <w:jc w:val="both"/>
        <w:rPr>
          <w:sz w:val="28"/>
          <w:szCs w:val="28"/>
        </w:rPr>
      </w:pPr>
    </w:p>
    <w:p w:rsidR="0090687D" w:rsidRPr="00C26175" w:rsidRDefault="0090687D" w:rsidP="0090687D">
      <w:pPr>
        <w:shd w:val="clear" w:color="auto" w:fill="FFFFFF"/>
        <w:ind w:firstLine="709"/>
        <w:jc w:val="both"/>
        <w:rPr>
          <w:sz w:val="28"/>
          <w:szCs w:val="28"/>
        </w:rPr>
      </w:pPr>
    </w:p>
    <w:p w:rsidR="0090687D" w:rsidRPr="00C26175" w:rsidRDefault="0090687D" w:rsidP="0090687D">
      <w:pPr>
        <w:shd w:val="clear" w:color="auto" w:fill="FFFFFF"/>
        <w:ind w:firstLine="709"/>
        <w:jc w:val="both"/>
        <w:rPr>
          <w:sz w:val="28"/>
          <w:szCs w:val="28"/>
        </w:rPr>
      </w:pPr>
    </w:p>
    <w:tbl>
      <w:tblPr>
        <w:tblW w:w="5000" w:type="pct"/>
        <w:tblLook w:val="01E0" w:firstRow="1" w:lastRow="1" w:firstColumn="1" w:lastColumn="1" w:noHBand="0" w:noVBand="0"/>
      </w:tblPr>
      <w:tblGrid>
        <w:gridCol w:w="6782"/>
        <w:gridCol w:w="3071"/>
      </w:tblGrid>
      <w:tr w:rsidR="0090687D" w:rsidRPr="00C26175" w:rsidTr="0090687D">
        <w:tc>
          <w:tcPr>
            <w:tcW w:w="6588" w:type="dxa"/>
            <w:shd w:val="clear" w:color="auto" w:fill="auto"/>
          </w:tcPr>
          <w:p w:rsidR="0090687D" w:rsidRPr="00C26175" w:rsidRDefault="0090687D" w:rsidP="0090687D">
            <w:pPr>
              <w:shd w:val="clear" w:color="auto" w:fill="FFFFFF"/>
              <w:rPr>
                <w:sz w:val="28"/>
                <w:szCs w:val="28"/>
              </w:rPr>
            </w:pPr>
            <w:r w:rsidRPr="00C26175">
              <w:rPr>
                <w:sz w:val="28"/>
                <w:szCs w:val="28"/>
              </w:rPr>
              <w:t xml:space="preserve">Мэр Шелеховского </w:t>
            </w:r>
            <w:proofErr w:type="gramStart"/>
            <w:r w:rsidRPr="00C26175">
              <w:rPr>
                <w:sz w:val="28"/>
                <w:szCs w:val="28"/>
              </w:rPr>
              <w:t>муниципального</w:t>
            </w:r>
            <w:proofErr w:type="gramEnd"/>
            <w:r w:rsidRPr="00C26175">
              <w:rPr>
                <w:sz w:val="28"/>
                <w:szCs w:val="28"/>
              </w:rPr>
              <w:t xml:space="preserve"> района</w:t>
            </w:r>
          </w:p>
        </w:tc>
        <w:tc>
          <w:tcPr>
            <w:tcW w:w="2983" w:type="dxa"/>
            <w:shd w:val="clear" w:color="auto" w:fill="auto"/>
            <w:vAlign w:val="center"/>
          </w:tcPr>
          <w:p w:rsidR="0090687D" w:rsidRPr="00C26175" w:rsidRDefault="0090687D" w:rsidP="0090687D">
            <w:pPr>
              <w:shd w:val="clear" w:color="auto" w:fill="FFFFFF"/>
              <w:jc w:val="right"/>
              <w:rPr>
                <w:sz w:val="28"/>
                <w:szCs w:val="28"/>
              </w:rPr>
            </w:pPr>
            <w:r w:rsidRPr="00C26175">
              <w:rPr>
                <w:sz w:val="28"/>
                <w:szCs w:val="28"/>
              </w:rPr>
              <w:t>М.Н. Модин</w:t>
            </w:r>
          </w:p>
        </w:tc>
      </w:tr>
    </w:tbl>
    <w:p w:rsidR="0090687D" w:rsidRPr="00C26175" w:rsidRDefault="0090687D">
      <w:pPr>
        <w:rPr>
          <w:sz w:val="28"/>
          <w:szCs w:val="28"/>
        </w:rPr>
      </w:pPr>
      <w:r w:rsidRPr="00C26175">
        <w:rPr>
          <w:sz w:val="28"/>
          <w:szCs w:val="28"/>
        </w:rPr>
        <w:br w:type="page"/>
      </w:r>
    </w:p>
    <w:p w:rsidR="00B8412F" w:rsidRPr="00C26175" w:rsidRDefault="00B8412F" w:rsidP="00B8412F">
      <w:pPr>
        <w:widowControl w:val="0"/>
        <w:shd w:val="clear" w:color="auto" w:fill="FFFFFF"/>
        <w:autoSpaceDE w:val="0"/>
        <w:autoSpaceDN w:val="0"/>
        <w:adjustRightInd w:val="0"/>
        <w:ind w:left="5245" w:right="-57"/>
        <w:jc w:val="both"/>
        <w:outlineLvl w:val="0"/>
        <w:rPr>
          <w:sz w:val="28"/>
          <w:szCs w:val="28"/>
        </w:rPr>
      </w:pPr>
      <w:r w:rsidRPr="00C26175">
        <w:rPr>
          <w:sz w:val="28"/>
          <w:szCs w:val="28"/>
        </w:rPr>
        <w:lastRenderedPageBreak/>
        <w:t xml:space="preserve">Утверждена </w:t>
      </w:r>
    </w:p>
    <w:p w:rsidR="00B8412F" w:rsidRPr="00C26175" w:rsidRDefault="00B8412F" w:rsidP="00B8412F">
      <w:pPr>
        <w:widowControl w:val="0"/>
        <w:shd w:val="clear" w:color="auto" w:fill="FFFFFF"/>
        <w:autoSpaceDE w:val="0"/>
        <w:autoSpaceDN w:val="0"/>
        <w:adjustRightInd w:val="0"/>
        <w:ind w:left="5245" w:right="-57"/>
        <w:jc w:val="both"/>
        <w:rPr>
          <w:sz w:val="28"/>
          <w:szCs w:val="28"/>
        </w:rPr>
      </w:pPr>
      <w:r w:rsidRPr="00C26175">
        <w:rPr>
          <w:sz w:val="28"/>
          <w:szCs w:val="28"/>
        </w:rPr>
        <w:t xml:space="preserve">Постановлением Администрации Шелеховского муниципального района от </w:t>
      </w:r>
      <w:r w:rsidR="00BB2E85">
        <w:rPr>
          <w:sz w:val="28"/>
          <w:szCs w:val="28"/>
        </w:rPr>
        <w:t>18 декабря 2018 года</w:t>
      </w:r>
      <w:r w:rsidRPr="00C26175">
        <w:rPr>
          <w:sz w:val="28"/>
          <w:szCs w:val="28"/>
        </w:rPr>
        <w:t xml:space="preserve"> № </w:t>
      </w:r>
      <w:r w:rsidR="00BB2E85">
        <w:rPr>
          <w:sz w:val="28"/>
          <w:szCs w:val="28"/>
        </w:rPr>
        <w:t>841-па</w:t>
      </w:r>
      <w:bookmarkStart w:id="0" w:name="_GoBack"/>
      <w:bookmarkEnd w:id="0"/>
    </w:p>
    <w:p w:rsidR="00B8412F" w:rsidRPr="00C26175" w:rsidRDefault="00B8412F" w:rsidP="00B8412F">
      <w:pPr>
        <w:widowControl w:val="0"/>
        <w:shd w:val="clear" w:color="auto" w:fill="FFFFFF"/>
        <w:autoSpaceDE w:val="0"/>
        <w:autoSpaceDN w:val="0"/>
        <w:adjustRightInd w:val="0"/>
        <w:jc w:val="center"/>
        <w:rPr>
          <w:sz w:val="28"/>
          <w:szCs w:val="28"/>
        </w:rPr>
      </w:pPr>
      <w:bookmarkStart w:id="1" w:name="Par35"/>
      <w:bookmarkEnd w:id="1"/>
    </w:p>
    <w:p w:rsidR="00B8412F"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 xml:space="preserve">Муниципальная программа </w:t>
      </w:r>
    </w:p>
    <w:p w:rsidR="003D49F1"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 xml:space="preserve">«Создание условий для развития молодежной среды </w:t>
      </w:r>
    </w:p>
    <w:p w:rsidR="00B8412F"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на территории Шелеховского района</w:t>
      </w:r>
      <w:r w:rsidR="00721F5D" w:rsidRPr="00C26175">
        <w:rPr>
          <w:sz w:val="28"/>
          <w:szCs w:val="28"/>
        </w:rPr>
        <w:t>»</w:t>
      </w:r>
      <w:r w:rsidRPr="00C26175">
        <w:rPr>
          <w:sz w:val="28"/>
          <w:szCs w:val="28"/>
        </w:rPr>
        <w:t xml:space="preserve"> </w:t>
      </w:r>
    </w:p>
    <w:p w:rsidR="00B8412F" w:rsidRPr="00C26175" w:rsidRDefault="00B8412F" w:rsidP="00B8412F">
      <w:pPr>
        <w:widowControl w:val="0"/>
        <w:shd w:val="clear" w:color="auto" w:fill="FFFFFF"/>
        <w:autoSpaceDE w:val="0"/>
        <w:autoSpaceDN w:val="0"/>
        <w:adjustRightInd w:val="0"/>
        <w:jc w:val="center"/>
        <w:rPr>
          <w:sz w:val="28"/>
          <w:szCs w:val="28"/>
        </w:rPr>
      </w:pPr>
      <w:r w:rsidRPr="00C26175">
        <w:rPr>
          <w:sz w:val="28"/>
          <w:szCs w:val="28"/>
        </w:rPr>
        <w:t>(далее – муниципальная программа)</w:t>
      </w:r>
    </w:p>
    <w:p w:rsidR="00B8412F" w:rsidRPr="00C26175" w:rsidRDefault="00B8412F">
      <w:pPr>
        <w:jc w:val="center"/>
        <w:outlineLvl w:val="2"/>
        <w:rPr>
          <w:sz w:val="28"/>
          <w:szCs w:val="28"/>
        </w:rPr>
      </w:pPr>
    </w:p>
    <w:p w:rsidR="0019710A" w:rsidRPr="00C26175" w:rsidRDefault="00D72021">
      <w:pPr>
        <w:jc w:val="center"/>
        <w:outlineLvl w:val="2"/>
        <w:rPr>
          <w:sz w:val="28"/>
          <w:szCs w:val="28"/>
        </w:rPr>
      </w:pPr>
      <w:r w:rsidRPr="00C26175">
        <w:rPr>
          <w:sz w:val="28"/>
          <w:szCs w:val="28"/>
        </w:rPr>
        <w:t>1. Паспорт муниципальной программы</w:t>
      </w:r>
    </w:p>
    <w:p w:rsidR="0019710A" w:rsidRPr="00C26175" w:rsidRDefault="0019710A">
      <w:pPr>
        <w:jc w:val="both"/>
        <w:rPr>
          <w:sz w:val="28"/>
          <w:szCs w:val="28"/>
        </w:rPr>
      </w:pPr>
    </w:p>
    <w:tbl>
      <w:tblPr>
        <w:tblW w:w="5000" w:type="pct"/>
        <w:tblCellMar>
          <w:left w:w="75" w:type="dxa"/>
          <w:right w:w="75" w:type="dxa"/>
        </w:tblCellMar>
        <w:tblLook w:val="0000" w:firstRow="0" w:lastRow="0" w:firstColumn="0" w:lastColumn="0" w:noHBand="0" w:noVBand="0"/>
      </w:tblPr>
      <w:tblGrid>
        <w:gridCol w:w="3930"/>
        <w:gridCol w:w="5857"/>
      </w:tblGrid>
      <w:tr w:rsidR="0019710A" w:rsidRPr="00C26175" w:rsidTr="00C26175">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C26175" w:rsidRDefault="00826012" w:rsidP="00721F5D">
            <w:pPr>
              <w:pStyle w:val="31"/>
              <w:tabs>
                <w:tab w:val="left" w:pos="4440"/>
                <w:tab w:val="left" w:pos="5580"/>
                <w:tab w:val="left" w:pos="5760"/>
              </w:tabs>
              <w:spacing w:after="0"/>
              <w:jc w:val="both"/>
              <w:rPr>
                <w:sz w:val="24"/>
                <w:szCs w:val="24"/>
              </w:rPr>
            </w:pPr>
            <w:bookmarkStart w:id="2" w:name="_Toc336355558"/>
            <w:r w:rsidRPr="00C26175">
              <w:rPr>
                <w:sz w:val="24"/>
                <w:szCs w:val="24"/>
              </w:rPr>
              <w:t>Создание условий для развития молодежной среды</w:t>
            </w:r>
            <w:bookmarkEnd w:id="2"/>
            <w:r w:rsidRPr="00C26175">
              <w:rPr>
                <w:sz w:val="24"/>
                <w:szCs w:val="24"/>
              </w:rPr>
              <w:t xml:space="preserve"> на территории Шелеховского района</w:t>
            </w:r>
          </w:p>
        </w:tc>
      </w:tr>
      <w:tr w:rsidR="0019710A" w:rsidRPr="00C26175" w:rsidTr="00C26175">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pPr>
            <w:r w:rsidRPr="00C26175">
              <w:t>2019 -2030 годы</w:t>
            </w:r>
          </w:p>
        </w:tc>
      </w:tr>
      <w:tr w:rsidR="0019710A" w:rsidRPr="00C26175" w:rsidTr="00C26175">
        <w:trPr>
          <w:trHeight w:val="600"/>
        </w:trPr>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 xml:space="preserve">Распоряжение Администрации Шелеховского </w:t>
            </w:r>
            <w:proofErr w:type="gramStart"/>
            <w:r w:rsidRPr="00C26175">
              <w:t>муниципального</w:t>
            </w:r>
            <w:proofErr w:type="gramEnd"/>
            <w:r w:rsidRPr="00C26175">
              <w:t xml:space="preserve"> района от 20.08.2018 № 167-ра «Об утверждении структуры муниципальных программ Шелеховского района</w:t>
            </w:r>
            <w:r w:rsidR="00C26175">
              <w:t xml:space="preserve"> на 2019 - 2030</w:t>
            </w:r>
            <w:r w:rsidRPr="00C26175">
              <w:t>»</w:t>
            </w:r>
          </w:p>
        </w:tc>
      </w:tr>
      <w:tr w:rsidR="0019710A" w:rsidRPr="00C26175" w:rsidTr="00C26175">
        <w:trPr>
          <w:trHeight w:val="600"/>
        </w:trPr>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Разработчик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AA1F83" w:rsidP="00FA2C3B">
            <w:pPr>
              <w:jc w:val="both"/>
              <w:outlineLvl w:val="4"/>
            </w:pPr>
            <w:r>
              <w:t xml:space="preserve">Отдел по </w:t>
            </w:r>
            <w:r w:rsidR="00D72021" w:rsidRPr="00C26175">
              <w:t>молодежной политик</w:t>
            </w:r>
            <w:r>
              <w:t>е</w:t>
            </w:r>
            <w:r w:rsidR="00D72021" w:rsidRPr="00C26175">
              <w:t xml:space="preserve"> и спорт</w:t>
            </w:r>
            <w:r w:rsidR="00FA2C3B">
              <w:t>у</w:t>
            </w:r>
            <w:r w:rsidRPr="00C26175">
              <w:t xml:space="preserve"> </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Исполнители муниципальной программы</w:t>
            </w:r>
          </w:p>
        </w:tc>
        <w:tc>
          <w:tcPr>
            <w:tcW w:w="2992" w:type="pct"/>
            <w:tcBorders>
              <w:left w:val="single" w:sz="4" w:space="0" w:color="000000"/>
              <w:bottom w:val="single" w:sz="4" w:space="0" w:color="000000"/>
              <w:right w:val="single" w:sz="4" w:space="0" w:color="000000"/>
            </w:tcBorders>
          </w:tcPr>
          <w:p w:rsidR="00CA717D" w:rsidRDefault="00CA717D">
            <w:pPr>
              <w:jc w:val="both"/>
              <w:outlineLvl w:val="4"/>
            </w:pPr>
            <w:r>
              <w:t xml:space="preserve">Отдел по </w:t>
            </w:r>
            <w:r w:rsidRPr="00C26175">
              <w:t>молодежной политик</w:t>
            </w:r>
            <w:r>
              <w:t>е</w:t>
            </w:r>
            <w:r w:rsidRPr="00C26175">
              <w:t xml:space="preserve"> и спорт</w:t>
            </w:r>
            <w:r>
              <w:t>у;</w:t>
            </w:r>
          </w:p>
          <w:p w:rsidR="00AF4C1E" w:rsidRDefault="00AF4C1E">
            <w:pPr>
              <w:jc w:val="both"/>
              <w:outlineLvl w:val="4"/>
            </w:pPr>
            <w:r w:rsidRPr="00C26175">
              <w:t>Управление образования</w:t>
            </w:r>
            <w:r w:rsidR="00CA717D">
              <w:t>;</w:t>
            </w:r>
          </w:p>
          <w:p w:rsidR="0019710A" w:rsidRPr="00C26175" w:rsidRDefault="00D72021">
            <w:pPr>
              <w:jc w:val="both"/>
              <w:outlineLvl w:val="4"/>
            </w:pPr>
            <w:r w:rsidRPr="00C26175">
              <w:t>Муниципальное бюджетное учреждение Шелеховского района «Информационно – методический образовательный центр»</w:t>
            </w:r>
            <w:r w:rsidR="00CA717D">
              <w:t>;</w:t>
            </w:r>
            <w:r w:rsidRPr="00C26175">
              <w:t xml:space="preserve"> Муниципальные образовательные организации Шелеховского района</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Куратор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Заместитель Мэра района по управлению социальной сферой</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jc w:val="both"/>
            </w:pPr>
            <w:r w:rsidRPr="00C26175">
              <w:t>Цели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jc w:val="both"/>
            </w:pPr>
            <w:r w:rsidRPr="00C26175">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Задачи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Standarduser"/>
              <w:tabs>
                <w:tab w:val="left" w:pos="615"/>
              </w:tabs>
              <w:jc w:val="both"/>
              <w:rPr>
                <w:color w:val="000000"/>
              </w:rPr>
            </w:pPr>
            <w:r w:rsidRPr="00C26175">
              <w:rPr>
                <w:color w:val="000000"/>
              </w:rPr>
              <w:t>1. Содействие всестороннему развитию молодежи, создание условий для ее социализации, эффективной самореализации.</w:t>
            </w:r>
          </w:p>
          <w:p w:rsidR="0019710A" w:rsidRPr="00C26175" w:rsidRDefault="00D72021">
            <w:pPr>
              <w:pStyle w:val="Standarduser"/>
              <w:tabs>
                <w:tab w:val="left" w:pos="615"/>
              </w:tabs>
              <w:jc w:val="both"/>
              <w:rPr>
                <w:color w:val="000000"/>
              </w:rPr>
            </w:pPr>
            <w:r w:rsidRPr="00C26175">
              <w:rPr>
                <w:color w:val="000000"/>
              </w:rPr>
              <w:t>2. Профилактика наркомании и иных социально-негативных явлений среди детей и молодежи.</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t>Сроки и этапы реализации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a5"/>
              <w:spacing w:before="280" w:beforeAutospacing="1" w:after="280" w:afterAutospacing="1"/>
            </w:pPr>
            <w:r w:rsidRPr="00C26175">
              <w:t>2019 -2030 годы</w:t>
            </w:r>
          </w:p>
          <w:p w:rsidR="0019710A" w:rsidRPr="00C26175" w:rsidRDefault="00D72021" w:rsidP="003D49F1">
            <w:pPr>
              <w:pStyle w:val="a5"/>
              <w:spacing w:before="280" w:beforeAutospacing="1" w:after="280" w:afterAutospacing="1"/>
            </w:pPr>
            <w:r w:rsidRPr="00C26175">
              <w:t>Программ</w:t>
            </w:r>
            <w:r w:rsidR="003D49F1" w:rsidRPr="00C26175">
              <w:t>а</w:t>
            </w:r>
            <w:r w:rsidRPr="00C26175">
              <w:t xml:space="preserve"> реализует</w:t>
            </w:r>
            <w:r w:rsidR="003D49F1" w:rsidRPr="00C26175">
              <w:t>ся</w:t>
            </w:r>
            <w:r w:rsidRPr="00C26175">
              <w:t xml:space="preserve"> в </w:t>
            </w:r>
            <w:r w:rsidR="003D49F1" w:rsidRPr="00C26175">
              <w:t>один</w:t>
            </w:r>
            <w:r w:rsidRPr="00C26175">
              <w:t xml:space="preserve"> этап</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997CA6" w:rsidP="00997CA6">
            <w:pPr>
              <w:pStyle w:val="ConsPlusCell"/>
            </w:pPr>
            <w:r w:rsidRPr="00C26175">
              <w:t>Объемы и источники финансирования</w:t>
            </w:r>
          </w:p>
        </w:tc>
        <w:tc>
          <w:tcPr>
            <w:tcW w:w="2992" w:type="pct"/>
            <w:tcBorders>
              <w:left w:val="single" w:sz="4" w:space="0" w:color="000000"/>
              <w:bottom w:val="single" w:sz="4" w:space="0" w:color="000000"/>
              <w:right w:val="single" w:sz="4" w:space="0" w:color="000000"/>
            </w:tcBorders>
          </w:tcPr>
          <w:p w:rsidR="0019710A" w:rsidRDefault="00D72021" w:rsidP="00FA2C3B">
            <w:pPr>
              <w:spacing w:line="220" w:lineRule="auto"/>
              <w:jc w:val="both"/>
            </w:pPr>
            <w:r w:rsidRPr="00C26175">
              <w:t xml:space="preserve">Общий объем финансирования </w:t>
            </w:r>
            <w:r w:rsidR="00CA717D">
              <w:t>составляет</w:t>
            </w:r>
            <w:r w:rsidR="00FA2C3B">
              <w:t xml:space="preserve"> </w:t>
            </w:r>
            <w:r w:rsidR="00B8412F" w:rsidRPr="00C26175">
              <w:t>34 316,4</w:t>
            </w:r>
            <w:r w:rsidR="007F0735" w:rsidRPr="00C26175">
              <w:t xml:space="preserve"> </w:t>
            </w:r>
            <w:r w:rsidR="00CA717D">
              <w:t>тыс. рублей, в том числе по годам</w:t>
            </w:r>
            <w:r w:rsidRPr="00C26175">
              <w:t>:</w:t>
            </w:r>
          </w:p>
          <w:p w:rsidR="00CA717D" w:rsidRPr="00C26175" w:rsidRDefault="00CA717D" w:rsidP="00CA717D">
            <w:pPr>
              <w:spacing w:line="220" w:lineRule="auto"/>
              <w:jc w:val="both"/>
            </w:pPr>
            <w:r w:rsidRPr="00C26175">
              <w:t>2019 год – 2 859,7 тыс. рублей,</w:t>
            </w:r>
          </w:p>
          <w:p w:rsidR="00CA717D" w:rsidRPr="00C26175" w:rsidRDefault="00CA717D" w:rsidP="00CA717D">
            <w:pPr>
              <w:spacing w:line="220" w:lineRule="auto"/>
              <w:jc w:val="both"/>
            </w:pPr>
            <w:r w:rsidRPr="00C26175">
              <w:t xml:space="preserve">2020 год – </w:t>
            </w:r>
            <w:r w:rsidRPr="00C26175">
              <w:rPr>
                <w:color w:val="E36C0A" w:themeColor="accent6" w:themeShade="BF"/>
              </w:rPr>
              <w:t xml:space="preserve"> </w:t>
            </w:r>
            <w:r w:rsidRPr="00C26175">
              <w:t>2 859,7 тыс. рублей,</w:t>
            </w:r>
          </w:p>
          <w:p w:rsidR="00CA717D" w:rsidRPr="00C26175" w:rsidRDefault="00CA717D" w:rsidP="00CA717D">
            <w:pPr>
              <w:spacing w:line="220" w:lineRule="auto"/>
              <w:jc w:val="both"/>
            </w:pPr>
            <w:r w:rsidRPr="00C26175">
              <w:t xml:space="preserve">2021 год – </w:t>
            </w:r>
            <w:r w:rsidRPr="00C26175">
              <w:rPr>
                <w:color w:val="E36C0A" w:themeColor="accent6" w:themeShade="BF"/>
              </w:rPr>
              <w:t xml:space="preserve">  </w:t>
            </w:r>
            <w:r w:rsidRPr="00C26175">
              <w:t>2 859,7 тыс. рублей,</w:t>
            </w:r>
          </w:p>
          <w:p w:rsidR="00CA717D" w:rsidRPr="00C26175" w:rsidRDefault="00CA717D" w:rsidP="00CA717D">
            <w:pPr>
              <w:spacing w:line="220" w:lineRule="auto"/>
              <w:jc w:val="both"/>
            </w:pPr>
            <w:r w:rsidRPr="00C26175">
              <w:t>2022 год – 2 859,7 тыс. рублей,</w:t>
            </w:r>
          </w:p>
          <w:p w:rsidR="00CA717D" w:rsidRPr="00C26175" w:rsidRDefault="00CA717D" w:rsidP="00CA717D">
            <w:pPr>
              <w:spacing w:line="220" w:lineRule="auto"/>
              <w:jc w:val="both"/>
            </w:pPr>
            <w:r w:rsidRPr="00C26175">
              <w:t>2023 год – 2 859,7 тыс. рублей,</w:t>
            </w:r>
          </w:p>
          <w:p w:rsidR="00CA717D" w:rsidRPr="00C26175" w:rsidRDefault="00CA717D" w:rsidP="00CA717D">
            <w:pPr>
              <w:spacing w:line="220" w:lineRule="auto"/>
              <w:jc w:val="both"/>
            </w:pPr>
            <w:r w:rsidRPr="00C26175">
              <w:lastRenderedPageBreak/>
              <w:t>2024 – 2030 годы – 20 017,9 тыс. рублей,</w:t>
            </w:r>
          </w:p>
          <w:p w:rsidR="00CA717D" w:rsidRDefault="00CA717D">
            <w:pPr>
              <w:jc w:val="both"/>
            </w:pPr>
            <w:r>
              <w:t xml:space="preserve">Источники финансирования – </w:t>
            </w:r>
          </w:p>
          <w:p w:rsidR="00CA717D" w:rsidRPr="00706D5C" w:rsidRDefault="00CA717D" w:rsidP="00CA717D">
            <w:pPr>
              <w:widowControl w:val="0"/>
              <w:autoSpaceDE w:val="0"/>
              <w:autoSpaceDN w:val="0"/>
              <w:adjustRightInd w:val="0"/>
              <w:jc w:val="both"/>
              <w:rPr>
                <w:rFonts w:eastAsia="Calibri"/>
              </w:rPr>
            </w:pPr>
            <w:r w:rsidRPr="00706D5C">
              <w:rPr>
                <w:rFonts w:eastAsia="Calibri"/>
              </w:rPr>
              <w:t xml:space="preserve">Бюджет Шелеховского района составляет </w:t>
            </w:r>
            <w:r>
              <w:rPr>
                <w:rFonts w:eastAsia="Calibri"/>
              </w:rPr>
              <w:t>34 316,4</w:t>
            </w:r>
            <w:r w:rsidRPr="00706D5C">
              <w:rPr>
                <w:rFonts w:eastAsia="Calibri"/>
              </w:rPr>
              <w:t xml:space="preserve">  тыс. рублей, в том числе по годам:</w:t>
            </w:r>
          </w:p>
          <w:p w:rsidR="00CA717D" w:rsidRPr="00C26175" w:rsidRDefault="00CA717D" w:rsidP="00CA717D">
            <w:pPr>
              <w:spacing w:line="220" w:lineRule="auto"/>
              <w:jc w:val="both"/>
            </w:pPr>
            <w:r w:rsidRPr="00C26175">
              <w:t>2019 год – 2 859,7 тыс. рублей,</w:t>
            </w:r>
          </w:p>
          <w:p w:rsidR="00CA717D" w:rsidRPr="00C26175" w:rsidRDefault="00CA717D" w:rsidP="00CA717D">
            <w:pPr>
              <w:spacing w:line="220" w:lineRule="auto"/>
              <w:jc w:val="both"/>
            </w:pPr>
            <w:r w:rsidRPr="00C26175">
              <w:t xml:space="preserve">2020 год – </w:t>
            </w:r>
            <w:r w:rsidRPr="00C26175">
              <w:rPr>
                <w:color w:val="E36C0A" w:themeColor="accent6" w:themeShade="BF"/>
              </w:rPr>
              <w:t xml:space="preserve"> </w:t>
            </w:r>
            <w:r w:rsidRPr="00C26175">
              <w:t>2 859,7 тыс. рублей,</w:t>
            </w:r>
          </w:p>
          <w:p w:rsidR="00CA717D" w:rsidRPr="00C26175" w:rsidRDefault="00CA717D" w:rsidP="00CA717D">
            <w:pPr>
              <w:spacing w:line="220" w:lineRule="auto"/>
              <w:jc w:val="both"/>
            </w:pPr>
            <w:r w:rsidRPr="00C26175">
              <w:t xml:space="preserve">2021 год – </w:t>
            </w:r>
            <w:r w:rsidRPr="00C26175">
              <w:rPr>
                <w:color w:val="E36C0A" w:themeColor="accent6" w:themeShade="BF"/>
              </w:rPr>
              <w:t xml:space="preserve">  </w:t>
            </w:r>
            <w:r w:rsidRPr="00C26175">
              <w:t>2 859,7 тыс. рублей,</w:t>
            </w:r>
          </w:p>
          <w:p w:rsidR="00CA717D" w:rsidRPr="00C26175" w:rsidRDefault="00CA717D" w:rsidP="00CA717D">
            <w:pPr>
              <w:spacing w:line="220" w:lineRule="auto"/>
              <w:jc w:val="both"/>
            </w:pPr>
            <w:r w:rsidRPr="00C26175">
              <w:t>2022 год – 2 859,7 тыс. рублей,</w:t>
            </w:r>
          </w:p>
          <w:p w:rsidR="00CA717D" w:rsidRPr="00C26175" w:rsidRDefault="00CA717D" w:rsidP="00CA717D">
            <w:pPr>
              <w:spacing w:line="220" w:lineRule="auto"/>
              <w:jc w:val="both"/>
            </w:pPr>
            <w:r w:rsidRPr="00C26175">
              <w:t>2023 год – 2 859,7 тыс. рублей,</w:t>
            </w:r>
          </w:p>
          <w:p w:rsidR="0019710A" w:rsidRPr="00C26175" w:rsidRDefault="00CA717D" w:rsidP="00FA2C3B">
            <w:pPr>
              <w:spacing w:line="220" w:lineRule="auto"/>
              <w:jc w:val="both"/>
            </w:pPr>
            <w:r w:rsidRPr="00C26175">
              <w:t>2024 – 2030 годы – 20 017,9</w:t>
            </w:r>
            <w:r w:rsidR="00D545E8">
              <w:t xml:space="preserve"> тыс. рублей.</w:t>
            </w:r>
          </w:p>
        </w:tc>
      </w:tr>
      <w:tr w:rsidR="0019710A" w:rsidRPr="00C26175" w:rsidTr="00C26175">
        <w:tc>
          <w:tcPr>
            <w:tcW w:w="2008" w:type="pct"/>
            <w:tcBorders>
              <w:left w:val="single" w:sz="4" w:space="0" w:color="000000"/>
              <w:bottom w:val="single" w:sz="4" w:space="0" w:color="000000"/>
              <w:right w:val="single" w:sz="4" w:space="0" w:color="000000"/>
            </w:tcBorders>
          </w:tcPr>
          <w:p w:rsidR="0019710A" w:rsidRPr="00C26175" w:rsidRDefault="00D72021">
            <w:pPr>
              <w:pStyle w:val="ConsPlusCell"/>
            </w:pPr>
            <w:r w:rsidRPr="00C26175">
              <w:lastRenderedPageBreak/>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C26175" w:rsidRDefault="00D72021">
            <w:pPr>
              <w:pStyle w:val="Standard"/>
              <w:jc w:val="both"/>
              <w:rPr>
                <w:rFonts w:ascii="Times New Roman" w:eastAsia="Times New Roman" w:hAnsi="Times New Roman"/>
                <w:color w:val="000000"/>
              </w:rPr>
            </w:pPr>
            <w:r w:rsidRPr="00C26175">
              <w:rPr>
                <w:rFonts w:ascii="Times New Roman" w:eastAsia="Times New Roman" w:hAnsi="Times New Roman"/>
                <w:color w:val="000000"/>
              </w:rPr>
              <w:t>1. </w:t>
            </w:r>
            <w:bookmarkStart w:id="3" w:name="__DdeLink__23590_812976458"/>
            <w:r w:rsidRPr="00C26175">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3"/>
            <w:r w:rsidRPr="00C26175">
              <w:rPr>
                <w:rFonts w:ascii="Times New Roman" w:eastAsia="Times New Roman" w:hAnsi="Times New Roman"/>
                <w:color w:val="000000"/>
              </w:rPr>
              <w:t>Шелеховского района, до 1</w:t>
            </w:r>
            <w:r w:rsidR="00C1117A">
              <w:rPr>
                <w:rFonts w:ascii="Times New Roman" w:eastAsia="Times New Roman" w:hAnsi="Times New Roman"/>
                <w:color w:val="000000"/>
              </w:rPr>
              <w:t>5</w:t>
            </w:r>
            <w:r w:rsidRPr="00C26175">
              <w:rPr>
                <w:rFonts w:ascii="Times New Roman" w:eastAsia="Times New Roman" w:hAnsi="Times New Roman"/>
                <w:color w:val="000000"/>
              </w:rPr>
              <w:t xml:space="preserve"> тыс. человек в 2030 году.</w:t>
            </w:r>
          </w:p>
          <w:p w:rsidR="00826012" w:rsidRPr="00C26175" w:rsidRDefault="003D49F1" w:rsidP="00826012">
            <w:pPr>
              <w:pStyle w:val="Standard"/>
              <w:jc w:val="both"/>
              <w:rPr>
                <w:rFonts w:ascii="Times New Roman" w:eastAsia="Times New Roman" w:hAnsi="Times New Roman"/>
              </w:rPr>
            </w:pPr>
            <w:r w:rsidRPr="00C26175">
              <w:rPr>
                <w:rFonts w:ascii="Times New Roman" w:hAnsi="Times New Roman"/>
                <w:color w:val="000000"/>
              </w:rPr>
              <w:t>2</w:t>
            </w:r>
            <w:r w:rsidR="00826012" w:rsidRPr="00C26175">
              <w:rPr>
                <w:rFonts w:ascii="Times New Roman" w:hAnsi="Times New Roman"/>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19710A" w:rsidRPr="00C26175" w:rsidTr="00C26175">
        <w:trPr>
          <w:trHeight w:val="864"/>
        </w:trPr>
        <w:tc>
          <w:tcPr>
            <w:tcW w:w="2008" w:type="pct"/>
            <w:tcBorders>
              <w:top w:val="single" w:sz="4" w:space="0" w:color="000000"/>
              <w:left w:val="single" w:sz="4" w:space="0" w:color="000000"/>
              <w:bottom w:val="single" w:sz="4" w:space="0" w:color="000000"/>
              <w:right w:val="single" w:sz="4" w:space="0" w:color="000000"/>
            </w:tcBorders>
          </w:tcPr>
          <w:p w:rsidR="0019710A" w:rsidRPr="00C26175" w:rsidRDefault="00D72021">
            <w:pPr>
              <w:pStyle w:val="ConsPlusCell"/>
            </w:pPr>
            <w:r w:rsidRPr="00C26175">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826012" w:rsidRPr="00C26175" w:rsidRDefault="003D49F1" w:rsidP="00826012">
            <w:pPr>
              <w:autoSpaceDE w:val="0"/>
              <w:autoSpaceDN w:val="0"/>
              <w:adjustRightInd w:val="0"/>
              <w:jc w:val="both"/>
            </w:pPr>
            <w:r w:rsidRPr="00C26175">
              <w:t xml:space="preserve">Подпрограмма 1 </w:t>
            </w:r>
            <w:r w:rsidR="00826012" w:rsidRPr="00C26175">
              <w:t>«Качественное развитие потенциала и воспитан</w:t>
            </w:r>
            <w:r w:rsidR="00721F5D" w:rsidRPr="00C26175">
              <w:t>ие молодежи Шелеховского района»</w:t>
            </w:r>
            <w:r w:rsidR="00D545E8">
              <w:t>.</w:t>
            </w:r>
          </w:p>
          <w:p w:rsidR="0019710A" w:rsidRPr="00C26175" w:rsidRDefault="003D49F1" w:rsidP="00D545E8">
            <w:pPr>
              <w:pStyle w:val="TableContentsuser"/>
              <w:suppressLineNumbers/>
              <w:jc w:val="both"/>
              <w:rPr>
                <w:sz w:val="24"/>
                <w:szCs w:val="24"/>
              </w:rPr>
            </w:pPr>
            <w:r w:rsidRPr="00C26175">
              <w:rPr>
                <w:sz w:val="24"/>
                <w:szCs w:val="24"/>
              </w:rPr>
              <w:t xml:space="preserve">Подпрограмма 2 </w:t>
            </w:r>
            <w:r w:rsidR="00826012" w:rsidRPr="00C26175">
              <w:rPr>
                <w:sz w:val="24"/>
                <w:szCs w:val="24"/>
              </w:rPr>
              <w:t>«Комплексные меры профилактики злоупотребления наркотическими средст</w:t>
            </w:r>
            <w:r w:rsidR="00721F5D" w:rsidRPr="00C26175">
              <w:rPr>
                <w:sz w:val="24"/>
                <w:szCs w:val="24"/>
              </w:rPr>
              <w:t>вами и психотропными веществами».</w:t>
            </w:r>
          </w:p>
        </w:tc>
      </w:tr>
    </w:tbl>
    <w:p w:rsidR="0019710A" w:rsidRPr="00C26175" w:rsidRDefault="00D72021">
      <w:pPr>
        <w:ind w:left="568"/>
        <w:jc w:val="both"/>
        <w:rPr>
          <w:sz w:val="28"/>
          <w:szCs w:val="28"/>
        </w:rPr>
      </w:pPr>
      <w:r w:rsidRPr="00C26175">
        <w:rPr>
          <w:sz w:val="28"/>
          <w:szCs w:val="28"/>
        </w:rPr>
        <w:br w:type="page"/>
      </w:r>
    </w:p>
    <w:p w:rsidR="00997CA6" w:rsidRPr="00C26175" w:rsidRDefault="00997CA6" w:rsidP="00997CA6">
      <w:pPr>
        <w:widowControl w:val="0"/>
        <w:shd w:val="clear" w:color="auto" w:fill="FFFFFF"/>
        <w:autoSpaceDE w:val="0"/>
        <w:autoSpaceDN w:val="0"/>
        <w:adjustRightInd w:val="0"/>
        <w:spacing w:line="242" w:lineRule="auto"/>
        <w:jc w:val="center"/>
        <w:outlineLvl w:val="1"/>
        <w:rPr>
          <w:sz w:val="28"/>
          <w:szCs w:val="28"/>
        </w:rPr>
      </w:pPr>
      <w:r w:rsidRPr="00C26175">
        <w:rPr>
          <w:sz w:val="28"/>
          <w:szCs w:val="28"/>
        </w:rPr>
        <w:lastRenderedPageBreak/>
        <w:t>2. Краткая характеристика сферы реализации муниципальной программы</w:t>
      </w:r>
    </w:p>
    <w:p w:rsidR="003B3E20" w:rsidRPr="00C26175" w:rsidRDefault="003B3E20" w:rsidP="00CF2EC5">
      <w:pPr>
        <w:ind w:firstLine="709"/>
        <w:jc w:val="both"/>
        <w:rPr>
          <w:color w:val="0070C0"/>
          <w:sz w:val="28"/>
          <w:szCs w:val="28"/>
        </w:rPr>
      </w:pPr>
    </w:p>
    <w:p w:rsidR="0019710A" w:rsidRPr="00C26175" w:rsidRDefault="00D72021" w:rsidP="00CF2EC5">
      <w:pPr>
        <w:pStyle w:val="Textbody"/>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Молодежь является стратегическим ресурсом развития любого общества.</w:t>
      </w:r>
    </w:p>
    <w:p w:rsidR="0019710A" w:rsidRPr="00C26175" w:rsidRDefault="00D72021" w:rsidP="00CF2EC5">
      <w:pPr>
        <w:ind w:firstLine="709"/>
        <w:jc w:val="both"/>
        <w:rPr>
          <w:sz w:val="28"/>
          <w:szCs w:val="28"/>
        </w:rPr>
      </w:pPr>
      <w:r w:rsidRPr="00C26175">
        <w:rPr>
          <w:sz w:val="28"/>
          <w:szCs w:val="28"/>
        </w:rPr>
        <w:t xml:space="preserve">Согласно Основам государственной молодежной политики Российской Федерации на период до 2025 года, утвержденным распоряжением Правительства </w:t>
      </w:r>
      <w:r w:rsidR="00D545E8">
        <w:rPr>
          <w:sz w:val="28"/>
          <w:szCs w:val="28"/>
        </w:rPr>
        <w:t>Российской Федерации</w:t>
      </w:r>
      <w:r w:rsidRPr="00C26175">
        <w:rPr>
          <w:sz w:val="28"/>
          <w:szCs w:val="28"/>
        </w:rPr>
        <w:t xml:space="preserve"> от 29.11.2014 № 2403-р, молодежь </w:t>
      </w:r>
      <w:r w:rsidR="00C26175" w:rsidRPr="00C26175">
        <w:rPr>
          <w:sz w:val="28"/>
          <w:szCs w:val="28"/>
        </w:rPr>
        <w:t>-</w:t>
      </w:r>
      <w:r w:rsidRPr="00C26175">
        <w:rPr>
          <w:sz w:val="28"/>
          <w:szCs w:val="28"/>
        </w:rPr>
        <w:t xml:space="preserve">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а в некоторых случаях, определенных нормативными правовыми актами Российской Федерации и субъектов Российской Федерации, - до 35 и более лет, имеющих постоянное место жительства в Российской Федерации или проживающих за рубежом (граждане Российской Федерации и соотечественники).</w:t>
      </w:r>
    </w:p>
    <w:p w:rsidR="0019710A" w:rsidRPr="00C26175" w:rsidRDefault="00D72021" w:rsidP="00CF2EC5">
      <w:pPr>
        <w:ind w:firstLine="709"/>
        <w:jc w:val="both"/>
        <w:rPr>
          <w:sz w:val="28"/>
          <w:szCs w:val="28"/>
        </w:rPr>
      </w:pPr>
      <w:r w:rsidRPr="00C26175">
        <w:rPr>
          <w:sz w:val="28"/>
          <w:szCs w:val="28"/>
        </w:rPr>
        <w:t xml:space="preserve">Для Иркутской области характерна </w:t>
      </w:r>
      <w:proofErr w:type="spellStart"/>
      <w:r w:rsidRPr="00C26175">
        <w:rPr>
          <w:sz w:val="28"/>
          <w:szCs w:val="28"/>
        </w:rPr>
        <w:t>внутрирегиональная</w:t>
      </w:r>
      <w:proofErr w:type="spellEnd"/>
      <w:r w:rsidRPr="00C26175">
        <w:rPr>
          <w:sz w:val="28"/>
          <w:szCs w:val="28"/>
        </w:rPr>
        <w:t xml:space="preserve">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rsidR="0019710A" w:rsidRPr="00C26175" w:rsidRDefault="00D72021" w:rsidP="00CF2EC5">
      <w:pPr>
        <w:ind w:firstLine="709"/>
        <w:jc w:val="both"/>
        <w:rPr>
          <w:sz w:val="28"/>
          <w:szCs w:val="28"/>
        </w:rPr>
      </w:pPr>
      <w:r w:rsidRPr="00C26175">
        <w:rPr>
          <w:sz w:val="28"/>
          <w:szCs w:val="28"/>
        </w:rPr>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rsidR="0019710A" w:rsidRPr="00C26175" w:rsidRDefault="00D72021" w:rsidP="00CF2EC5">
      <w:pPr>
        <w:pStyle w:val="Textbody"/>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2) обладает потенциалом в развитии экономики, социальной сферы, образования, науки и культуры;</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3) составляет основной источник пополнения трудовых ресурсов для экономики.</w:t>
      </w:r>
    </w:p>
    <w:p w:rsidR="0019710A" w:rsidRPr="00C26175" w:rsidRDefault="00D72021" w:rsidP="00CF2EC5">
      <w:pPr>
        <w:ind w:firstLine="709"/>
        <w:jc w:val="both"/>
        <w:rPr>
          <w:sz w:val="28"/>
          <w:szCs w:val="28"/>
        </w:rPr>
      </w:pPr>
      <w:r w:rsidRPr="00C26175">
        <w:rPr>
          <w:sz w:val="28"/>
          <w:szCs w:val="28"/>
        </w:rPr>
        <w:t xml:space="preserve">Общее количество населения Шелеховского района </w:t>
      </w:r>
      <w:r w:rsidR="003D49F1" w:rsidRPr="00C26175">
        <w:rPr>
          <w:sz w:val="28"/>
          <w:szCs w:val="28"/>
        </w:rPr>
        <w:t>по состоянию на 01.</w:t>
      </w:r>
      <w:r w:rsidR="00A6240B">
        <w:rPr>
          <w:sz w:val="28"/>
          <w:szCs w:val="28"/>
        </w:rPr>
        <w:t>0</w:t>
      </w:r>
      <w:r w:rsidR="003D49F1" w:rsidRPr="00C26175">
        <w:rPr>
          <w:sz w:val="28"/>
          <w:szCs w:val="28"/>
        </w:rPr>
        <w:t xml:space="preserve">1.2018 </w:t>
      </w:r>
      <w:r w:rsidRPr="00C26175">
        <w:rPr>
          <w:sz w:val="28"/>
          <w:szCs w:val="28"/>
        </w:rPr>
        <w:t xml:space="preserve">составляет 66 </w:t>
      </w:r>
      <w:r w:rsidR="003D49F1" w:rsidRPr="00C26175">
        <w:rPr>
          <w:sz w:val="28"/>
          <w:szCs w:val="28"/>
        </w:rPr>
        <w:t>772</w:t>
      </w:r>
      <w:r w:rsidRPr="00C26175">
        <w:rPr>
          <w:sz w:val="28"/>
          <w:szCs w:val="28"/>
        </w:rPr>
        <w:t xml:space="preserve"> человек</w:t>
      </w:r>
      <w:r w:rsidR="003D49F1" w:rsidRPr="00C26175">
        <w:rPr>
          <w:sz w:val="28"/>
          <w:szCs w:val="28"/>
        </w:rPr>
        <w:t>а</w:t>
      </w:r>
      <w:r w:rsidRPr="00C26175">
        <w:rPr>
          <w:sz w:val="28"/>
          <w:szCs w:val="28"/>
        </w:rPr>
        <w:t xml:space="preserve">. Число молодежи в возрасте от 14 до 30 лет </w:t>
      </w:r>
      <w:r w:rsidRPr="00AF4C1E">
        <w:rPr>
          <w:sz w:val="28"/>
          <w:szCs w:val="28"/>
        </w:rPr>
        <w:t xml:space="preserve">составляет 14 270 человек, </w:t>
      </w:r>
      <w:r w:rsidRPr="00C26175">
        <w:rPr>
          <w:sz w:val="28"/>
          <w:szCs w:val="28"/>
        </w:rPr>
        <w:t>что составляет 21,8 % от общего количества жителей района, из них:</w:t>
      </w:r>
    </w:p>
    <w:p w:rsidR="0019710A" w:rsidRPr="00C26175" w:rsidRDefault="00D72021" w:rsidP="00CF2EC5">
      <w:pPr>
        <w:ind w:firstLine="709"/>
        <w:jc w:val="both"/>
        <w:rPr>
          <w:sz w:val="28"/>
          <w:szCs w:val="28"/>
        </w:rPr>
      </w:pPr>
      <w:r w:rsidRPr="00C26175">
        <w:rPr>
          <w:sz w:val="28"/>
          <w:szCs w:val="28"/>
        </w:rPr>
        <w:t xml:space="preserve">1) в возрасте от 14 до 17 лет – 2 754 человек; </w:t>
      </w:r>
    </w:p>
    <w:p w:rsidR="0019710A" w:rsidRPr="00C26175" w:rsidRDefault="00D72021" w:rsidP="00CF2EC5">
      <w:pPr>
        <w:ind w:firstLine="709"/>
        <w:jc w:val="both"/>
        <w:rPr>
          <w:sz w:val="28"/>
          <w:szCs w:val="28"/>
        </w:rPr>
      </w:pPr>
      <w:r w:rsidRPr="00C26175">
        <w:rPr>
          <w:sz w:val="28"/>
          <w:szCs w:val="28"/>
        </w:rPr>
        <w:t>2) в возрасте от 18 до 30 лет – 11 516 человека.</w:t>
      </w:r>
    </w:p>
    <w:p w:rsidR="0019710A" w:rsidRPr="00C26175" w:rsidRDefault="00D72021" w:rsidP="00CF2EC5">
      <w:pPr>
        <w:ind w:firstLine="709"/>
        <w:jc w:val="both"/>
        <w:rPr>
          <w:sz w:val="28"/>
          <w:szCs w:val="28"/>
        </w:rPr>
      </w:pPr>
      <w:r w:rsidRPr="00C26175">
        <w:rPr>
          <w:sz w:val="28"/>
          <w:szCs w:val="28"/>
        </w:rPr>
        <w:t xml:space="preserve">Целостная и последовательная реализация государственной молодежной политики является важным условием успешного развития Шелеховского </w:t>
      </w:r>
      <w:r w:rsidRPr="00C26175">
        <w:rPr>
          <w:sz w:val="28"/>
          <w:szCs w:val="28"/>
        </w:rPr>
        <w:lastRenderedPageBreak/>
        <w:t>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rsidR="0019710A" w:rsidRPr="00C26175" w:rsidRDefault="00D72021" w:rsidP="00CF2EC5">
      <w:pPr>
        <w:ind w:firstLine="709"/>
        <w:jc w:val="both"/>
        <w:rPr>
          <w:sz w:val="28"/>
          <w:szCs w:val="28"/>
        </w:rPr>
      </w:pPr>
      <w:r w:rsidRPr="00C26175">
        <w:rPr>
          <w:sz w:val="28"/>
          <w:szCs w:val="28"/>
        </w:rPr>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rsidR="0019710A" w:rsidRPr="00C26175" w:rsidRDefault="00D72021" w:rsidP="00CF2EC5">
      <w:pPr>
        <w:pStyle w:val="a9"/>
        <w:ind w:firstLine="709"/>
        <w:jc w:val="both"/>
        <w:rPr>
          <w:rFonts w:ascii="Times New Roman" w:hAnsi="Times New Roman"/>
          <w:sz w:val="28"/>
          <w:szCs w:val="28"/>
        </w:rPr>
      </w:pPr>
      <w:r w:rsidRPr="00C26175">
        <w:rPr>
          <w:rFonts w:ascii="Times New Roman" w:hAnsi="Times New Roman"/>
          <w:sz w:val="28"/>
          <w:szCs w:val="28"/>
        </w:rPr>
        <w:t>- на территории Шелеховского района действует Молодежный парламент при Думе Шелеховского муниципального района;</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Fonts w:ascii="Times New Roman" w:hAnsi="Times New Roman"/>
          <w:sz w:val="28"/>
          <w:szCs w:val="28"/>
        </w:rPr>
        <w:t>- создано Шелеховское отделение В</w:t>
      </w:r>
      <w:r w:rsidRPr="00C26175">
        <w:rPr>
          <w:rStyle w:val="extended-textshort"/>
          <w:rFonts w:ascii="Times New Roman" w:hAnsi="Times New Roman"/>
          <w:sz w:val="28"/>
          <w:szCs w:val="28"/>
        </w:rPr>
        <w:t>сероссийского военно-патриотического общественного движения «Юнармия»;</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Pr>
          <w:rStyle w:val="extended-textshort"/>
          <w:rFonts w:ascii="Times New Roman" w:hAnsi="Times New Roman"/>
          <w:sz w:val="28"/>
          <w:szCs w:val="28"/>
        </w:rPr>
        <w:t>партакиада допризывной молодежи</w:t>
      </w:r>
      <w:r w:rsidRPr="00C26175">
        <w:rPr>
          <w:rStyle w:val="extended-textshort"/>
          <w:rFonts w:ascii="Times New Roman" w:hAnsi="Times New Roman"/>
          <w:sz w:val="28"/>
          <w:szCs w:val="28"/>
        </w:rPr>
        <w:t>);</w:t>
      </w:r>
    </w:p>
    <w:p w:rsidR="0019710A" w:rsidRPr="00C26175" w:rsidRDefault="00D72021"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в 2015 впервые проведен молодежный форум «Будущее за мной!», ставший традиционным;</w:t>
      </w:r>
    </w:p>
    <w:p w:rsidR="0019710A" w:rsidRPr="00C26175" w:rsidRDefault="00D72021" w:rsidP="00CF2EC5">
      <w:pPr>
        <w:pStyle w:val="a9"/>
        <w:ind w:firstLine="709"/>
        <w:jc w:val="both"/>
        <w:rPr>
          <w:rFonts w:ascii="Times New Roman" w:hAnsi="Times New Roman"/>
          <w:sz w:val="28"/>
          <w:szCs w:val="28"/>
        </w:rPr>
      </w:pPr>
      <w:r w:rsidRPr="00C26175">
        <w:rPr>
          <w:rStyle w:val="extended-textshort"/>
          <w:rFonts w:ascii="Times New Roman" w:hAnsi="Times New Roman"/>
          <w:sz w:val="28"/>
          <w:szCs w:val="28"/>
        </w:rPr>
        <w:t>- е</w:t>
      </w:r>
      <w:r w:rsidRPr="00C26175">
        <w:rPr>
          <w:rFonts w:ascii="Times New Roman" w:hAnsi="Times New Roman"/>
          <w:sz w:val="28"/>
          <w:szCs w:val="28"/>
        </w:rPr>
        <w:t>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конкурс  «Ты и Я»,  активно развивается движение КВН, постоянно действуют 7 команд;</w:t>
      </w:r>
    </w:p>
    <w:p w:rsidR="0019710A" w:rsidRPr="00C26175" w:rsidRDefault="00D72021" w:rsidP="00CF2EC5">
      <w:pPr>
        <w:ind w:firstLine="709"/>
        <w:jc w:val="both"/>
        <w:rPr>
          <w:color w:val="000000"/>
          <w:sz w:val="28"/>
          <w:szCs w:val="28"/>
        </w:rPr>
      </w:pPr>
      <w:r w:rsidRPr="00C26175">
        <w:rPr>
          <w:sz w:val="28"/>
          <w:szCs w:val="28"/>
        </w:rPr>
        <w:t xml:space="preserve">- </w:t>
      </w:r>
      <w:r w:rsidRPr="00C26175">
        <w:rPr>
          <w:color w:val="000000"/>
          <w:sz w:val="28"/>
          <w:szCs w:val="28"/>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rsidR="0019710A" w:rsidRPr="00C26175" w:rsidRDefault="00B72FCB"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rsidR="00B72FCB" w:rsidRPr="00C26175" w:rsidRDefault="00B72FCB" w:rsidP="00CF2EC5">
      <w:pPr>
        <w:pStyle w:val="a9"/>
        <w:ind w:firstLine="709"/>
        <w:jc w:val="both"/>
        <w:rPr>
          <w:rStyle w:val="extended-textshort"/>
          <w:rFonts w:ascii="Times New Roman" w:hAnsi="Times New Roman"/>
          <w:sz w:val="28"/>
          <w:szCs w:val="28"/>
        </w:rPr>
      </w:pPr>
      <w:r w:rsidRPr="00C26175">
        <w:rPr>
          <w:rStyle w:val="extended-textshort"/>
          <w:rFonts w:ascii="Times New Roman" w:hAnsi="Times New Roman"/>
          <w:sz w:val="28"/>
          <w:szCs w:val="28"/>
        </w:rPr>
        <w:t xml:space="preserve">- выполняется диагностическое обследование комплексом «Лира-100», направленное на выявление </w:t>
      </w:r>
      <w:r w:rsidR="00A413EC" w:rsidRPr="00C26175">
        <w:rPr>
          <w:rStyle w:val="extended-textshort"/>
          <w:rFonts w:ascii="Times New Roman" w:hAnsi="Times New Roman"/>
          <w:sz w:val="28"/>
          <w:szCs w:val="28"/>
        </w:rPr>
        <w:t>несовершеннолетних, употребляющих наркотические и психотропные вещества;</w:t>
      </w:r>
    </w:p>
    <w:p w:rsidR="0019710A" w:rsidRPr="00C26175" w:rsidRDefault="00D72021" w:rsidP="00CF2EC5">
      <w:pPr>
        <w:pStyle w:val="a9"/>
        <w:ind w:firstLine="709"/>
        <w:jc w:val="both"/>
        <w:rPr>
          <w:rFonts w:ascii="Times New Roman" w:hAnsi="Times New Roman"/>
          <w:sz w:val="28"/>
          <w:szCs w:val="28"/>
        </w:rPr>
      </w:pPr>
      <w:r w:rsidRPr="00C26175">
        <w:rPr>
          <w:rStyle w:val="extended-textshort"/>
          <w:rFonts w:ascii="Times New Roman" w:hAnsi="Times New Roman"/>
          <w:sz w:val="28"/>
          <w:szCs w:val="28"/>
        </w:rPr>
        <w:t xml:space="preserve">- </w:t>
      </w:r>
      <w:r w:rsidRPr="00C26175">
        <w:rPr>
          <w:rFonts w:ascii="Times New Roman" w:hAnsi="Times New Roman"/>
          <w:sz w:val="28"/>
          <w:szCs w:val="28"/>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rsidR="0019710A" w:rsidRPr="00C26175" w:rsidRDefault="00D72021" w:rsidP="00CF2EC5">
      <w:pPr>
        <w:pStyle w:val="Textbody"/>
        <w:ind w:firstLine="709"/>
        <w:jc w:val="both"/>
        <w:rPr>
          <w:rFonts w:ascii="Times New Roman" w:hAnsi="Times New Roman"/>
          <w:color w:val="111111"/>
          <w:sz w:val="28"/>
          <w:szCs w:val="28"/>
        </w:rPr>
      </w:pPr>
      <w:r w:rsidRPr="00C26175">
        <w:rPr>
          <w:rFonts w:ascii="Times New Roman" w:hAnsi="Times New Roman"/>
          <w:color w:val="111111"/>
          <w:sz w:val="28"/>
          <w:szCs w:val="28"/>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rsidR="0019710A" w:rsidRDefault="00D72021" w:rsidP="00CF2EC5">
      <w:pPr>
        <w:ind w:firstLine="709"/>
        <w:jc w:val="both"/>
        <w:rPr>
          <w:sz w:val="28"/>
          <w:szCs w:val="28"/>
        </w:rPr>
      </w:pPr>
      <w:r w:rsidRPr="00C26175">
        <w:rPr>
          <w:sz w:val="28"/>
          <w:szCs w:val="28"/>
        </w:rPr>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rsidR="00AF4C1E" w:rsidRDefault="00AF4C1E" w:rsidP="00CF2EC5">
      <w:pPr>
        <w:ind w:firstLine="709"/>
        <w:jc w:val="both"/>
        <w:rPr>
          <w:sz w:val="28"/>
          <w:szCs w:val="28"/>
        </w:rPr>
      </w:pPr>
    </w:p>
    <w:p w:rsidR="00AF4C1E" w:rsidRPr="00C26175" w:rsidRDefault="00AF4C1E" w:rsidP="00CF2EC5">
      <w:pPr>
        <w:ind w:firstLine="709"/>
        <w:jc w:val="both"/>
        <w:rPr>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2127"/>
        <w:gridCol w:w="2336"/>
        <w:gridCol w:w="2203"/>
      </w:tblGrid>
      <w:tr w:rsidR="0019710A" w:rsidRPr="00C26175" w:rsidTr="004328E7">
        <w:tc>
          <w:tcPr>
            <w:tcW w:w="1617" w:type="pct"/>
          </w:tcPr>
          <w:p w:rsidR="0019710A" w:rsidRPr="00C26175" w:rsidRDefault="00D72021" w:rsidP="00CF2EC5">
            <w:pPr>
              <w:jc w:val="both"/>
            </w:pPr>
            <w:r w:rsidRPr="00C26175">
              <w:lastRenderedPageBreak/>
              <w:t>Количество несовершеннолетних, состоящих на профилактических учетах в связи с употреблением наркотических средств</w:t>
            </w:r>
          </w:p>
        </w:tc>
        <w:tc>
          <w:tcPr>
            <w:tcW w:w="1079" w:type="pct"/>
          </w:tcPr>
          <w:p w:rsidR="0019710A" w:rsidRPr="00C26175" w:rsidRDefault="00D72021" w:rsidP="00CF2EC5">
            <w:pPr>
              <w:jc w:val="both"/>
            </w:pPr>
            <w:r w:rsidRPr="00C26175">
              <w:t>Банк данных состоящих в социально-опасном положении (КДНиЗП), чел.</w:t>
            </w:r>
          </w:p>
        </w:tc>
        <w:tc>
          <w:tcPr>
            <w:tcW w:w="1185" w:type="pct"/>
          </w:tcPr>
          <w:p w:rsidR="0019710A" w:rsidRPr="00C26175" w:rsidRDefault="00D72021" w:rsidP="00CF2EC5">
            <w:pPr>
              <w:jc w:val="both"/>
            </w:pPr>
            <w:r w:rsidRPr="00C26175">
              <w:t>ОДН ОМВД России по Шелеховскому району</w:t>
            </w:r>
          </w:p>
        </w:tc>
        <w:tc>
          <w:tcPr>
            <w:tcW w:w="1118" w:type="pct"/>
          </w:tcPr>
          <w:p w:rsidR="0019710A" w:rsidRPr="00C26175" w:rsidRDefault="00D72021" w:rsidP="00CF2EC5">
            <w:pPr>
              <w:jc w:val="both"/>
            </w:pPr>
            <w:r w:rsidRPr="00C26175">
              <w:t>Наркопост</w:t>
            </w:r>
          </w:p>
          <w:p w:rsidR="0019710A" w:rsidRPr="00C26175" w:rsidRDefault="00D72021" w:rsidP="00CF2EC5">
            <w:pPr>
              <w:jc w:val="both"/>
            </w:pPr>
            <w:r w:rsidRPr="00C26175">
              <w:t>(пост «Здоровье+»)</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2015 года </w:t>
            </w:r>
          </w:p>
        </w:tc>
        <w:tc>
          <w:tcPr>
            <w:tcW w:w="1079" w:type="pct"/>
          </w:tcPr>
          <w:p w:rsidR="0019710A" w:rsidRPr="00C26175" w:rsidRDefault="00A413EC" w:rsidP="00CF2EC5">
            <w:pPr>
              <w:jc w:val="both"/>
            </w:pPr>
            <w:r w:rsidRPr="00C26175">
              <w:rPr>
                <w:color w:val="000000"/>
              </w:rPr>
              <w:t>9</w:t>
            </w:r>
          </w:p>
        </w:tc>
        <w:tc>
          <w:tcPr>
            <w:tcW w:w="1185" w:type="pct"/>
          </w:tcPr>
          <w:p w:rsidR="0019710A" w:rsidRPr="00C26175" w:rsidRDefault="00D72021" w:rsidP="00CF2EC5">
            <w:pPr>
              <w:jc w:val="both"/>
            </w:pPr>
            <w:r w:rsidRPr="00C26175">
              <w:rPr>
                <w:color w:val="000000"/>
              </w:rPr>
              <w:t xml:space="preserve">11 </w:t>
            </w:r>
          </w:p>
        </w:tc>
        <w:tc>
          <w:tcPr>
            <w:tcW w:w="1118" w:type="pct"/>
          </w:tcPr>
          <w:p w:rsidR="0019710A" w:rsidRPr="00C26175" w:rsidRDefault="00D72021" w:rsidP="00CF2EC5">
            <w:pPr>
              <w:jc w:val="both"/>
            </w:pPr>
            <w:r w:rsidRPr="00C26175">
              <w:rPr>
                <w:color w:val="000000"/>
              </w:rPr>
              <w:t>4</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2016 года</w:t>
            </w:r>
          </w:p>
        </w:tc>
        <w:tc>
          <w:tcPr>
            <w:tcW w:w="1079" w:type="pct"/>
          </w:tcPr>
          <w:p w:rsidR="0019710A" w:rsidRPr="00C26175" w:rsidRDefault="00D72021" w:rsidP="00CF2EC5">
            <w:pPr>
              <w:jc w:val="both"/>
            </w:pPr>
            <w:r w:rsidRPr="00C26175">
              <w:rPr>
                <w:color w:val="000000"/>
              </w:rPr>
              <w:t>3</w:t>
            </w:r>
          </w:p>
        </w:tc>
        <w:tc>
          <w:tcPr>
            <w:tcW w:w="1185" w:type="pct"/>
          </w:tcPr>
          <w:p w:rsidR="0019710A" w:rsidRPr="00C26175" w:rsidRDefault="00D72021" w:rsidP="00CF2EC5">
            <w:pPr>
              <w:jc w:val="both"/>
            </w:pPr>
            <w:r w:rsidRPr="00C26175">
              <w:rPr>
                <w:color w:val="000000"/>
              </w:rPr>
              <w:t xml:space="preserve">3 </w:t>
            </w:r>
          </w:p>
        </w:tc>
        <w:tc>
          <w:tcPr>
            <w:tcW w:w="1118" w:type="pct"/>
          </w:tcPr>
          <w:p w:rsidR="0019710A" w:rsidRPr="00C26175" w:rsidRDefault="00D72021" w:rsidP="00CF2EC5">
            <w:pPr>
              <w:jc w:val="both"/>
            </w:pPr>
            <w:r w:rsidRPr="00C26175">
              <w:rPr>
                <w:color w:val="000000"/>
              </w:rPr>
              <w:t>0</w:t>
            </w:r>
          </w:p>
        </w:tc>
      </w:tr>
      <w:tr w:rsidR="0019710A" w:rsidRPr="00C26175" w:rsidTr="004328E7">
        <w:tc>
          <w:tcPr>
            <w:tcW w:w="1617" w:type="pct"/>
          </w:tcPr>
          <w:p w:rsidR="0019710A" w:rsidRPr="00C26175" w:rsidRDefault="00D72021" w:rsidP="00CF2EC5">
            <w:pPr>
              <w:jc w:val="both"/>
            </w:pPr>
            <w:proofErr w:type="gramStart"/>
            <w:r w:rsidRPr="00C26175">
              <w:rPr>
                <w:color w:val="000000"/>
              </w:rPr>
              <w:t>на конец</w:t>
            </w:r>
            <w:proofErr w:type="gramEnd"/>
            <w:r w:rsidRPr="00C26175">
              <w:rPr>
                <w:color w:val="000000"/>
              </w:rPr>
              <w:t xml:space="preserve"> 2017 года</w:t>
            </w:r>
          </w:p>
        </w:tc>
        <w:tc>
          <w:tcPr>
            <w:tcW w:w="1079" w:type="pct"/>
          </w:tcPr>
          <w:p w:rsidR="0019710A" w:rsidRPr="00C26175" w:rsidRDefault="00D72021" w:rsidP="00CF2EC5">
            <w:pPr>
              <w:jc w:val="both"/>
            </w:pPr>
            <w:r w:rsidRPr="00C26175">
              <w:rPr>
                <w:color w:val="000000"/>
              </w:rPr>
              <w:t>1</w:t>
            </w:r>
          </w:p>
        </w:tc>
        <w:tc>
          <w:tcPr>
            <w:tcW w:w="1185" w:type="pct"/>
          </w:tcPr>
          <w:p w:rsidR="0019710A" w:rsidRPr="00C26175" w:rsidRDefault="00D72021" w:rsidP="00CF2EC5">
            <w:pPr>
              <w:jc w:val="both"/>
            </w:pPr>
            <w:r w:rsidRPr="00C26175">
              <w:rPr>
                <w:color w:val="000000"/>
              </w:rPr>
              <w:t>1</w:t>
            </w:r>
          </w:p>
        </w:tc>
        <w:tc>
          <w:tcPr>
            <w:tcW w:w="1118" w:type="pct"/>
          </w:tcPr>
          <w:p w:rsidR="0019710A" w:rsidRPr="00C26175" w:rsidRDefault="00D72021" w:rsidP="00CF2EC5">
            <w:pPr>
              <w:jc w:val="both"/>
            </w:pPr>
            <w:r w:rsidRPr="00C26175">
              <w:rPr>
                <w:color w:val="000000"/>
              </w:rPr>
              <w:t xml:space="preserve">0 </w:t>
            </w:r>
          </w:p>
        </w:tc>
      </w:tr>
      <w:tr w:rsidR="0019710A" w:rsidRPr="00C26175" w:rsidTr="004328E7">
        <w:tc>
          <w:tcPr>
            <w:tcW w:w="1617" w:type="pct"/>
            <w:vAlign w:val="center"/>
          </w:tcPr>
          <w:p w:rsidR="0019710A" w:rsidRPr="00C26175" w:rsidRDefault="00D72021" w:rsidP="00CF2EC5">
            <w:pPr>
              <w:jc w:val="both"/>
            </w:pPr>
            <w:r w:rsidRPr="00C26175">
              <w:t>За 7 месяцев 2018 года</w:t>
            </w:r>
          </w:p>
        </w:tc>
        <w:tc>
          <w:tcPr>
            <w:tcW w:w="1079" w:type="pct"/>
          </w:tcPr>
          <w:p w:rsidR="0019710A" w:rsidRPr="00C26175" w:rsidRDefault="00D72021" w:rsidP="00CF2EC5">
            <w:pPr>
              <w:jc w:val="both"/>
            </w:pPr>
            <w:r w:rsidRPr="00C26175">
              <w:t>1(0)</w:t>
            </w:r>
          </w:p>
        </w:tc>
        <w:tc>
          <w:tcPr>
            <w:tcW w:w="1185" w:type="pct"/>
          </w:tcPr>
          <w:p w:rsidR="0019710A" w:rsidRPr="00C26175" w:rsidRDefault="00D72021" w:rsidP="00CF2EC5">
            <w:pPr>
              <w:jc w:val="both"/>
            </w:pPr>
            <w:r w:rsidRPr="00C26175">
              <w:t>1(0)</w:t>
            </w:r>
          </w:p>
        </w:tc>
        <w:tc>
          <w:tcPr>
            <w:tcW w:w="1118" w:type="pct"/>
          </w:tcPr>
          <w:p w:rsidR="0019710A" w:rsidRPr="00C26175" w:rsidRDefault="00D72021" w:rsidP="00CF2EC5">
            <w:pPr>
              <w:jc w:val="both"/>
            </w:pPr>
            <w:r w:rsidRPr="00C26175">
              <w:t>0</w:t>
            </w:r>
          </w:p>
        </w:tc>
      </w:tr>
    </w:tbl>
    <w:p w:rsidR="0019710A" w:rsidRPr="00C26175" w:rsidRDefault="0019710A" w:rsidP="00CF2EC5">
      <w:pPr>
        <w:ind w:firstLine="709"/>
        <w:jc w:val="both"/>
        <w:rPr>
          <w:sz w:val="28"/>
          <w:szCs w:val="28"/>
        </w:rPr>
      </w:pPr>
    </w:p>
    <w:p w:rsidR="0019710A" w:rsidRPr="00C26175" w:rsidRDefault="00D72021" w:rsidP="00CF2EC5">
      <w:pPr>
        <w:ind w:firstLine="709"/>
        <w:jc w:val="both"/>
        <w:rPr>
          <w:sz w:val="28"/>
          <w:szCs w:val="28"/>
        </w:rPr>
      </w:pPr>
      <w:r w:rsidRPr="00C26175">
        <w:rPr>
          <w:sz w:val="28"/>
          <w:szCs w:val="28"/>
        </w:rPr>
        <w:t xml:space="preserve">Наблюдается снижение количества лиц, состоящих на учете врача нарколога в </w:t>
      </w:r>
      <w:r w:rsidR="00C26175" w:rsidRPr="00C26175">
        <w:rPr>
          <w:sz w:val="28"/>
          <w:szCs w:val="28"/>
        </w:rPr>
        <w:t xml:space="preserve">областном государственном бюджетном учреждении здравоохранения </w:t>
      </w:r>
      <w:r w:rsidRPr="00C26175">
        <w:rPr>
          <w:sz w:val="28"/>
          <w:szCs w:val="28"/>
        </w:rPr>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1277"/>
        <w:gridCol w:w="1610"/>
        <w:gridCol w:w="1610"/>
        <w:gridCol w:w="2179"/>
      </w:tblGrid>
      <w:tr w:rsidR="0019710A" w:rsidRPr="00C26175" w:rsidTr="009D2DCF">
        <w:tc>
          <w:tcPr>
            <w:tcW w:w="1612" w:type="pct"/>
          </w:tcPr>
          <w:p w:rsidR="0019710A" w:rsidRPr="00C26175" w:rsidRDefault="00D72021" w:rsidP="00CF2EC5">
            <w:pPr>
              <w:jc w:val="both"/>
            </w:pPr>
            <w:proofErr w:type="gramStart"/>
            <w:r w:rsidRPr="00C26175">
              <w:t>Состоящие</w:t>
            </w:r>
            <w:proofErr w:type="gramEnd"/>
            <w:r w:rsidRPr="00C26175">
              <w:t xml:space="preserve"> на учете врача-нарколога </w:t>
            </w:r>
          </w:p>
        </w:tc>
        <w:tc>
          <w:tcPr>
            <w:tcW w:w="648" w:type="pct"/>
          </w:tcPr>
          <w:p w:rsidR="0019710A" w:rsidRPr="00C26175" w:rsidRDefault="00D72021" w:rsidP="00CF2EC5">
            <w:pPr>
              <w:jc w:val="both"/>
            </w:pPr>
            <w:r w:rsidRPr="00C26175">
              <w:t>2015</w:t>
            </w:r>
          </w:p>
        </w:tc>
        <w:tc>
          <w:tcPr>
            <w:tcW w:w="817" w:type="pct"/>
          </w:tcPr>
          <w:p w:rsidR="0019710A" w:rsidRPr="00C26175" w:rsidRDefault="00D72021" w:rsidP="00CF2EC5">
            <w:pPr>
              <w:jc w:val="both"/>
            </w:pPr>
            <w:r w:rsidRPr="00C26175">
              <w:t>2016</w:t>
            </w:r>
          </w:p>
        </w:tc>
        <w:tc>
          <w:tcPr>
            <w:tcW w:w="817" w:type="pct"/>
          </w:tcPr>
          <w:p w:rsidR="0019710A" w:rsidRPr="00C26175" w:rsidRDefault="00D72021" w:rsidP="00CF2EC5">
            <w:pPr>
              <w:jc w:val="both"/>
            </w:pPr>
            <w:r w:rsidRPr="00C26175">
              <w:t>2017</w:t>
            </w:r>
          </w:p>
        </w:tc>
        <w:tc>
          <w:tcPr>
            <w:tcW w:w="1106" w:type="pct"/>
          </w:tcPr>
          <w:p w:rsidR="0019710A" w:rsidRPr="00C26175" w:rsidRDefault="00D72021" w:rsidP="00CF2EC5">
            <w:pPr>
              <w:jc w:val="both"/>
            </w:pPr>
            <w:r w:rsidRPr="00C26175">
              <w:t>На 01.09.2018 г.</w:t>
            </w:r>
          </w:p>
        </w:tc>
      </w:tr>
      <w:tr w:rsidR="0019710A" w:rsidRPr="00C26175" w:rsidTr="009D2DCF">
        <w:tc>
          <w:tcPr>
            <w:tcW w:w="1612" w:type="pct"/>
          </w:tcPr>
          <w:p w:rsidR="0019710A" w:rsidRPr="00C26175" w:rsidRDefault="00D72021" w:rsidP="00CF2EC5">
            <w:pPr>
              <w:jc w:val="both"/>
            </w:pPr>
            <w:r w:rsidRPr="00C26175">
              <w:rPr>
                <w:color w:val="000000"/>
              </w:rPr>
              <w:t xml:space="preserve">Диспансерный учет </w:t>
            </w:r>
          </w:p>
        </w:tc>
        <w:tc>
          <w:tcPr>
            <w:tcW w:w="648" w:type="pct"/>
          </w:tcPr>
          <w:p w:rsidR="0019710A" w:rsidRPr="00C26175" w:rsidRDefault="00D72021" w:rsidP="00CF2EC5">
            <w:pPr>
              <w:jc w:val="both"/>
            </w:pPr>
            <w:r w:rsidRPr="00C26175">
              <w:rPr>
                <w:color w:val="000000"/>
              </w:rPr>
              <w:t>238</w:t>
            </w:r>
          </w:p>
        </w:tc>
        <w:tc>
          <w:tcPr>
            <w:tcW w:w="817" w:type="pct"/>
          </w:tcPr>
          <w:p w:rsidR="0019710A" w:rsidRPr="00C26175" w:rsidRDefault="00D72021" w:rsidP="00CF2EC5">
            <w:pPr>
              <w:jc w:val="both"/>
            </w:pPr>
            <w:r w:rsidRPr="00C26175">
              <w:rPr>
                <w:color w:val="000000"/>
              </w:rPr>
              <w:t xml:space="preserve">231 </w:t>
            </w:r>
          </w:p>
        </w:tc>
        <w:tc>
          <w:tcPr>
            <w:tcW w:w="817" w:type="pct"/>
          </w:tcPr>
          <w:p w:rsidR="0019710A" w:rsidRPr="00C26175" w:rsidRDefault="00D72021" w:rsidP="00CF2EC5">
            <w:pPr>
              <w:jc w:val="both"/>
            </w:pPr>
            <w:r w:rsidRPr="00C26175">
              <w:rPr>
                <w:color w:val="000000"/>
              </w:rPr>
              <w:t>234</w:t>
            </w:r>
          </w:p>
        </w:tc>
        <w:tc>
          <w:tcPr>
            <w:tcW w:w="1106" w:type="pct"/>
          </w:tcPr>
          <w:p w:rsidR="0019710A" w:rsidRPr="00C26175" w:rsidRDefault="00D72021" w:rsidP="00CF2EC5">
            <w:pPr>
              <w:jc w:val="both"/>
              <w:rPr>
                <w:color w:val="000000"/>
              </w:rPr>
            </w:pPr>
            <w:r w:rsidRPr="00C26175">
              <w:rPr>
                <w:color w:val="000000"/>
              </w:rPr>
              <w:t>231</w:t>
            </w:r>
          </w:p>
        </w:tc>
      </w:tr>
      <w:tr w:rsidR="0019710A" w:rsidRPr="00C26175" w:rsidTr="009D2DCF">
        <w:tc>
          <w:tcPr>
            <w:tcW w:w="1612" w:type="pct"/>
          </w:tcPr>
          <w:p w:rsidR="0019710A" w:rsidRPr="00C26175" w:rsidRDefault="00D72021" w:rsidP="00CF2EC5">
            <w:pPr>
              <w:jc w:val="both"/>
            </w:pPr>
            <w:r w:rsidRPr="00C26175">
              <w:rPr>
                <w:color w:val="000000"/>
              </w:rPr>
              <w:t xml:space="preserve">Профилактический учет ( в </w:t>
            </w:r>
            <w:proofErr w:type="spellStart"/>
            <w:r w:rsidRPr="00C26175">
              <w:rPr>
                <w:color w:val="000000"/>
              </w:rPr>
              <w:t>т.ч</w:t>
            </w:r>
            <w:proofErr w:type="gramStart"/>
            <w:r w:rsidRPr="00C26175">
              <w:rPr>
                <w:color w:val="000000"/>
              </w:rPr>
              <w:t>.п</w:t>
            </w:r>
            <w:proofErr w:type="gramEnd"/>
            <w:r w:rsidRPr="00C26175">
              <w:rPr>
                <w:color w:val="000000"/>
              </w:rPr>
              <w:t>одростки</w:t>
            </w:r>
            <w:proofErr w:type="spellEnd"/>
            <w:r w:rsidRPr="00C26175">
              <w:rPr>
                <w:color w:val="000000"/>
              </w:rPr>
              <w:t xml:space="preserve">) </w:t>
            </w:r>
          </w:p>
        </w:tc>
        <w:tc>
          <w:tcPr>
            <w:tcW w:w="648" w:type="pct"/>
          </w:tcPr>
          <w:p w:rsidR="0019710A" w:rsidRPr="00C26175" w:rsidRDefault="00D72021" w:rsidP="00CF2EC5">
            <w:pPr>
              <w:jc w:val="both"/>
            </w:pPr>
            <w:r w:rsidRPr="00C26175">
              <w:rPr>
                <w:color w:val="000000"/>
              </w:rPr>
              <w:t>21 (21)</w:t>
            </w:r>
          </w:p>
        </w:tc>
        <w:tc>
          <w:tcPr>
            <w:tcW w:w="817" w:type="pct"/>
          </w:tcPr>
          <w:p w:rsidR="0019710A" w:rsidRPr="00C26175" w:rsidRDefault="00D72021" w:rsidP="00CF2EC5">
            <w:pPr>
              <w:jc w:val="both"/>
            </w:pPr>
            <w:r w:rsidRPr="00C26175">
              <w:rPr>
                <w:color w:val="000000"/>
              </w:rPr>
              <w:t>45 (5)</w:t>
            </w:r>
          </w:p>
        </w:tc>
        <w:tc>
          <w:tcPr>
            <w:tcW w:w="817" w:type="pct"/>
          </w:tcPr>
          <w:p w:rsidR="0019710A" w:rsidRPr="00C26175" w:rsidRDefault="00D72021" w:rsidP="00CF2EC5">
            <w:pPr>
              <w:jc w:val="both"/>
            </w:pPr>
            <w:r w:rsidRPr="00C26175">
              <w:rPr>
                <w:color w:val="000000"/>
              </w:rPr>
              <w:t>32 (2)</w:t>
            </w:r>
          </w:p>
        </w:tc>
        <w:tc>
          <w:tcPr>
            <w:tcW w:w="1106" w:type="pct"/>
          </w:tcPr>
          <w:p w:rsidR="0019710A" w:rsidRPr="00C26175" w:rsidRDefault="00D72021" w:rsidP="00CF2EC5">
            <w:pPr>
              <w:jc w:val="both"/>
              <w:rPr>
                <w:color w:val="000000"/>
              </w:rPr>
            </w:pPr>
            <w:r w:rsidRPr="00C26175">
              <w:rPr>
                <w:color w:val="000000"/>
              </w:rPr>
              <w:t>32 (0)</w:t>
            </w:r>
          </w:p>
        </w:tc>
      </w:tr>
    </w:tbl>
    <w:p w:rsidR="009D2DCF" w:rsidRDefault="009D2DCF" w:rsidP="00CF2EC5">
      <w:pPr>
        <w:ind w:firstLine="709"/>
        <w:jc w:val="both"/>
        <w:rPr>
          <w:sz w:val="28"/>
          <w:szCs w:val="28"/>
        </w:rPr>
      </w:pPr>
    </w:p>
    <w:p w:rsidR="0019710A" w:rsidRPr="00C26175" w:rsidRDefault="00D72021" w:rsidP="00CF2EC5">
      <w:pPr>
        <w:ind w:firstLine="709"/>
        <w:jc w:val="both"/>
        <w:rPr>
          <w:sz w:val="28"/>
          <w:szCs w:val="28"/>
        </w:rPr>
      </w:pPr>
      <w:r w:rsidRPr="00C26175">
        <w:rPr>
          <w:sz w:val="28"/>
          <w:szCs w:val="28"/>
        </w:rPr>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rsidR="0019710A" w:rsidRPr="00C26175" w:rsidRDefault="00D72021" w:rsidP="00CF2EC5">
      <w:pPr>
        <w:ind w:firstLine="709"/>
        <w:jc w:val="both"/>
        <w:rPr>
          <w:sz w:val="28"/>
          <w:szCs w:val="28"/>
        </w:rPr>
      </w:pPr>
      <w:r w:rsidRPr="00C26175">
        <w:rPr>
          <w:sz w:val="28"/>
          <w:szCs w:val="28"/>
        </w:rPr>
        <w:t>Управлением образования</w:t>
      </w:r>
      <w:r w:rsidR="009D2DCF">
        <w:rPr>
          <w:sz w:val="28"/>
          <w:szCs w:val="28"/>
        </w:rPr>
        <w:t xml:space="preserve">, молодежной политики и спорта </w:t>
      </w:r>
      <w:r w:rsidRPr="00C26175">
        <w:rPr>
          <w:sz w:val="28"/>
          <w:szCs w:val="28"/>
        </w:rPr>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rsidR="008A259D" w:rsidRPr="00C26175" w:rsidRDefault="000E6A2A" w:rsidP="008A259D">
      <w:pPr>
        <w:pStyle w:val="Textbody"/>
        <w:ind w:firstLine="709"/>
        <w:jc w:val="both"/>
        <w:rPr>
          <w:rFonts w:ascii="Times New Roman" w:hAnsi="Times New Roman"/>
          <w:sz w:val="28"/>
          <w:szCs w:val="28"/>
        </w:rPr>
      </w:pPr>
      <w:proofErr w:type="gramStart"/>
      <w:r w:rsidRPr="00C26175">
        <w:rPr>
          <w:rFonts w:ascii="Times New Roman" w:hAnsi="Times New Roman"/>
          <w:sz w:val="28"/>
          <w:szCs w:val="28"/>
        </w:rPr>
        <w:t>Необходимо отметить, что с</w:t>
      </w:r>
      <w:r w:rsidR="008A259D" w:rsidRPr="00C26175">
        <w:rPr>
          <w:rFonts w:ascii="Times New Roman" w:hAnsi="Times New Roman"/>
          <w:sz w:val="28"/>
          <w:szCs w:val="28"/>
        </w:rPr>
        <w:t xml:space="preserve">огласно </w:t>
      </w:r>
      <w:proofErr w:type="spellStart"/>
      <w:r w:rsidR="008A259D" w:rsidRPr="00C26175">
        <w:rPr>
          <w:rFonts w:ascii="Times New Roman" w:hAnsi="Times New Roman"/>
          <w:sz w:val="28"/>
          <w:szCs w:val="28"/>
        </w:rPr>
        <w:t>пп</w:t>
      </w:r>
      <w:proofErr w:type="spellEnd"/>
      <w:r w:rsidR="008A259D" w:rsidRPr="00C26175">
        <w:rPr>
          <w:rFonts w:ascii="Times New Roman" w:hAnsi="Times New Roman"/>
          <w:sz w:val="28"/>
          <w:szCs w:val="28"/>
        </w:rPr>
        <w:t xml:space="preserve">. 7.7, 7.8 </w:t>
      </w:r>
      <w:r w:rsidR="008A259D" w:rsidRPr="00C26175">
        <w:rPr>
          <w:rFonts w:ascii="Times New Roman" w:hAnsi="Times New Roman"/>
          <w:color w:val="111111"/>
          <w:sz w:val="28"/>
          <w:szCs w:val="28"/>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w:t>
      </w:r>
      <w:proofErr w:type="gramEnd"/>
      <w:r w:rsidR="008A259D" w:rsidRPr="00C26175">
        <w:rPr>
          <w:rFonts w:ascii="Times New Roman" w:hAnsi="Times New Roman"/>
          <w:color w:val="111111"/>
          <w:sz w:val="28"/>
          <w:szCs w:val="28"/>
        </w:rPr>
        <w:t xml:space="preserve"> учреждений, филиалов, представительств, клубов и т. д.</w:t>
      </w:r>
    </w:p>
    <w:p w:rsidR="000E6A2A" w:rsidRPr="00C26175" w:rsidRDefault="000E6A2A" w:rsidP="00CF2EC5">
      <w:pPr>
        <w:pStyle w:val="Textbody"/>
        <w:ind w:firstLine="709"/>
        <w:jc w:val="both"/>
        <w:rPr>
          <w:rFonts w:ascii="Times New Roman" w:hAnsi="Times New Roman"/>
          <w:sz w:val="28"/>
          <w:szCs w:val="28"/>
        </w:rPr>
      </w:pPr>
      <w:r w:rsidRPr="00C26175">
        <w:rPr>
          <w:rFonts w:ascii="Times New Roman" w:hAnsi="Times New Roman"/>
          <w:sz w:val="28"/>
          <w:szCs w:val="28"/>
        </w:rPr>
        <w:t>В</w:t>
      </w:r>
      <w:r w:rsidR="00D72021" w:rsidRPr="00C26175">
        <w:rPr>
          <w:rFonts w:ascii="Times New Roman" w:hAnsi="Times New Roman"/>
          <w:sz w:val="28"/>
          <w:szCs w:val="28"/>
        </w:rPr>
        <w:t xml:space="preserve"> Шелеховском районе работа с талантливой и активной молодежью широко осуществляется сетью учреждений </w:t>
      </w:r>
      <w:r w:rsidRPr="00C26175">
        <w:rPr>
          <w:rFonts w:ascii="Times New Roman" w:hAnsi="Times New Roman"/>
          <w:sz w:val="28"/>
          <w:szCs w:val="28"/>
        </w:rPr>
        <w:t xml:space="preserve">образования и </w:t>
      </w:r>
      <w:r w:rsidR="00D72021" w:rsidRPr="00C26175">
        <w:rPr>
          <w:rFonts w:ascii="Times New Roman" w:hAnsi="Times New Roman"/>
          <w:sz w:val="28"/>
          <w:szCs w:val="28"/>
        </w:rPr>
        <w:t>культуры</w:t>
      </w:r>
      <w:r w:rsidRPr="00C26175">
        <w:rPr>
          <w:rFonts w:ascii="Times New Roman" w:hAnsi="Times New Roman"/>
          <w:sz w:val="28"/>
          <w:szCs w:val="28"/>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C26175">
        <w:rPr>
          <w:rFonts w:ascii="Times New Roman" w:hAnsi="Times New Roman"/>
          <w:sz w:val="28"/>
          <w:szCs w:val="28"/>
        </w:rPr>
        <w:t xml:space="preserve">Большинство молодежи района не имеют </w:t>
      </w:r>
      <w:r w:rsidR="00D72021" w:rsidRPr="00C26175">
        <w:rPr>
          <w:rFonts w:ascii="Times New Roman" w:hAnsi="Times New Roman"/>
          <w:sz w:val="28"/>
          <w:szCs w:val="28"/>
        </w:rPr>
        <w:lastRenderedPageBreak/>
        <w:t>возможности реализации проектов, площадок для обсуждения собственных идей</w:t>
      </w:r>
      <w:r w:rsidRPr="00C26175">
        <w:rPr>
          <w:rFonts w:ascii="Times New Roman" w:hAnsi="Times New Roman"/>
          <w:sz w:val="28"/>
          <w:szCs w:val="28"/>
        </w:rPr>
        <w:t>, а также</w:t>
      </w:r>
      <w:r w:rsidR="00D72021" w:rsidRPr="00C26175">
        <w:rPr>
          <w:rFonts w:ascii="Times New Roman" w:hAnsi="Times New Roman"/>
          <w:sz w:val="28"/>
          <w:szCs w:val="28"/>
        </w:rPr>
        <w:t xml:space="preserve"> наставников, готовых помочь в реализации инициатив. </w:t>
      </w:r>
    </w:p>
    <w:p w:rsidR="000E6A2A" w:rsidRPr="00C26175" w:rsidRDefault="000E6A2A" w:rsidP="00CF2EC5">
      <w:pPr>
        <w:pStyle w:val="Textbody"/>
        <w:ind w:firstLine="709"/>
        <w:jc w:val="both"/>
        <w:rPr>
          <w:rFonts w:ascii="Times New Roman" w:hAnsi="Times New Roman"/>
          <w:sz w:val="28"/>
          <w:szCs w:val="28"/>
        </w:rPr>
      </w:pPr>
      <w:r w:rsidRPr="00C26175">
        <w:rPr>
          <w:rFonts w:ascii="Times New Roman" w:hAnsi="Times New Roman"/>
          <w:sz w:val="28"/>
          <w:szCs w:val="28"/>
        </w:rPr>
        <w:t>Кроме того, с</w:t>
      </w:r>
      <w:r w:rsidR="00D72021" w:rsidRPr="00C26175">
        <w:rPr>
          <w:rFonts w:ascii="Times New Roman" w:hAnsi="Times New Roman"/>
          <w:sz w:val="28"/>
          <w:szCs w:val="28"/>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C26175">
        <w:rPr>
          <w:rFonts w:ascii="Times New Roman" w:hAnsi="Times New Roman"/>
          <w:sz w:val="28"/>
          <w:szCs w:val="28"/>
        </w:rPr>
        <w:t>.</w:t>
      </w:r>
    </w:p>
    <w:p w:rsidR="0019710A" w:rsidRPr="00C26175" w:rsidRDefault="00D72021" w:rsidP="00CF2EC5">
      <w:pPr>
        <w:pStyle w:val="Textbody"/>
        <w:ind w:firstLine="709"/>
        <w:jc w:val="both"/>
        <w:rPr>
          <w:rFonts w:ascii="Times New Roman" w:hAnsi="Times New Roman"/>
          <w:sz w:val="28"/>
          <w:szCs w:val="28"/>
        </w:rPr>
      </w:pPr>
      <w:proofErr w:type="gramStart"/>
      <w:r w:rsidRPr="00C26175">
        <w:rPr>
          <w:rFonts w:ascii="Times New Roman" w:hAnsi="Times New Roman"/>
          <w:sz w:val="28"/>
          <w:szCs w:val="28"/>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roofErr w:type="gramEnd"/>
      <w:r w:rsidRPr="00C26175">
        <w:rPr>
          <w:rFonts w:ascii="Times New Roman" w:hAnsi="Times New Roman"/>
          <w:sz w:val="28"/>
          <w:szCs w:val="28"/>
        </w:rPr>
        <w:t xml:space="preserve">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9710A" w:rsidRPr="00C26175" w:rsidRDefault="00D72021" w:rsidP="00CF2EC5">
      <w:pPr>
        <w:pStyle w:val="a9"/>
        <w:ind w:firstLine="709"/>
        <w:jc w:val="both"/>
        <w:rPr>
          <w:rFonts w:ascii="Times New Roman" w:hAnsi="Times New Roman"/>
          <w:color w:val="F79646" w:themeColor="accent6"/>
          <w:sz w:val="28"/>
          <w:szCs w:val="28"/>
        </w:rPr>
      </w:pPr>
      <w:proofErr w:type="gramStart"/>
      <w:r w:rsidRPr="00C26175">
        <w:rPr>
          <w:rFonts w:ascii="Times New Roman" w:hAnsi="Times New Roman"/>
          <w:sz w:val="28"/>
          <w:szCs w:val="28"/>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roofErr w:type="gramEnd"/>
    </w:p>
    <w:p w:rsidR="0019710A" w:rsidRPr="00C26175" w:rsidRDefault="0019710A" w:rsidP="00CF2EC5">
      <w:pPr>
        <w:ind w:firstLine="709"/>
        <w:jc w:val="both"/>
        <w:rPr>
          <w:sz w:val="28"/>
          <w:szCs w:val="28"/>
        </w:rPr>
      </w:pPr>
    </w:p>
    <w:p w:rsidR="001D0CF5" w:rsidRPr="00C26175" w:rsidRDefault="003B3E20" w:rsidP="003B3E20">
      <w:pPr>
        <w:widowControl w:val="0"/>
        <w:autoSpaceDE w:val="0"/>
        <w:autoSpaceDN w:val="0"/>
        <w:adjustRightInd w:val="0"/>
        <w:jc w:val="center"/>
        <w:outlineLvl w:val="2"/>
        <w:rPr>
          <w:sz w:val="28"/>
          <w:szCs w:val="28"/>
        </w:rPr>
      </w:pPr>
      <w:r w:rsidRPr="00C26175">
        <w:rPr>
          <w:sz w:val="28"/>
          <w:szCs w:val="28"/>
        </w:rPr>
        <w:t>3</w:t>
      </w:r>
      <w:r w:rsidR="001D0CF5" w:rsidRPr="00C26175">
        <w:rPr>
          <w:sz w:val="28"/>
          <w:szCs w:val="28"/>
        </w:rPr>
        <w:t xml:space="preserve">. Цель и задачи муниципальной </w:t>
      </w:r>
      <w:r w:rsidRPr="00C26175">
        <w:rPr>
          <w:sz w:val="28"/>
          <w:szCs w:val="28"/>
        </w:rPr>
        <w:t xml:space="preserve">программы </w:t>
      </w:r>
    </w:p>
    <w:p w:rsidR="003B3E20" w:rsidRPr="00C26175" w:rsidRDefault="003B3E20" w:rsidP="00CF2EC5">
      <w:pPr>
        <w:ind w:firstLine="709"/>
        <w:jc w:val="both"/>
        <w:rPr>
          <w:sz w:val="28"/>
          <w:szCs w:val="28"/>
        </w:rPr>
      </w:pPr>
    </w:p>
    <w:p w:rsidR="0019710A" w:rsidRPr="00C26175" w:rsidRDefault="00D72021" w:rsidP="00CF2EC5">
      <w:pPr>
        <w:pStyle w:val="Standarduser"/>
        <w:ind w:firstLine="709"/>
        <w:jc w:val="both"/>
        <w:rPr>
          <w:sz w:val="28"/>
          <w:szCs w:val="28"/>
        </w:rPr>
      </w:pPr>
      <w:r w:rsidRPr="00C26175">
        <w:rPr>
          <w:sz w:val="28"/>
          <w:szCs w:val="28"/>
        </w:rPr>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C26175">
        <w:rPr>
          <w:sz w:val="28"/>
          <w:szCs w:val="28"/>
        </w:rPr>
        <w:t>нных и патриотических ценностей.</w:t>
      </w:r>
    </w:p>
    <w:p w:rsidR="0019710A" w:rsidRPr="00C26175" w:rsidRDefault="00D72021" w:rsidP="00CF2EC5">
      <w:pPr>
        <w:pStyle w:val="Standarduser"/>
        <w:ind w:firstLine="709"/>
        <w:jc w:val="both"/>
        <w:rPr>
          <w:sz w:val="28"/>
          <w:szCs w:val="28"/>
        </w:rPr>
      </w:pPr>
      <w:r w:rsidRPr="00C26175">
        <w:rPr>
          <w:sz w:val="28"/>
          <w:szCs w:val="28"/>
        </w:rPr>
        <w:t>Для достижения поставленной цели в рамках реализации муниципальной программы необходимо решение следующих задач:</w:t>
      </w:r>
    </w:p>
    <w:p w:rsidR="0019710A" w:rsidRPr="00C26175" w:rsidRDefault="00D72021" w:rsidP="00CF2EC5">
      <w:pPr>
        <w:pStyle w:val="Standarduser"/>
        <w:ind w:firstLine="709"/>
        <w:jc w:val="both"/>
        <w:rPr>
          <w:sz w:val="28"/>
          <w:szCs w:val="28"/>
        </w:rPr>
      </w:pPr>
      <w:r w:rsidRPr="00C26175">
        <w:rPr>
          <w:color w:val="000000"/>
          <w:sz w:val="28"/>
          <w:szCs w:val="28"/>
        </w:rPr>
        <w:t>1. Содействие всестороннему развитию молодежи, создание условий для ее социализации, эффективной самореализации.</w:t>
      </w:r>
    </w:p>
    <w:p w:rsidR="0019710A" w:rsidRPr="00C26175" w:rsidRDefault="00D72021" w:rsidP="00CF2EC5">
      <w:pPr>
        <w:pStyle w:val="Standarduser"/>
        <w:ind w:firstLine="709"/>
        <w:jc w:val="both"/>
        <w:rPr>
          <w:sz w:val="28"/>
          <w:szCs w:val="28"/>
        </w:rPr>
      </w:pPr>
      <w:r w:rsidRPr="00C26175">
        <w:rPr>
          <w:color w:val="000000"/>
          <w:sz w:val="28"/>
          <w:szCs w:val="28"/>
        </w:rPr>
        <w:t>2. Профилактика наркомании и иных социально-негативных явлений среди детей и молодежи.</w:t>
      </w:r>
    </w:p>
    <w:p w:rsidR="0019710A" w:rsidRPr="00C26175" w:rsidRDefault="0019710A" w:rsidP="00CF2EC5">
      <w:pPr>
        <w:ind w:firstLine="709"/>
        <w:jc w:val="both"/>
        <w:rPr>
          <w:color w:val="0070C0"/>
          <w:sz w:val="28"/>
          <w:szCs w:val="28"/>
        </w:rPr>
      </w:pPr>
    </w:p>
    <w:p w:rsidR="00DE6043" w:rsidRPr="00C26175" w:rsidRDefault="00DE6043" w:rsidP="00DE6043">
      <w:pPr>
        <w:ind w:firstLine="720"/>
        <w:jc w:val="center"/>
        <w:rPr>
          <w:sz w:val="28"/>
          <w:szCs w:val="28"/>
        </w:rPr>
      </w:pPr>
      <w:r w:rsidRPr="00C26175">
        <w:rPr>
          <w:sz w:val="28"/>
          <w:szCs w:val="28"/>
        </w:rPr>
        <w:t>4. Обоснование выделения подпрограмм</w:t>
      </w:r>
    </w:p>
    <w:p w:rsidR="003B3E20" w:rsidRPr="00C26175" w:rsidRDefault="003B3E20" w:rsidP="00CF2EC5">
      <w:pPr>
        <w:ind w:firstLine="709"/>
        <w:jc w:val="both"/>
        <w:rPr>
          <w:sz w:val="28"/>
          <w:szCs w:val="28"/>
        </w:rPr>
      </w:pPr>
    </w:p>
    <w:p w:rsidR="0019710A" w:rsidRPr="00C26175" w:rsidRDefault="00D72021" w:rsidP="00CF2EC5">
      <w:pPr>
        <w:ind w:firstLine="709"/>
        <w:jc w:val="both"/>
        <w:rPr>
          <w:sz w:val="28"/>
          <w:szCs w:val="28"/>
        </w:rPr>
      </w:pPr>
      <w:proofErr w:type="gramStart"/>
      <w:r w:rsidRPr="00C26175">
        <w:rPr>
          <w:sz w:val="28"/>
          <w:szCs w:val="28"/>
        </w:rPr>
        <w:t xml:space="preserve">В соответствии с задачами </w:t>
      </w:r>
      <w:r w:rsidR="009D2DCF">
        <w:rPr>
          <w:sz w:val="28"/>
          <w:szCs w:val="28"/>
        </w:rPr>
        <w:t>муниципальной п</w:t>
      </w:r>
      <w:r w:rsidRPr="00C26175">
        <w:rPr>
          <w:sz w:val="28"/>
          <w:szCs w:val="28"/>
        </w:rPr>
        <w:t xml:space="preserve">рограммы будут реализованы </w:t>
      </w:r>
      <w:r w:rsidR="009D2DCF">
        <w:rPr>
          <w:sz w:val="28"/>
          <w:szCs w:val="28"/>
        </w:rPr>
        <w:t>две</w:t>
      </w:r>
      <w:r w:rsidRPr="00C26175">
        <w:rPr>
          <w:sz w:val="28"/>
          <w:szCs w:val="28"/>
        </w:rPr>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C26175">
        <w:rPr>
          <w:sz w:val="28"/>
          <w:szCs w:val="28"/>
        </w:rPr>
        <w:t>стратегии социально-экономического развития Шелеховского района на 2019 – 2030 годы.</w:t>
      </w:r>
      <w:proofErr w:type="gramEnd"/>
    </w:p>
    <w:p w:rsidR="0019710A" w:rsidRPr="00C26175" w:rsidRDefault="00721F5D" w:rsidP="00CF2EC5">
      <w:pPr>
        <w:ind w:firstLine="709"/>
        <w:jc w:val="both"/>
        <w:rPr>
          <w:sz w:val="28"/>
          <w:szCs w:val="28"/>
        </w:rPr>
      </w:pPr>
      <w:r w:rsidRPr="00C26175">
        <w:rPr>
          <w:sz w:val="28"/>
          <w:szCs w:val="28"/>
        </w:rPr>
        <w:lastRenderedPageBreak/>
        <w:t xml:space="preserve">Подпрограмма </w:t>
      </w:r>
      <w:r w:rsidR="0052473E">
        <w:rPr>
          <w:sz w:val="28"/>
          <w:szCs w:val="28"/>
        </w:rPr>
        <w:t xml:space="preserve">1 </w:t>
      </w:r>
      <w:r w:rsidRPr="00C26175">
        <w:rPr>
          <w:sz w:val="28"/>
          <w:szCs w:val="28"/>
        </w:rPr>
        <w:t>«</w:t>
      </w:r>
      <w:r w:rsidR="00EF3384" w:rsidRPr="00C26175">
        <w:rPr>
          <w:sz w:val="28"/>
          <w:szCs w:val="28"/>
        </w:rPr>
        <w:t>Качественное развитие потенциала и воспитан</w:t>
      </w:r>
      <w:r w:rsidRPr="00C26175">
        <w:rPr>
          <w:sz w:val="28"/>
          <w:szCs w:val="28"/>
        </w:rPr>
        <w:t>ие молодежи Шелеховского района</w:t>
      </w:r>
      <w:r w:rsidR="00622497" w:rsidRPr="00C26175">
        <w:rPr>
          <w:sz w:val="28"/>
          <w:szCs w:val="28"/>
        </w:rPr>
        <w:t>»</w:t>
      </w:r>
      <w:r w:rsidR="009D2DCF">
        <w:rPr>
          <w:sz w:val="28"/>
          <w:szCs w:val="28"/>
        </w:rPr>
        <w:t>.</w:t>
      </w:r>
    </w:p>
    <w:p w:rsidR="0019710A" w:rsidRPr="00C26175" w:rsidRDefault="00D72021" w:rsidP="00CF2EC5">
      <w:pPr>
        <w:ind w:firstLine="709"/>
        <w:jc w:val="both"/>
        <w:outlineLvl w:val="4"/>
        <w:rPr>
          <w:sz w:val="28"/>
          <w:szCs w:val="28"/>
        </w:rPr>
      </w:pPr>
      <w:r w:rsidRPr="00C26175">
        <w:rPr>
          <w:sz w:val="28"/>
          <w:szCs w:val="28"/>
        </w:rPr>
        <w:t>Подпрограмма</w:t>
      </w:r>
      <w:r w:rsidR="0052473E">
        <w:rPr>
          <w:sz w:val="28"/>
          <w:szCs w:val="28"/>
        </w:rPr>
        <w:t xml:space="preserve"> 2</w:t>
      </w:r>
      <w:r w:rsidRPr="00C26175">
        <w:rPr>
          <w:sz w:val="28"/>
          <w:szCs w:val="28"/>
        </w:rPr>
        <w:t xml:space="preserve"> «</w:t>
      </w:r>
      <w:r w:rsidR="00EF3384" w:rsidRPr="00C26175">
        <w:rPr>
          <w:sz w:val="28"/>
          <w:szCs w:val="28"/>
        </w:rPr>
        <w:t xml:space="preserve">Комплексные меры профилактики злоупотребления наркотическими средствами и психотропными </w:t>
      </w:r>
      <w:r w:rsidR="00721F5D" w:rsidRPr="00C26175">
        <w:rPr>
          <w:sz w:val="28"/>
          <w:szCs w:val="28"/>
        </w:rPr>
        <w:t>веществами</w:t>
      </w:r>
      <w:r w:rsidRPr="00C26175">
        <w:rPr>
          <w:sz w:val="28"/>
          <w:szCs w:val="28"/>
        </w:rPr>
        <w:t>»</w:t>
      </w:r>
      <w:r w:rsidR="001D0CF5" w:rsidRPr="00C26175">
        <w:rPr>
          <w:sz w:val="28"/>
          <w:szCs w:val="28"/>
        </w:rPr>
        <w:t>.</w:t>
      </w:r>
    </w:p>
    <w:p w:rsidR="00DE6043" w:rsidRPr="00C26175" w:rsidRDefault="00DE6043" w:rsidP="00CF2EC5">
      <w:pPr>
        <w:ind w:firstLine="709"/>
        <w:jc w:val="both"/>
        <w:rPr>
          <w:sz w:val="28"/>
          <w:szCs w:val="28"/>
        </w:rPr>
      </w:pPr>
    </w:p>
    <w:p w:rsidR="009431E5" w:rsidRPr="009431E5" w:rsidRDefault="00DE6043" w:rsidP="009431E5">
      <w:pPr>
        <w:pStyle w:val="a3"/>
        <w:contextualSpacing/>
        <w:jc w:val="center"/>
        <w:outlineLvl w:val="0"/>
        <w:rPr>
          <w:rFonts w:eastAsia="Calibri"/>
          <w:sz w:val="28"/>
          <w:szCs w:val="28"/>
        </w:rPr>
      </w:pPr>
      <w:r w:rsidRPr="009431E5">
        <w:rPr>
          <w:sz w:val="28"/>
          <w:szCs w:val="28"/>
        </w:rPr>
        <w:t xml:space="preserve">5. </w:t>
      </w:r>
      <w:r w:rsidR="009431E5" w:rsidRPr="009431E5">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rsidR="00DE6043" w:rsidRPr="00C26175" w:rsidRDefault="00DE6043" w:rsidP="00CF2EC5">
      <w:pPr>
        <w:ind w:firstLine="709"/>
        <w:jc w:val="both"/>
        <w:rPr>
          <w:sz w:val="28"/>
          <w:szCs w:val="28"/>
        </w:rPr>
      </w:pPr>
    </w:p>
    <w:p w:rsidR="006A79F6" w:rsidRPr="00C26175" w:rsidRDefault="006A79F6" w:rsidP="006A79F6">
      <w:pPr>
        <w:widowControl w:val="0"/>
        <w:shd w:val="clear" w:color="auto" w:fill="FFFFFF"/>
        <w:autoSpaceDE w:val="0"/>
        <w:autoSpaceDN w:val="0"/>
        <w:adjustRightInd w:val="0"/>
        <w:ind w:firstLine="567"/>
        <w:jc w:val="both"/>
        <w:rPr>
          <w:sz w:val="28"/>
          <w:szCs w:val="28"/>
        </w:rPr>
      </w:pPr>
      <w:r w:rsidRPr="00C26175">
        <w:rPr>
          <w:iCs/>
          <w:sz w:val="28"/>
          <w:szCs w:val="28"/>
        </w:rPr>
        <w:t xml:space="preserve">Мероприятия </w:t>
      </w:r>
      <w:r w:rsidRPr="00C26175">
        <w:rPr>
          <w:sz w:val="28"/>
          <w:szCs w:val="28"/>
        </w:rPr>
        <w:t xml:space="preserve">муниципальной программы </w:t>
      </w:r>
      <w:r w:rsidRPr="00C26175">
        <w:rPr>
          <w:iCs/>
          <w:sz w:val="28"/>
          <w:szCs w:val="28"/>
        </w:rPr>
        <w:t xml:space="preserve">направлены на реализацию </w:t>
      </w:r>
      <w:r w:rsidRPr="00C26175">
        <w:rPr>
          <w:sz w:val="28"/>
          <w:szCs w:val="28"/>
        </w:rPr>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C26175">
        <w:rPr>
          <w:sz w:val="28"/>
          <w:szCs w:val="28"/>
        </w:rPr>
        <w:t xml:space="preserve">юджета, основных видов товаров </w:t>
      </w:r>
      <w:r w:rsidRPr="00C26175">
        <w:rPr>
          <w:sz w:val="28"/>
          <w:szCs w:val="28"/>
        </w:rPr>
        <w:t>и услуг, приобретение</w:t>
      </w:r>
      <w:r w:rsidR="00AC2F07" w:rsidRPr="00C26175">
        <w:rPr>
          <w:sz w:val="28"/>
          <w:szCs w:val="28"/>
        </w:rPr>
        <w:t xml:space="preserve"> </w:t>
      </w:r>
      <w:r w:rsidRPr="00C26175">
        <w:rPr>
          <w:sz w:val="28"/>
          <w:szCs w:val="28"/>
        </w:rPr>
        <w:t xml:space="preserve">или оказание которых необходимо для осуществления мероприятий, представлен в приложении </w:t>
      </w:r>
      <w:r w:rsidR="00AC2F07" w:rsidRPr="00C26175">
        <w:rPr>
          <w:sz w:val="28"/>
          <w:szCs w:val="28"/>
        </w:rPr>
        <w:t>3</w:t>
      </w:r>
      <w:r w:rsidRPr="00C26175">
        <w:rPr>
          <w:sz w:val="28"/>
          <w:szCs w:val="28"/>
        </w:rPr>
        <w:t xml:space="preserve"> к </w:t>
      </w:r>
      <w:r w:rsidR="00AC2F07" w:rsidRPr="00C26175">
        <w:rPr>
          <w:sz w:val="28"/>
          <w:szCs w:val="28"/>
        </w:rPr>
        <w:t>м</w:t>
      </w:r>
      <w:r w:rsidRPr="00C26175">
        <w:rPr>
          <w:sz w:val="28"/>
          <w:szCs w:val="28"/>
        </w:rPr>
        <w:t>униципальной программе.</w:t>
      </w:r>
    </w:p>
    <w:p w:rsidR="006A79F6" w:rsidRPr="00C26175" w:rsidRDefault="006A79F6" w:rsidP="006A79F6">
      <w:pPr>
        <w:widowControl w:val="0"/>
        <w:shd w:val="clear" w:color="auto" w:fill="FFFFFF"/>
        <w:autoSpaceDE w:val="0"/>
        <w:autoSpaceDN w:val="0"/>
        <w:adjustRightInd w:val="0"/>
        <w:ind w:firstLine="567"/>
        <w:jc w:val="both"/>
        <w:rPr>
          <w:sz w:val="28"/>
          <w:szCs w:val="28"/>
        </w:rPr>
      </w:pPr>
      <w:r w:rsidRPr="00C26175">
        <w:rPr>
          <w:sz w:val="28"/>
          <w:szCs w:val="28"/>
        </w:rPr>
        <w:t>Все мероприятия и объем финансирования корректируются в соответствии с бюджетом Шелеховского района.</w:t>
      </w:r>
    </w:p>
    <w:p w:rsidR="00540F4C" w:rsidRPr="00C26175" w:rsidRDefault="00540F4C" w:rsidP="00540F4C">
      <w:pPr>
        <w:widowControl w:val="0"/>
        <w:shd w:val="clear" w:color="auto" w:fill="FFFFFF"/>
        <w:autoSpaceDE w:val="0"/>
        <w:autoSpaceDN w:val="0"/>
        <w:adjustRightInd w:val="0"/>
        <w:spacing w:line="242" w:lineRule="auto"/>
        <w:ind w:firstLine="567"/>
        <w:jc w:val="both"/>
        <w:rPr>
          <w:sz w:val="28"/>
          <w:szCs w:val="28"/>
        </w:rPr>
      </w:pPr>
      <w:r w:rsidRPr="00C26175">
        <w:rPr>
          <w:sz w:val="28"/>
          <w:szCs w:val="28"/>
        </w:rPr>
        <w:t xml:space="preserve">Срок реализации муниципальной программы составляет 12 лет, в течение 2019-2030 годов. </w:t>
      </w:r>
    </w:p>
    <w:p w:rsidR="00540F4C" w:rsidRPr="00C26175" w:rsidRDefault="00540F4C" w:rsidP="006A79F6">
      <w:pPr>
        <w:widowControl w:val="0"/>
        <w:shd w:val="clear" w:color="auto" w:fill="FFFFFF"/>
        <w:autoSpaceDE w:val="0"/>
        <w:autoSpaceDN w:val="0"/>
        <w:adjustRightInd w:val="0"/>
        <w:ind w:firstLine="567"/>
        <w:jc w:val="both"/>
        <w:rPr>
          <w:sz w:val="28"/>
          <w:szCs w:val="28"/>
        </w:rPr>
      </w:pPr>
    </w:p>
    <w:p w:rsidR="00DE6043" w:rsidRPr="00C26175" w:rsidRDefault="00DE6043" w:rsidP="00EF3384">
      <w:pPr>
        <w:pStyle w:val="a3"/>
        <w:numPr>
          <w:ilvl w:val="0"/>
          <w:numId w:val="14"/>
        </w:numPr>
        <w:ind w:left="851" w:hanging="311"/>
        <w:jc w:val="center"/>
        <w:rPr>
          <w:sz w:val="28"/>
          <w:szCs w:val="28"/>
        </w:rPr>
      </w:pPr>
      <w:r w:rsidRPr="00C26175">
        <w:rPr>
          <w:sz w:val="28"/>
          <w:szCs w:val="28"/>
        </w:rPr>
        <w:t xml:space="preserve">Механизм реализации </w:t>
      </w:r>
      <w:r w:rsidR="001D0CF5" w:rsidRPr="00C26175">
        <w:rPr>
          <w:sz w:val="28"/>
          <w:szCs w:val="28"/>
        </w:rPr>
        <w:t>муниципальной п</w:t>
      </w:r>
      <w:r w:rsidRPr="00C26175">
        <w:rPr>
          <w:sz w:val="28"/>
          <w:szCs w:val="28"/>
        </w:rPr>
        <w:t xml:space="preserve">рограммы и </w:t>
      </w:r>
      <w:proofErr w:type="gramStart"/>
      <w:r w:rsidRPr="00C26175">
        <w:rPr>
          <w:sz w:val="28"/>
          <w:szCs w:val="28"/>
        </w:rPr>
        <w:t>контроль за</w:t>
      </w:r>
      <w:proofErr w:type="gramEnd"/>
      <w:r w:rsidRPr="00C26175">
        <w:rPr>
          <w:sz w:val="28"/>
          <w:szCs w:val="28"/>
        </w:rPr>
        <w:t xml:space="preserve"> ходом ее реализации</w:t>
      </w:r>
    </w:p>
    <w:p w:rsidR="00DE6043" w:rsidRPr="00C26175" w:rsidRDefault="00DE6043" w:rsidP="00CF2EC5">
      <w:pPr>
        <w:ind w:firstLine="709"/>
        <w:jc w:val="both"/>
        <w:rPr>
          <w:sz w:val="28"/>
          <w:szCs w:val="28"/>
        </w:rPr>
      </w:pPr>
    </w:p>
    <w:p w:rsidR="0019710A" w:rsidRPr="00C26175"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19710A" w:rsidRPr="00C26175"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Программы – </w:t>
      </w:r>
      <w:r w:rsidR="009431E5">
        <w:rPr>
          <w:rFonts w:ascii="Times New Roman" w:hAnsi="Times New Roman"/>
          <w:sz w:val="28"/>
          <w:szCs w:val="28"/>
        </w:rPr>
        <w:t>отдел по</w:t>
      </w:r>
      <w:r w:rsidR="00AF4C1E" w:rsidRPr="00AF4C1E">
        <w:rPr>
          <w:rFonts w:ascii="Times New Roman" w:hAnsi="Times New Roman"/>
          <w:sz w:val="28"/>
          <w:szCs w:val="28"/>
        </w:rPr>
        <w:t xml:space="preserve"> молодежной политик</w:t>
      </w:r>
      <w:r w:rsidR="009431E5">
        <w:rPr>
          <w:rFonts w:ascii="Times New Roman" w:hAnsi="Times New Roman"/>
          <w:sz w:val="28"/>
          <w:szCs w:val="28"/>
        </w:rPr>
        <w:t>е</w:t>
      </w:r>
      <w:r w:rsidR="00AF4C1E" w:rsidRPr="00AF4C1E">
        <w:rPr>
          <w:rFonts w:ascii="Times New Roman" w:hAnsi="Times New Roman"/>
          <w:sz w:val="28"/>
          <w:szCs w:val="28"/>
        </w:rPr>
        <w:t xml:space="preserve"> и спорт</w:t>
      </w:r>
      <w:r w:rsidR="009431E5">
        <w:rPr>
          <w:rFonts w:ascii="Times New Roman" w:hAnsi="Times New Roman"/>
          <w:sz w:val="28"/>
          <w:szCs w:val="28"/>
        </w:rPr>
        <w:t>у</w:t>
      </w:r>
      <w:r w:rsidR="00AF4C1E" w:rsidRPr="00AF4C1E">
        <w:rPr>
          <w:rFonts w:ascii="Times New Roman" w:hAnsi="Times New Roman"/>
          <w:sz w:val="28"/>
          <w:szCs w:val="28"/>
        </w:rPr>
        <w:t xml:space="preserve"> Администрации Шелеховского </w:t>
      </w:r>
      <w:proofErr w:type="gramStart"/>
      <w:r w:rsidR="00AF4C1E" w:rsidRPr="00AF4C1E">
        <w:rPr>
          <w:rFonts w:ascii="Times New Roman" w:hAnsi="Times New Roman"/>
          <w:sz w:val="28"/>
          <w:szCs w:val="28"/>
        </w:rPr>
        <w:t>муниципального</w:t>
      </w:r>
      <w:proofErr w:type="gramEnd"/>
      <w:r w:rsidR="00AF4C1E" w:rsidRPr="00AF4C1E">
        <w:rPr>
          <w:rFonts w:ascii="Times New Roman" w:hAnsi="Times New Roman"/>
          <w:sz w:val="28"/>
          <w:szCs w:val="28"/>
        </w:rPr>
        <w:t xml:space="preserve"> района</w:t>
      </w:r>
      <w:r w:rsidRPr="00AF4C1E">
        <w:rPr>
          <w:rFonts w:ascii="Times New Roman" w:eastAsia="Times New Roman" w:hAnsi="Times New Roman"/>
          <w:sz w:val="28"/>
          <w:szCs w:val="28"/>
        </w:rPr>
        <w:t>,</w:t>
      </w:r>
      <w:r w:rsidRPr="00C26175">
        <w:rPr>
          <w:rFonts w:ascii="Times New Roman" w:eastAsia="Times New Roman" w:hAnsi="Times New Roman"/>
          <w:sz w:val="28"/>
          <w:szCs w:val="28"/>
        </w:rPr>
        <w:t xml:space="preserve"> Муниципальное бюджетное учреждение Шелеховского района «Информационно – методический образовательный центр»</w:t>
      </w:r>
      <w:r w:rsidR="00FA2C3B">
        <w:rPr>
          <w:rFonts w:ascii="Times New Roman" w:eastAsia="Times New Roman" w:hAnsi="Times New Roman"/>
          <w:sz w:val="28"/>
          <w:szCs w:val="28"/>
        </w:rPr>
        <w:t>, м</w:t>
      </w:r>
      <w:r w:rsidRPr="00C26175">
        <w:rPr>
          <w:rFonts w:ascii="Times New Roman" w:eastAsia="Times New Roman" w:hAnsi="Times New Roman"/>
          <w:sz w:val="28"/>
          <w:szCs w:val="28"/>
        </w:rPr>
        <w:t>униципальные образовательные организации Шелеховского района.</w:t>
      </w:r>
    </w:p>
    <w:p w:rsidR="0019710A" w:rsidRPr="00C26175" w:rsidRDefault="00D72021" w:rsidP="00CF2EC5">
      <w:pPr>
        <w:ind w:firstLine="709"/>
        <w:jc w:val="both"/>
        <w:rPr>
          <w:sz w:val="28"/>
          <w:szCs w:val="28"/>
        </w:rPr>
      </w:pPr>
      <w:r w:rsidRPr="00C26175">
        <w:rPr>
          <w:sz w:val="28"/>
          <w:szCs w:val="28"/>
        </w:rPr>
        <w:t xml:space="preserve">Исполнители муниципальной </w:t>
      </w:r>
      <w:r w:rsidR="00540F4C" w:rsidRPr="00C26175">
        <w:rPr>
          <w:sz w:val="28"/>
          <w:szCs w:val="28"/>
        </w:rPr>
        <w:t>п</w:t>
      </w:r>
      <w:r w:rsidRPr="00C26175">
        <w:rPr>
          <w:sz w:val="28"/>
          <w:szCs w:val="28"/>
        </w:rPr>
        <w:t xml:space="preserve">рограммы, указанные в разделе 1 «Паспорт программы» несут ответственность за реализацию </w:t>
      </w:r>
      <w:r w:rsidR="009D2DCF">
        <w:rPr>
          <w:sz w:val="28"/>
          <w:szCs w:val="28"/>
        </w:rPr>
        <w:t>муниципальной п</w:t>
      </w:r>
      <w:r w:rsidRPr="00C26175">
        <w:rPr>
          <w:sz w:val="28"/>
          <w:szCs w:val="28"/>
        </w:rPr>
        <w:t>рограммы в целом, в том числе:</w:t>
      </w:r>
    </w:p>
    <w:p w:rsidR="0019710A" w:rsidRPr="00C26175" w:rsidRDefault="00D72021" w:rsidP="00EF3384">
      <w:pPr>
        <w:numPr>
          <w:ilvl w:val="1"/>
          <w:numId w:val="1"/>
        </w:numPr>
        <w:tabs>
          <w:tab w:val="clear" w:pos="1410"/>
          <w:tab w:val="left" w:pos="0"/>
          <w:tab w:val="left" w:pos="851"/>
          <w:tab w:val="left" w:pos="993"/>
        </w:tabs>
        <w:ind w:left="0" w:firstLine="709"/>
        <w:jc w:val="both"/>
        <w:rPr>
          <w:sz w:val="28"/>
          <w:szCs w:val="28"/>
        </w:rPr>
      </w:pPr>
      <w:r w:rsidRPr="00C26175">
        <w:rPr>
          <w:sz w:val="28"/>
          <w:szCs w:val="28"/>
        </w:rPr>
        <w:t>за обеспечение своевременной и качественной реализаци</w:t>
      </w:r>
      <w:r w:rsidR="0052473E">
        <w:rPr>
          <w:sz w:val="28"/>
          <w:szCs w:val="28"/>
        </w:rPr>
        <w:t>и</w:t>
      </w:r>
      <w:r w:rsidRPr="00C26175">
        <w:rPr>
          <w:sz w:val="28"/>
          <w:szCs w:val="28"/>
        </w:rPr>
        <w:t xml:space="preserve"> соответствующих мероприятий </w:t>
      </w:r>
      <w:r w:rsidR="00540F4C" w:rsidRPr="00C26175">
        <w:rPr>
          <w:sz w:val="28"/>
          <w:szCs w:val="28"/>
        </w:rPr>
        <w:t>муниципальной п</w:t>
      </w:r>
      <w:r w:rsidRPr="00C26175">
        <w:rPr>
          <w:sz w:val="28"/>
          <w:szCs w:val="28"/>
        </w:rPr>
        <w:t>рограммы;</w:t>
      </w:r>
    </w:p>
    <w:p w:rsidR="0019710A" w:rsidRPr="00C26175" w:rsidRDefault="00D72021" w:rsidP="00112487">
      <w:pPr>
        <w:numPr>
          <w:ilvl w:val="1"/>
          <w:numId w:val="1"/>
        </w:numPr>
        <w:tabs>
          <w:tab w:val="clear" w:pos="1410"/>
          <w:tab w:val="left" w:pos="0"/>
          <w:tab w:val="left" w:pos="993"/>
        </w:tabs>
        <w:ind w:left="0" w:firstLine="709"/>
        <w:jc w:val="both"/>
        <w:rPr>
          <w:sz w:val="28"/>
          <w:szCs w:val="28"/>
        </w:rPr>
      </w:pPr>
      <w:r w:rsidRPr="00C26175">
        <w:rPr>
          <w:sz w:val="28"/>
          <w:szCs w:val="28"/>
        </w:rPr>
        <w:t xml:space="preserve">за достижение поставленных в </w:t>
      </w:r>
      <w:r w:rsidR="00540F4C" w:rsidRPr="00C26175">
        <w:rPr>
          <w:sz w:val="28"/>
          <w:szCs w:val="28"/>
        </w:rPr>
        <w:t>муниципальной п</w:t>
      </w:r>
      <w:r w:rsidRPr="00C26175">
        <w:rPr>
          <w:sz w:val="28"/>
          <w:szCs w:val="28"/>
        </w:rPr>
        <w:t>рограмме задач и запланированных значений показателей результативности;</w:t>
      </w:r>
    </w:p>
    <w:p w:rsidR="0019710A" w:rsidRPr="00C26175" w:rsidRDefault="00D72021" w:rsidP="00EF3384">
      <w:pPr>
        <w:numPr>
          <w:ilvl w:val="1"/>
          <w:numId w:val="1"/>
        </w:numPr>
        <w:tabs>
          <w:tab w:val="clear" w:pos="1410"/>
          <w:tab w:val="left" w:pos="0"/>
          <w:tab w:val="left" w:pos="851"/>
          <w:tab w:val="left" w:pos="993"/>
        </w:tabs>
        <w:ind w:left="0" w:firstLine="709"/>
        <w:jc w:val="both"/>
        <w:rPr>
          <w:sz w:val="28"/>
          <w:szCs w:val="28"/>
        </w:rPr>
      </w:pPr>
      <w:proofErr w:type="gramStart"/>
      <w:r w:rsidRPr="00C26175">
        <w:rPr>
          <w:sz w:val="28"/>
          <w:szCs w:val="28"/>
        </w:rPr>
        <w:t xml:space="preserve">за приведение в соответствие </w:t>
      </w:r>
      <w:r w:rsidR="00540F4C" w:rsidRPr="00C26175">
        <w:rPr>
          <w:sz w:val="28"/>
          <w:szCs w:val="28"/>
        </w:rPr>
        <w:t>муниципальной п</w:t>
      </w:r>
      <w:r w:rsidRPr="00C26175">
        <w:rPr>
          <w:sz w:val="28"/>
          <w:szCs w:val="28"/>
        </w:rPr>
        <w:t xml:space="preserve">рограммы с решением о </w:t>
      </w:r>
      <w:r w:rsidR="00540F4C" w:rsidRPr="00C26175">
        <w:rPr>
          <w:sz w:val="28"/>
          <w:szCs w:val="28"/>
        </w:rPr>
        <w:t>внесении изменений в бюджет</w:t>
      </w:r>
      <w:proofErr w:type="gramEnd"/>
      <w:r w:rsidRPr="00C26175">
        <w:rPr>
          <w:sz w:val="28"/>
          <w:szCs w:val="28"/>
        </w:rPr>
        <w:t>.</w:t>
      </w:r>
    </w:p>
    <w:p w:rsidR="0019710A" w:rsidRPr="00C26175" w:rsidRDefault="00D72021" w:rsidP="00CF2EC5">
      <w:pPr>
        <w:ind w:firstLine="709"/>
        <w:jc w:val="both"/>
        <w:rPr>
          <w:spacing w:val="-8"/>
          <w:sz w:val="28"/>
          <w:szCs w:val="28"/>
        </w:rPr>
      </w:pPr>
      <w:r w:rsidRPr="00C26175">
        <w:rPr>
          <w:sz w:val="28"/>
          <w:szCs w:val="28"/>
        </w:rPr>
        <w:t xml:space="preserve">В процессе реализации </w:t>
      </w:r>
      <w:r w:rsidR="00540F4C" w:rsidRPr="00C26175">
        <w:rPr>
          <w:sz w:val="28"/>
          <w:szCs w:val="28"/>
        </w:rPr>
        <w:t>муниципальной п</w:t>
      </w:r>
      <w:r w:rsidRPr="00C26175">
        <w:rPr>
          <w:sz w:val="28"/>
          <w:szCs w:val="28"/>
        </w:rPr>
        <w:t xml:space="preserve">рограммы </w:t>
      </w:r>
      <w:r w:rsidR="009431E5">
        <w:rPr>
          <w:sz w:val="28"/>
          <w:szCs w:val="28"/>
        </w:rPr>
        <w:t xml:space="preserve">отдел по </w:t>
      </w:r>
      <w:r w:rsidR="008A7A09">
        <w:rPr>
          <w:sz w:val="28"/>
          <w:szCs w:val="28"/>
        </w:rPr>
        <w:t>молодежной политик</w:t>
      </w:r>
      <w:r w:rsidR="00FA2C3B">
        <w:rPr>
          <w:sz w:val="28"/>
          <w:szCs w:val="28"/>
        </w:rPr>
        <w:t>е</w:t>
      </w:r>
      <w:r w:rsidR="008A7A09">
        <w:rPr>
          <w:sz w:val="28"/>
          <w:szCs w:val="28"/>
        </w:rPr>
        <w:t xml:space="preserve"> и спорт</w:t>
      </w:r>
      <w:r w:rsidR="00FA2C3B">
        <w:rPr>
          <w:sz w:val="28"/>
          <w:szCs w:val="28"/>
        </w:rPr>
        <w:t>у</w:t>
      </w:r>
      <w:r w:rsidRPr="00C26175">
        <w:rPr>
          <w:sz w:val="28"/>
          <w:szCs w:val="28"/>
        </w:rPr>
        <w:t xml:space="preserve"> Администрации Шелеховского </w:t>
      </w:r>
      <w:proofErr w:type="gramStart"/>
      <w:r w:rsidRPr="00C26175">
        <w:rPr>
          <w:sz w:val="28"/>
          <w:szCs w:val="28"/>
        </w:rPr>
        <w:t>муниципального</w:t>
      </w:r>
      <w:proofErr w:type="gramEnd"/>
      <w:r w:rsidRPr="00C26175">
        <w:rPr>
          <w:sz w:val="28"/>
          <w:szCs w:val="28"/>
        </w:rPr>
        <w:t xml:space="preserve"> района ежемесячно осуществляет текущий контроль за реализацией  мероприятий </w:t>
      </w:r>
      <w:r w:rsidR="0006660A" w:rsidRPr="00C26175">
        <w:rPr>
          <w:sz w:val="28"/>
          <w:szCs w:val="28"/>
        </w:rPr>
        <w:t>муниципальной п</w:t>
      </w:r>
      <w:r w:rsidRPr="00C26175">
        <w:rPr>
          <w:sz w:val="28"/>
          <w:szCs w:val="28"/>
        </w:rPr>
        <w:t>рограммы.</w:t>
      </w:r>
      <w:r w:rsidRPr="00C26175">
        <w:rPr>
          <w:spacing w:val="-8"/>
          <w:sz w:val="28"/>
          <w:szCs w:val="28"/>
        </w:rPr>
        <w:t xml:space="preserve"> </w:t>
      </w:r>
    </w:p>
    <w:p w:rsidR="0019710A" w:rsidRPr="00C26175" w:rsidRDefault="00FA2C3B" w:rsidP="00CF2EC5">
      <w:pPr>
        <w:ind w:firstLine="709"/>
        <w:jc w:val="both"/>
        <w:rPr>
          <w:color w:val="0070C0"/>
          <w:sz w:val="28"/>
          <w:szCs w:val="28"/>
        </w:rPr>
      </w:pPr>
      <w:r>
        <w:rPr>
          <w:sz w:val="28"/>
          <w:szCs w:val="28"/>
        </w:rPr>
        <w:t xml:space="preserve">Отдел по </w:t>
      </w:r>
      <w:r w:rsidR="00D72021" w:rsidRPr="00C26175">
        <w:rPr>
          <w:sz w:val="28"/>
          <w:szCs w:val="28"/>
        </w:rPr>
        <w:t>молодежной политик</w:t>
      </w:r>
      <w:r>
        <w:rPr>
          <w:sz w:val="28"/>
          <w:szCs w:val="28"/>
        </w:rPr>
        <w:t>е</w:t>
      </w:r>
      <w:r w:rsidR="00D72021" w:rsidRPr="00C26175">
        <w:rPr>
          <w:sz w:val="28"/>
          <w:szCs w:val="28"/>
        </w:rPr>
        <w:t xml:space="preserve"> и спорт</w:t>
      </w:r>
      <w:r>
        <w:rPr>
          <w:sz w:val="28"/>
          <w:szCs w:val="28"/>
        </w:rPr>
        <w:t>у</w:t>
      </w:r>
      <w:r w:rsidR="00D72021" w:rsidRPr="00C26175">
        <w:rPr>
          <w:sz w:val="28"/>
          <w:szCs w:val="28"/>
        </w:rPr>
        <w:t xml:space="preserve"> Администрации Шелеховского </w:t>
      </w:r>
      <w:proofErr w:type="gramStart"/>
      <w:r w:rsidR="00D72021" w:rsidRPr="00C26175">
        <w:rPr>
          <w:sz w:val="28"/>
          <w:szCs w:val="28"/>
        </w:rPr>
        <w:t>муниципального</w:t>
      </w:r>
      <w:proofErr w:type="gramEnd"/>
      <w:r w:rsidR="00D72021" w:rsidRPr="00C26175">
        <w:rPr>
          <w:sz w:val="28"/>
          <w:szCs w:val="28"/>
        </w:rPr>
        <w:t xml:space="preserve"> района, как главный распорядитель бюджетных средств, несет ответственность за целевое и эффективное использование бюджетных средств.</w:t>
      </w:r>
    </w:p>
    <w:p w:rsidR="0019710A" w:rsidRPr="00C26175" w:rsidRDefault="0019710A" w:rsidP="00CF2EC5">
      <w:pPr>
        <w:ind w:firstLine="709"/>
        <w:jc w:val="both"/>
        <w:rPr>
          <w:color w:val="0070C0"/>
          <w:sz w:val="28"/>
          <w:szCs w:val="28"/>
        </w:rPr>
      </w:pPr>
    </w:p>
    <w:p w:rsidR="00FA2C3B" w:rsidRPr="00FA2C3B" w:rsidRDefault="00DE6043" w:rsidP="00FA2C3B">
      <w:pPr>
        <w:tabs>
          <w:tab w:val="left" w:pos="1134"/>
        </w:tabs>
        <w:ind w:left="360"/>
        <w:contextualSpacing/>
        <w:jc w:val="center"/>
        <w:rPr>
          <w:rFonts w:eastAsia="Calibri"/>
          <w:sz w:val="28"/>
          <w:szCs w:val="28"/>
        </w:rPr>
      </w:pPr>
      <w:r w:rsidRPr="00FA2C3B">
        <w:rPr>
          <w:sz w:val="28"/>
          <w:szCs w:val="28"/>
        </w:rPr>
        <w:t xml:space="preserve">7. </w:t>
      </w:r>
      <w:r w:rsidR="00FA2C3B" w:rsidRPr="00FA2C3B">
        <w:rPr>
          <w:rFonts w:eastAsia="Calibri"/>
          <w:sz w:val="28"/>
          <w:szCs w:val="28"/>
        </w:rPr>
        <w:t>Анализ рисков реализации  муниципальной программы и описание мер управления рисками реализации муниципальной программы</w:t>
      </w:r>
    </w:p>
    <w:p w:rsidR="00DE6043" w:rsidRPr="00C26175" w:rsidRDefault="00DE6043" w:rsidP="00FA2C3B">
      <w:pPr>
        <w:jc w:val="center"/>
        <w:rPr>
          <w:color w:val="0070C0"/>
          <w:sz w:val="28"/>
          <w:szCs w:val="28"/>
        </w:rPr>
      </w:pPr>
    </w:p>
    <w:p w:rsidR="0019710A" w:rsidRPr="00C26175" w:rsidRDefault="00D72021" w:rsidP="00CF2EC5">
      <w:pPr>
        <w:pStyle w:val="Textbody"/>
        <w:ind w:firstLine="709"/>
        <w:jc w:val="both"/>
        <w:rPr>
          <w:rFonts w:ascii="Times New Roman" w:hAnsi="Times New Roman"/>
          <w:color w:val="000000"/>
          <w:sz w:val="28"/>
          <w:szCs w:val="28"/>
        </w:rPr>
      </w:pPr>
      <w:r w:rsidRPr="00C26175">
        <w:rPr>
          <w:rFonts w:ascii="Times New Roman" w:hAnsi="Times New Roman"/>
          <w:color w:val="000000"/>
          <w:sz w:val="28"/>
          <w:szCs w:val="28"/>
        </w:rPr>
        <w:t>Реализация муниципальной программы может быть подвержена влиянию следующих рисков:</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1) финансового риска, связанного с отсутствием финансирования либо недофинансированием программных мероприятий. </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Способы ограничения финансового риска:</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а) ежегодное уточнение объема финансовых средств исходя из возможностей бюджета района и в зависимости от достигнутых результатов;</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б) определение наиболее значимых мероприятий для первоочередного финансирования;</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в) привлечение внебюджетных источников финансирования;</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C26175" w:rsidRPr="00C26175" w:rsidRDefault="00D72021" w:rsidP="00C26175">
      <w:pPr>
        <w:ind w:firstLine="720"/>
        <w:jc w:val="both"/>
        <w:rPr>
          <w:sz w:val="28"/>
          <w:szCs w:val="28"/>
        </w:rPr>
      </w:pPr>
      <w:r w:rsidRPr="00C26175">
        <w:rPr>
          <w:sz w:val="28"/>
          <w:szCs w:val="28"/>
        </w:rPr>
        <w:t>3) </w:t>
      </w:r>
      <w:r w:rsidR="00C26175" w:rsidRPr="00C26175">
        <w:rPr>
          <w:sz w:val="28"/>
          <w:szCs w:val="28"/>
        </w:rPr>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rsidR="0019710A" w:rsidRPr="00C26175" w:rsidRDefault="00D72021" w:rsidP="00CF2EC5">
      <w:pPr>
        <w:pStyle w:val="Textbody"/>
        <w:ind w:firstLine="709"/>
        <w:jc w:val="both"/>
        <w:rPr>
          <w:rFonts w:ascii="Times New Roman" w:hAnsi="Times New Roman"/>
          <w:sz w:val="28"/>
          <w:szCs w:val="28"/>
        </w:rPr>
      </w:pPr>
      <w:r w:rsidRPr="00C26175">
        <w:rPr>
          <w:rFonts w:ascii="Times New Roman" w:hAnsi="Times New Roman"/>
          <w:sz w:val="28"/>
          <w:szCs w:val="28"/>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rsidR="00C742E4" w:rsidRPr="00C26175" w:rsidRDefault="00C742E4" w:rsidP="00CF2EC5">
      <w:pPr>
        <w:ind w:firstLine="709"/>
        <w:jc w:val="both"/>
        <w:rPr>
          <w:sz w:val="28"/>
          <w:szCs w:val="28"/>
        </w:rPr>
      </w:pPr>
    </w:p>
    <w:p w:rsidR="00EF3384" w:rsidRPr="00C26175" w:rsidRDefault="00EF3384" w:rsidP="00CF2EC5">
      <w:pPr>
        <w:ind w:firstLine="709"/>
        <w:jc w:val="both"/>
        <w:rPr>
          <w:sz w:val="28"/>
          <w:szCs w:val="28"/>
        </w:rPr>
      </w:pPr>
    </w:p>
    <w:p w:rsidR="0019710A" w:rsidRDefault="00D72021" w:rsidP="004328E7">
      <w:pPr>
        <w:jc w:val="both"/>
      </w:pPr>
      <w:r>
        <w:br w:type="page"/>
      </w:r>
    </w:p>
    <w:p w:rsidR="009F1AB8" w:rsidRPr="008E5D04" w:rsidRDefault="009F1AB8" w:rsidP="009F1AB8">
      <w:pPr>
        <w:widowControl w:val="0"/>
        <w:shd w:val="clear" w:color="auto" w:fill="FFFFFF"/>
        <w:autoSpaceDE w:val="0"/>
        <w:autoSpaceDN w:val="0"/>
        <w:adjustRightInd w:val="0"/>
        <w:jc w:val="right"/>
        <w:outlineLvl w:val="0"/>
        <w:rPr>
          <w:sz w:val="28"/>
          <w:szCs w:val="28"/>
        </w:rPr>
      </w:pPr>
      <w:r w:rsidRPr="008E5D04">
        <w:rPr>
          <w:sz w:val="28"/>
          <w:szCs w:val="28"/>
        </w:rPr>
        <w:lastRenderedPageBreak/>
        <w:t>Приложение 1</w:t>
      </w:r>
    </w:p>
    <w:p w:rsidR="009F1AB8" w:rsidRPr="004C26C6" w:rsidRDefault="009F1AB8" w:rsidP="009F1AB8">
      <w:pPr>
        <w:widowControl w:val="0"/>
        <w:shd w:val="clear" w:color="auto" w:fill="FFFFFF"/>
        <w:autoSpaceDE w:val="0"/>
        <w:autoSpaceDN w:val="0"/>
        <w:adjustRightInd w:val="0"/>
        <w:jc w:val="right"/>
        <w:outlineLvl w:val="0"/>
        <w:rPr>
          <w:sz w:val="28"/>
          <w:szCs w:val="28"/>
        </w:rPr>
      </w:pPr>
      <w:r w:rsidRPr="004C26C6">
        <w:rPr>
          <w:sz w:val="28"/>
          <w:szCs w:val="28"/>
        </w:rPr>
        <w:t>к муниципальной программе</w:t>
      </w:r>
    </w:p>
    <w:p w:rsidR="004C26C6" w:rsidRPr="004C26C6" w:rsidRDefault="009F1AB8" w:rsidP="009F1AB8">
      <w:pPr>
        <w:pStyle w:val="a3"/>
        <w:jc w:val="right"/>
        <w:outlineLvl w:val="2"/>
        <w:rPr>
          <w:sz w:val="28"/>
          <w:szCs w:val="28"/>
        </w:rPr>
      </w:pPr>
      <w:r w:rsidRPr="004C26C6">
        <w:rPr>
          <w:sz w:val="28"/>
          <w:szCs w:val="28"/>
        </w:rPr>
        <w:t xml:space="preserve">«Создание условий для развития </w:t>
      </w:r>
    </w:p>
    <w:p w:rsidR="004C26C6" w:rsidRPr="004C26C6" w:rsidRDefault="009F1AB8" w:rsidP="009F1AB8">
      <w:pPr>
        <w:pStyle w:val="a3"/>
        <w:jc w:val="right"/>
        <w:outlineLvl w:val="2"/>
        <w:rPr>
          <w:sz w:val="28"/>
          <w:szCs w:val="28"/>
        </w:rPr>
      </w:pPr>
      <w:r w:rsidRPr="004C26C6">
        <w:rPr>
          <w:sz w:val="28"/>
          <w:szCs w:val="28"/>
        </w:rPr>
        <w:t xml:space="preserve">молодежной среды на территории </w:t>
      </w:r>
    </w:p>
    <w:p w:rsidR="009F1AB8" w:rsidRPr="004C26C6" w:rsidRDefault="009F1AB8" w:rsidP="009F1AB8">
      <w:pPr>
        <w:pStyle w:val="a3"/>
        <w:jc w:val="right"/>
        <w:outlineLvl w:val="2"/>
        <w:rPr>
          <w:sz w:val="28"/>
          <w:szCs w:val="28"/>
        </w:rPr>
      </w:pPr>
      <w:r w:rsidRPr="004C26C6">
        <w:rPr>
          <w:sz w:val="28"/>
          <w:szCs w:val="28"/>
        </w:rPr>
        <w:t>Шелех</w:t>
      </w:r>
      <w:r w:rsidR="00721F5D">
        <w:rPr>
          <w:sz w:val="28"/>
          <w:szCs w:val="28"/>
        </w:rPr>
        <w:t>овского района»</w:t>
      </w:r>
    </w:p>
    <w:p w:rsidR="009F1AB8" w:rsidRDefault="009F1AB8" w:rsidP="009F1AB8">
      <w:pPr>
        <w:pStyle w:val="a3"/>
        <w:outlineLvl w:val="2"/>
        <w:rPr>
          <w:sz w:val="28"/>
          <w:szCs w:val="28"/>
        </w:rPr>
      </w:pPr>
    </w:p>
    <w:p w:rsidR="00C742E4" w:rsidRDefault="00C742E4" w:rsidP="009F1AB8">
      <w:pPr>
        <w:pStyle w:val="a3"/>
        <w:outlineLvl w:val="2"/>
        <w:rPr>
          <w:sz w:val="28"/>
          <w:szCs w:val="28"/>
        </w:rPr>
      </w:pPr>
    </w:p>
    <w:p w:rsidR="004C26C6" w:rsidRPr="008E5D04" w:rsidRDefault="00C742E4" w:rsidP="004C26C6">
      <w:pPr>
        <w:pStyle w:val="a3"/>
        <w:jc w:val="center"/>
        <w:outlineLvl w:val="2"/>
        <w:rPr>
          <w:sz w:val="28"/>
          <w:szCs w:val="28"/>
        </w:rPr>
      </w:pPr>
      <w:r>
        <w:rPr>
          <w:sz w:val="28"/>
          <w:szCs w:val="28"/>
        </w:rPr>
        <w:t>Подпрограмма</w:t>
      </w:r>
      <w:r w:rsidR="004C26C6" w:rsidRPr="008E5D04">
        <w:rPr>
          <w:sz w:val="28"/>
          <w:szCs w:val="28"/>
        </w:rPr>
        <w:t xml:space="preserve"> </w:t>
      </w:r>
      <w:r w:rsidR="00C26175">
        <w:rPr>
          <w:sz w:val="28"/>
          <w:szCs w:val="28"/>
        </w:rPr>
        <w:t xml:space="preserve">1 </w:t>
      </w:r>
      <w:r w:rsidR="004C26C6" w:rsidRPr="008E5D04">
        <w:rPr>
          <w:sz w:val="28"/>
          <w:szCs w:val="28"/>
        </w:rPr>
        <w:t>«</w:t>
      </w:r>
      <w:r w:rsidR="004C26C6" w:rsidRPr="00544126">
        <w:rPr>
          <w:sz w:val="28"/>
          <w:szCs w:val="28"/>
        </w:rPr>
        <w:t>Качественное развитие потенциала и воспитание молодежи Шелеховского района</w:t>
      </w:r>
      <w:r w:rsidR="004C26C6" w:rsidRPr="008E5D04">
        <w:rPr>
          <w:sz w:val="28"/>
          <w:szCs w:val="28"/>
        </w:rPr>
        <w:t xml:space="preserve">» </w:t>
      </w:r>
      <w:r w:rsidR="00C26175">
        <w:rPr>
          <w:sz w:val="28"/>
          <w:szCs w:val="28"/>
        </w:rPr>
        <w:t>(далее – подпрограмма 1)</w:t>
      </w:r>
    </w:p>
    <w:p w:rsidR="00C742E4" w:rsidRDefault="00C742E4" w:rsidP="009F1AB8">
      <w:pPr>
        <w:pStyle w:val="a3"/>
        <w:outlineLvl w:val="2"/>
        <w:rPr>
          <w:sz w:val="28"/>
          <w:szCs w:val="28"/>
        </w:rPr>
      </w:pPr>
    </w:p>
    <w:p w:rsidR="0019710A" w:rsidRPr="008E31B9" w:rsidRDefault="00D72021" w:rsidP="008E31B9">
      <w:pPr>
        <w:pStyle w:val="a3"/>
        <w:numPr>
          <w:ilvl w:val="0"/>
          <w:numId w:val="10"/>
        </w:numPr>
        <w:jc w:val="center"/>
        <w:outlineLvl w:val="2"/>
        <w:rPr>
          <w:sz w:val="28"/>
          <w:szCs w:val="28"/>
        </w:rPr>
      </w:pPr>
      <w:r w:rsidRPr="00544126">
        <w:rPr>
          <w:sz w:val="28"/>
          <w:szCs w:val="28"/>
        </w:rPr>
        <w:t xml:space="preserve">Паспорт </w:t>
      </w:r>
      <w:r w:rsidR="008E31B9" w:rsidRPr="008E31B9">
        <w:rPr>
          <w:sz w:val="28"/>
          <w:szCs w:val="28"/>
        </w:rPr>
        <w:t>подпрограмма 1</w:t>
      </w:r>
    </w:p>
    <w:p w:rsidR="00C742E4" w:rsidRDefault="00C742E4">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3930"/>
        <w:gridCol w:w="5857"/>
      </w:tblGrid>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pPr>
              <w:pStyle w:val="ConsPlusCell"/>
            </w:pPr>
            <w:r w:rsidRPr="00544126">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rsidP="00721F5D">
            <w:pPr>
              <w:pStyle w:val="ConsPlusCell"/>
              <w:jc w:val="both"/>
            </w:pPr>
            <w:r w:rsidRPr="00544126">
              <w:t>Создание условий для развития молодежной среды на т</w:t>
            </w:r>
            <w:r w:rsidR="00721F5D">
              <w:t>ерритории Шелеховского района</w:t>
            </w:r>
          </w:p>
        </w:tc>
      </w:tr>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rsidP="005F6860">
            <w:pPr>
              <w:pStyle w:val="ConsPlusCell"/>
            </w:pPr>
            <w:r w:rsidRPr="00544126">
              <w:t>Наименование подпрограммы</w:t>
            </w:r>
            <w:r w:rsidR="005F6860">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rsidP="00721F5D">
            <w:pPr>
              <w:pStyle w:val="ConsPlusCell"/>
              <w:jc w:val="both"/>
            </w:pPr>
            <w:r w:rsidRPr="00544126">
              <w:t>Качественное развитие потенциала и воспитание</w:t>
            </w:r>
            <w:r w:rsidR="00721F5D">
              <w:t xml:space="preserve"> молодежи Шелеховского района</w:t>
            </w:r>
          </w:p>
        </w:tc>
      </w:tr>
      <w:tr w:rsidR="00544126" w:rsidRPr="00544126" w:rsidTr="00C742E4">
        <w:tc>
          <w:tcPr>
            <w:tcW w:w="2008" w:type="pct"/>
            <w:tcBorders>
              <w:top w:val="single" w:sz="4" w:space="0" w:color="000000"/>
              <w:left w:val="single" w:sz="4" w:space="0" w:color="000000"/>
              <w:bottom w:val="single" w:sz="4" w:space="0" w:color="000000"/>
              <w:right w:val="single" w:sz="4" w:space="0" w:color="000000"/>
            </w:tcBorders>
          </w:tcPr>
          <w:p w:rsidR="0019710A" w:rsidRPr="00544126" w:rsidRDefault="00D72021" w:rsidP="005F6860">
            <w:pPr>
              <w:pStyle w:val="ConsPlusCell"/>
            </w:pPr>
            <w:r w:rsidRPr="00544126">
              <w:t>Период реализации подпрограммы</w:t>
            </w:r>
            <w:r w:rsidR="005F6860">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544126" w:rsidRDefault="00DE6043">
            <w:pPr>
              <w:pStyle w:val="a5"/>
              <w:spacing w:before="280" w:beforeAutospacing="1" w:after="280" w:afterAutospacing="1"/>
            </w:pPr>
            <w:r w:rsidRPr="00544126">
              <w:t>2019 -2030 годы</w:t>
            </w:r>
          </w:p>
        </w:tc>
      </w:tr>
      <w:tr w:rsidR="00544126" w:rsidRPr="00544126" w:rsidTr="00C742E4">
        <w:trPr>
          <w:trHeight w:val="600"/>
        </w:trPr>
        <w:tc>
          <w:tcPr>
            <w:tcW w:w="2008" w:type="pct"/>
            <w:tcBorders>
              <w:left w:val="single" w:sz="4" w:space="0" w:color="000000"/>
              <w:bottom w:val="single" w:sz="4" w:space="0" w:color="000000"/>
              <w:right w:val="single" w:sz="4" w:space="0" w:color="000000"/>
            </w:tcBorders>
          </w:tcPr>
          <w:p w:rsidR="00DE6043" w:rsidRPr="00544126" w:rsidRDefault="00DE6043" w:rsidP="005F6860">
            <w:pPr>
              <w:pStyle w:val="ConsPlusCell"/>
            </w:pPr>
            <w:r w:rsidRPr="00544126">
              <w:t>Разработчик подпрограммы</w:t>
            </w:r>
            <w:r w:rsidR="005F6860">
              <w:t xml:space="preserve"> 1</w:t>
            </w:r>
          </w:p>
        </w:tc>
        <w:tc>
          <w:tcPr>
            <w:tcW w:w="2992" w:type="pct"/>
            <w:tcBorders>
              <w:left w:val="single" w:sz="4" w:space="0" w:color="000000"/>
              <w:bottom w:val="single" w:sz="4" w:space="0" w:color="000000"/>
              <w:right w:val="single" w:sz="4" w:space="0" w:color="000000"/>
            </w:tcBorders>
          </w:tcPr>
          <w:p w:rsidR="00DE6043" w:rsidRPr="00544126" w:rsidRDefault="00FA2C3B" w:rsidP="00FA2C3B">
            <w:pPr>
              <w:pStyle w:val="a5"/>
              <w:spacing w:before="280" w:beforeAutospacing="1" w:after="280" w:afterAutospacing="1"/>
              <w:jc w:val="both"/>
            </w:pPr>
            <w:r>
              <w:t xml:space="preserve">Отдел по </w:t>
            </w:r>
            <w:r w:rsidR="00AF4C1E" w:rsidRPr="00C26175">
              <w:t>молодежной политик</w:t>
            </w:r>
            <w:r>
              <w:t>е</w:t>
            </w:r>
            <w:r w:rsidR="00AF4C1E" w:rsidRPr="00C26175">
              <w:t xml:space="preserve"> и спорт</w:t>
            </w:r>
            <w:r>
              <w:t>у</w:t>
            </w:r>
          </w:p>
        </w:tc>
      </w:tr>
      <w:tr w:rsidR="00544126" w:rsidRPr="00544126" w:rsidTr="00C742E4">
        <w:tc>
          <w:tcPr>
            <w:tcW w:w="2008" w:type="pct"/>
            <w:tcBorders>
              <w:left w:val="single" w:sz="4" w:space="0" w:color="000000"/>
              <w:bottom w:val="single" w:sz="4" w:space="0" w:color="000000"/>
              <w:right w:val="single" w:sz="4" w:space="0" w:color="000000"/>
            </w:tcBorders>
          </w:tcPr>
          <w:p w:rsidR="00DE6043" w:rsidRPr="00544126" w:rsidRDefault="00DE6043">
            <w:pPr>
              <w:pStyle w:val="ConsPlusCell"/>
            </w:pPr>
            <w:r w:rsidRPr="00544126">
              <w:t>Исполнители подпрограммы</w:t>
            </w:r>
            <w:r w:rsidR="005F6860">
              <w:t xml:space="preserve"> 1</w:t>
            </w:r>
          </w:p>
        </w:tc>
        <w:tc>
          <w:tcPr>
            <w:tcW w:w="2992" w:type="pct"/>
            <w:tcBorders>
              <w:left w:val="single" w:sz="4" w:space="0" w:color="000000"/>
              <w:bottom w:val="single" w:sz="4" w:space="0" w:color="000000"/>
              <w:right w:val="single" w:sz="4" w:space="0" w:color="000000"/>
            </w:tcBorders>
          </w:tcPr>
          <w:p w:rsidR="00FA2C3B" w:rsidRDefault="00AF4C1E" w:rsidP="008E31B9">
            <w:pPr>
              <w:jc w:val="both"/>
              <w:outlineLvl w:val="4"/>
            </w:pPr>
            <w:r w:rsidRPr="00C26175">
              <w:t>Управление образования</w:t>
            </w:r>
          </w:p>
          <w:p w:rsidR="00AF4C1E" w:rsidRDefault="00FA2C3B" w:rsidP="008E31B9">
            <w:pPr>
              <w:jc w:val="both"/>
              <w:outlineLvl w:val="4"/>
            </w:pPr>
            <w:r>
              <w:t xml:space="preserve">Отдел по </w:t>
            </w:r>
            <w:r w:rsidR="00AF4C1E" w:rsidRPr="00C26175">
              <w:t>молодежной политик</w:t>
            </w:r>
            <w:r>
              <w:t>е</w:t>
            </w:r>
            <w:r w:rsidR="00AF4C1E" w:rsidRPr="00C26175">
              <w:t xml:space="preserve"> и спорт</w:t>
            </w:r>
            <w:r>
              <w:t>у</w:t>
            </w:r>
          </w:p>
          <w:p w:rsidR="00DE6043" w:rsidRPr="00544126" w:rsidRDefault="00DE6043" w:rsidP="008E31B9">
            <w:pPr>
              <w:jc w:val="both"/>
              <w:outlineLvl w:val="4"/>
            </w:pPr>
            <w:r w:rsidRPr="00544126">
              <w:t xml:space="preserve">Муниципальное бюджетное учреждение Шелеховского района «Информационно </w:t>
            </w:r>
            <w:r w:rsidR="008E31B9">
              <w:t xml:space="preserve">- </w:t>
            </w:r>
            <w:r w:rsidRPr="00544126">
              <w:t>методический образовательный центр» Муниципальные образовательные организации Шелеховского района</w:t>
            </w:r>
          </w:p>
        </w:tc>
      </w:tr>
      <w:tr w:rsidR="00997CA6" w:rsidRPr="00544126" w:rsidTr="00C742E4">
        <w:tc>
          <w:tcPr>
            <w:tcW w:w="2008" w:type="pct"/>
            <w:tcBorders>
              <w:left w:val="single" w:sz="4" w:space="0" w:color="000000"/>
              <w:bottom w:val="single" w:sz="4" w:space="0" w:color="000000"/>
              <w:right w:val="single" w:sz="4" w:space="0" w:color="000000"/>
            </w:tcBorders>
          </w:tcPr>
          <w:p w:rsidR="00997CA6" w:rsidRPr="00544126" w:rsidRDefault="00997CA6" w:rsidP="005F6860">
            <w:pPr>
              <w:pStyle w:val="ConsPlusCell"/>
            </w:pPr>
            <w:r w:rsidRPr="00544126">
              <w:t>Цели подпрограммы</w:t>
            </w:r>
            <w:r w:rsidR="008E31B9">
              <w:t xml:space="preserve"> </w:t>
            </w:r>
            <w:r w:rsidR="005F6860">
              <w:t>1</w:t>
            </w:r>
          </w:p>
        </w:tc>
        <w:tc>
          <w:tcPr>
            <w:tcW w:w="2992" w:type="pct"/>
            <w:tcBorders>
              <w:left w:val="single" w:sz="4" w:space="0" w:color="000000"/>
              <w:bottom w:val="single" w:sz="4" w:space="0" w:color="000000"/>
              <w:right w:val="single" w:sz="4" w:space="0" w:color="000000"/>
            </w:tcBorders>
          </w:tcPr>
          <w:p w:rsidR="00997CA6" w:rsidRPr="00544126" w:rsidRDefault="00997CA6" w:rsidP="00544126">
            <w:pPr>
              <w:pStyle w:val="a5"/>
              <w:spacing w:before="280" w:beforeAutospacing="1" w:after="280" w:afterAutospacing="1"/>
              <w:jc w:val="both"/>
            </w:pPr>
            <w:r w:rsidRPr="00544126">
              <w:t>Содействие всестороннему развитию молодежи, создание условий для ее социализации, эффективной самореализации.</w:t>
            </w:r>
          </w:p>
        </w:tc>
      </w:tr>
      <w:tr w:rsidR="00997CA6" w:rsidRPr="00544126" w:rsidTr="00C742E4">
        <w:tc>
          <w:tcPr>
            <w:tcW w:w="2008" w:type="pct"/>
            <w:tcBorders>
              <w:left w:val="single" w:sz="4" w:space="0" w:color="000000"/>
              <w:bottom w:val="single" w:sz="4" w:space="0" w:color="000000"/>
              <w:right w:val="single" w:sz="4" w:space="0" w:color="000000"/>
            </w:tcBorders>
          </w:tcPr>
          <w:p w:rsidR="00997CA6" w:rsidRPr="00544126" w:rsidRDefault="00997CA6" w:rsidP="005F6860">
            <w:pPr>
              <w:pStyle w:val="ConsPlusCell"/>
            </w:pPr>
            <w:r w:rsidRPr="00544126">
              <w:t>Задачи подпрограммы</w:t>
            </w:r>
            <w:r w:rsidR="008E31B9">
              <w:t xml:space="preserve"> </w:t>
            </w:r>
            <w:r w:rsidR="005F6860">
              <w:t>1</w:t>
            </w:r>
          </w:p>
        </w:tc>
        <w:tc>
          <w:tcPr>
            <w:tcW w:w="2992" w:type="pct"/>
            <w:tcBorders>
              <w:left w:val="single" w:sz="4" w:space="0" w:color="000000"/>
              <w:bottom w:val="single" w:sz="4" w:space="0" w:color="000000"/>
              <w:right w:val="single" w:sz="4" w:space="0" w:color="000000"/>
            </w:tcBorders>
          </w:tcPr>
          <w:p w:rsidR="00997CA6" w:rsidRDefault="00997CA6" w:rsidP="008E31B9">
            <w:pPr>
              <w:widowControl w:val="0"/>
              <w:suppressLineNumbers/>
              <w:tabs>
                <w:tab w:val="left" w:pos="181"/>
              </w:tabs>
              <w:suppressAutoHyphens/>
              <w:autoSpaceDN w:val="0"/>
              <w:snapToGrid w:val="0"/>
              <w:jc w:val="both"/>
              <w:textAlignment w:val="baseline"/>
              <w:rPr>
                <w:kern w:val="3"/>
                <w:lang w:eastAsia="zh-CN"/>
              </w:rPr>
            </w:pPr>
            <w:r w:rsidRPr="00544126">
              <w:rPr>
                <w:kern w:val="3"/>
                <w:lang w:eastAsia="zh-CN"/>
              </w:rPr>
              <w:t xml:space="preserve">1. </w:t>
            </w:r>
            <w:r w:rsidRPr="00535AD1">
              <w:rPr>
                <w:kern w:val="3"/>
                <w:lang w:eastAsia="zh-CN"/>
              </w:rPr>
              <w:t>Совершенствование системы гражданско-патриотического воспитания, профилактика экстремизма.</w:t>
            </w:r>
          </w:p>
          <w:p w:rsidR="00997CA6" w:rsidRPr="00544126" w:rsidRDefault="00997CA6" w:rsidP="00544126">
            <w:pPr>
              <w:widowControl w:val="0"/>
              <w:suppressLineNumbers/>
              <w:suppressAutoHyphens/>
              <w:autoSpaceDN w:val="0"/>
              <w:snapToGrid w:val="0"/>
              <w:jc w:val="both"/>
              <w:textAlignment w:val="baseline"/>
              <w:rPr>
                <w:kern w:val="3"/>
                <w:lang w:eastAsia="zh-CN"/>
              </w:rPr>
            </w:pPr>
            <w:r>
              <w:rPr>
                <w:kern w:val="3"/>
                <w:lang w:eastAsia="zh-CN"/>
              </w:rPr>
              <w:t xml:space="preserve">2. </w:t>
            </w:r>
            <w:r w:rsidRPr="00535AD1">
              <w:rPr>
                <w:kern w:val="3"/>
                <w:lang w:eastAsia="zh-CN"/>
              </w:rPr>
              <w:t>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997CA6" w:rsidRPr="00544126" w:rsidRDefault="00997CA6" w:rsidP="00544126">
            <w:pPr>
              <w:widowControl w:val="0"/>
              <w:suppressLineNumbers/>
              <w:suppressAutoHyphens/>
              <w:autoSpaceDN w:val="0"/>
              <w:snapToGrid w:val="0"/>
              <w:jc w:val="both"/>
              <w:textAlignment w:val="baseline"/>
              <w:rPr>
                <w:kern w:val="3"/>
                <w:lang w:eastAsia="zh-CN"/>
              </w:rPr>
            </w:pPr>
            <w:r>
              <w:rPr>
                <w:kern w:val="3"/>
                <w:lang w:eastAsia="zh-CN"/>
              </w:rPr>
              <w:t>3</w:t>
            </w:r>
            <w:r w:rsidRPr="00544126">
              <w:rPr>
                <w:kern w:val="3"/>
                <w:lang w:eastAsia="zh-CN"/>
              </w:rPr>
              <w:t xml:space="preserve">. </w:t>
            </w:r>
            <w:r w:rsidRPr="00544126">
              <w:t>Обеспечение отдыха и занятости детей и молодежи.</w:t>
            </w:r>
          </w:p>
        </w:tc>
      </w:tr>
      <w:tr w:rsidR="00997CA6" w:rsidRPr="00544126" w:rsidTr="00C742E4">
        <w:tc>
          <w:tcPr>
            <w:tcW w:w="2008" w:type="pct"/>
            <w:tcBorders>
              <w:left w:val="single" w:sz="4" w:space="0" w:color="000000"/>
              <w:bottom w:val="single" w:sz="4" w:space="0" w:color="000000"/>
              <w:right w:val="single" w:sz="4" w:space="0" w:color="000000"/>
            </w:tcBorders>
          </w:tcPr>
          <w:p w:rsidR="00997CA6" w:rsidRPr="00544126" w:rsidRDefault="00997CA6" w:rsidP="005F6860">
            <w:pPr>
              <w:pStyle w:val="ConsPlusCell"/>
            </w:pPr>
            <w:r w:rsidRPr="00544126">
              <w:t xml:space="preserve">Сроки и этапы реализации </w:t>
            </w:r>
            <w:r w:rsidR="008E31B9" w:rsidRPr="008E31B9">
              <w:t xml:space="preserve">подпрограммы </w:t>
            </w:r>
            <w:r w:rsidR="005F6860">
              <w:t>1</w:t>
            </w:r>
          </w:p>
        </w:tc>
        <w:tc>
          <w:tcPr>
            <w:tcW w:w="2992" w:type="pct"/>
            <w:tcBorders>
              <w:left w:val="single" w:sz="4" w:space="0" w:color="000000"/>
              <w:bottom w:val="single" w:sz="4" w:space="0" w:color="000000"/>
              <w:right w:val="single" w:sz="4" w:space="0" w:color="000000"/>
            </w:tcBorders>
          </w:tcPr>
          <w:p w:rsidR="00997CA6" w:rsidRPr="00544126" w:rsidRDefault="00997CA6" w:rsidP="00B72FCB">
            <w:pPr>
              <w:pStyle w:val="a5"/>
              <w:spacing w:before="280" w:beforeAutospacing="1" w:after="280" w:afterAutospacing="1"/>
            </w:pPr>
            <w:r w:rsidRPr="00544126">
              <w:t>2019 -2030 годы</w:t>
            </w:r>
          </w:p>
          <w:p w:rsidR="00997CA6" w:rsidRPr="00544126" w:rsidRDefault="00997CA6" w:rsidP="008E31B9">
            <w:pPr>
              <w:pStyle w:val="a5"/>
              <w:spacing w:before="280" w:beforeAutospacing="1" w:after="280" w:afterAutospacing="1"/>
            </w:pPr>
            <w:r w:rsidRPr="00544126">
              <w:t>Подпрограмма реализует</w:t>
            </w:r>
            <w:r w:rsidR="0052473E">
              <w:t>ся</w:t>
            </w:r>
            <w:r w:rsidRPr="00544126">
              <w:t xml:space="preserve"> в </w:t>
            </w:r>
            <w:r w:rsidR="008E31B9">
              <w:t xml:space="preserve">один </w:t>
            </w:r>
            <w:r w:rsidRPr="00544126">
              <w:t>этап</w:t>
            </w:r>
          </w:p>
        </w:tc>
      </w:tr>
      <w:tr w:rsidR="00997CA6" w:rsidRPr="00544126" w:rsidTr="00C742E4">
        <w:tc>
          <w:tcPr>
            <w:tcW w:w="2008" w:type="pct"/>
            <w:tcBorders>
              <w:left w:val="single" w:sz="4" w:space="0" w:color="000000"/>
              <w:bottom w:val="single" w:sz="4" w:space="0" w:color="000000"/>
              <w:right w:val="single" w:sz="4" w:space="0" w:color="000000"/>
            </w:tcBorders>
          </w:tcPr>
          <w:p w:rsidR="00997CA6" w:rsidRPr="00544126" w:rsidRDefault="008E31B9" w:rsidP="00997CA6">
            <w:pPr>
              <w:pStyle w:val="ConsPlusCell"/>
            </w:pPr>
            <w:r w:rsidRPr="008350DA">
              <w:t>Объемы и источники финансирования</w:t>
            </w:r>
          </w:p>
        </w:tc>
        <w:tc>
          <w:tcPr>
            <w:tcW w:w="2992" w:type="pct"/>
            <w:tcBorders>
              <w:left w:val="single" w:sz="4" w:space="0" w:color="000000"/>
              <w:bottom w:val="single" w:sz="4" w:space="0" w:color="000000"/>
              <w:right w:val="single" w:sz="4" w:space="0" w:color="000000"/>
            </w:tcBorders>
          </w:tcPr>
          <w:p w:rsidR="00997CA6" w:rsidRDefault="004A2BF8" w:rsidP="001822B1">
            <w:pPr>
              <w:spacing w:line="220" w:lineRule="auto"/>
              <w:jc w:val="both"/>
            </w:pPr>
            <w:r w:rsidRPr="00026109">
              <w:rPr>
                <w:rFonts w:eastAsia="Calibri"/>
                <w:color w:val="000000"/>
              </w:rPr>
              <w:t>Общий объем финансирования составляет</w:t>
            </w:r>
            <w:r w:rsidR="001822B1">
              <w:t xml:space="preserve"> </w:t>
            </w:r>
            <w:r w:rsidR="00997CA6">
              <w:t xml:space="preserve">31 616,4 тыс. рублей, </w:t>
            </w:r>
            <w:r w:rsidR="001822B1">
              <w:t>в том числе по годам</w:t>
            </w:r>
            <w:r w:rsidR="00997CA6">
              <w:t>:</w:t>
            </w:r>
          </w:p>
          <w:p w:rsidR="001822B1" w:rsidRDefault="001822B1" w:rsidP="001822B1">
            <w:pPr>
              <w:spacing w:line="220" w:lineRule="auto"/>
              <w:jc w:val="both"/>
            </w:pPr>
            <w:r>
              <w:t>2019 год – 2 634,7  тыс. рублей,</w:t>
            </w:r>
          </w:p>
          <w:p w:rsidR="001822B1" w:rsidRDefault="001822B1" w:rsidP="001822B1">
            <w:pPr>
              <w:spacing w:line="220" w:lineRule="auto"/>
              <w:jc w:val="both"/>
            </w:pPr>
            <w:r>
              <w:t xml:space="preserve">2020 год – </w:t>
            </w:r>
            <w:r>
              <w:rPr>
                <w:color w:val="E36C0A" w:themeColor="accent6" w:themeShade="BF"/>
              </w:rPr>
              <w:t xml:space="preserve"> </w:t>
            </w:r>
            <w:r>
              <w:t>2 634,7  тыс. рублей,</w:t>
            </w:r>
          </w:p>
          <w:p w:rsidR="001822B1" w:rsidRDefault="001822B1" w:rsidP="001822B1">
            <w:pPr>
              <w:spacing w:line="220" w:lineRule="auto"/>
              <w:jc w:val="both"/>
            </w:pPr>
            <w:r>
              <w:t xml:space="preserve">2021 год – </w:t>
            </w:r>
            <w:r>
              <w:rPr>
                <w:color w:val="E36C0A" w:themeColor="accent6" w:themeShade="BF"/>
              </w:rPr>
              <w:t xml:space="preserve">  </w:t>
            </w:r>
            <w:r>
              <w:t>2 634,7  тыс. рублей,</w:t>
            </w:r>
          </w:p>
          <w:p w:rsidR="001822B1" w:rsidRDefault="001822B1" w:rsidP="001822B1">
            <w:pPr>
              <w:spacing w:line="220" w:lineRule="auto"/>
              <w:jc w:val="both"/>
            </w:pPr>
            <w:r>
              <w:t>2022 год –  2 634,7тыс. рублей,</w:t>
            </w:r>
          </w:p>
          <w:p w:rsidR="001822B1" w:rsidRDefault="001822B1" w:rsidP="001822B1">
            <w:pPr>
              <w:spacing w:line="220" w:lineRule="auto"/>
              <w:jc w:val="both"/>
            </w:pPr>
            <w:r>
              <w:t>2023 год – 2 634,7 тыс. рублей,</w:t>
            </w:r>
          </w:p>
          <w:p w:rsidR="001822B1" w:rsidRDefault="001822B1" w:rsidP="001822B1">
            <w:pPr>
              <w:spacing w:line="220" w:lineRule="auto"/>
              <w:jc w:val="both"/>
            </w:pPr>
            <w:r>
              <w:t>2024 – 2030 годы – 18 442,9 тыс. рублей,</w:t>
            </w:r>
          </w:p>
          <w:p w:rsidR="001822B1" w:rsidRPr="00706D5C" w:rsidRDefault="001822B1" w:rsidP="001822B1">
            <w:pPr>
              <w:widowControl w:val="0"/>
              <w:autoSpaceDE w:val="0"/>
              <w:autoSpaceDN w:val="0"/>
              <w:adjustRightInd w:val="0"/>
              <w:rPr>
                <w:rFonts w:eastAsia="Calibri"/>
              </w:rPr>
            </w:pPr>
            <w:r w:rsidRPr="00706D5C">
              <w:rPr>
                <w:rFonts w:eastAsia="Calibri"/>
              </w:rPr>
              <w:t xml:space="preserve">Источники финансирования – </w:t>
            </w:r>
          </w:p>
          <w:p w:rsidR="00997CA6" w:rsidRDefault="001822B1" w:rsidP="007F0735">
            <w:pPr>
              <w:spacing w:line="220" w:lineRule="auto"/>
              <w:jc w:val="both"/>
            </w:pPr>
            <w:r w:rsidRPr="00706D5C">
              <w:rPr>
                <w:rFonts w:eastAsia="Calibri"/>
              </w:rPr>
              <w:t>Бюджет Шелеховского района составляет</w:t>
            </w:r>
            <w:r>
              <w:rPr>
                <w:rFonts w:eastAsia="Calibri"/>
              </w:rPr>
              <w:t xml:space="preserve"> - </w:t>
            </w:r>
            <w:r>
              <w:t>31 616,4 тыс. рублей, в</w:t>
            </w:r>
            <w:r w:rsidR="00997CA6">
              <w:t xml:space="preserve"> том числе по годам:</w:t>
            </w:r>
          </w:p>
          <w:p w:rsidR="00997CA6" w:rsidRDefault="00997CA6" w:rsidP="007F0735">
            <w:pPr>
              <w:spacing w:line="220" w:lineRule="auto"/>
              <w:jc w:val="both"/>
            </w:pPr>
            <w:r>
              <w:lastRenderedPageBreak/>
              <w:t>2019 год – 2 634,7  тыс. рублей,</w:t>
            </w:r>
          </w:p>
          <w:p w:rsidR="00997CA6" w:rsidRDefault="00997CA6" w:rsidP="007F0735">
            <w:pPr>
              <w:spacing w:line="220" w:lineRule="auto"/>
              <w:jc w:val="both"/>
            </w:pPr>
            <w:r>
              <w:t xml:space="preserve">2020 год – </w:t>
            </w:r>
            <w:r>
              <w:rPr>
                <w:color w:val="E36C0A" w:themeColor="accent6" w:themeShade="BF"/>
              </w:rPr>
              <w:t xml:space="preserve"> </w:t>
            </w:r>
            <w:r>
              <w:t>2 634,7  тыс. рублей,</w:t>
            </w:r>
          </w:p>
          <w:p w:rsidR="00997CA6" w:rsidRDefault="00997CA6" w:rsidP="007F0735">
            <w:pPr>
              <w:spacing w:line="220" w:lineRule="auto"/>
              <w:jc w:val="both"/>
            </w:pPr>
            <w:r>
              <w:t xml:space="preserve">2021 год – </w:t>
            </w:r>
            <w:r>
              <w:rPr>
                <w:color w:val="E36C0A" w:themeColor="accent6" w:themeShade="BF"/>
              </w:rPr>
              <w:t xml:space="preserve">  </w:t>
            </w:r>
            <w:r>
              <w:t>2 634,7  тыс. рублей,</w:t>
            </w:r>
          </w:p>
          <w:p w:rsidR="00997CA6" w:rsidRDefault="00997CA6" w:rsidP="007F0735">
            <w:pPr>
              <w:spacing w:line="220" w:lineRule="auto"/>
              <w:jc w:val="both"/>
            </w:pPr>
            <w:r>
              <w:t>2022 год –  2 634,7тыс. рублей,</w:t>
            </w:r>
          </w:p>
          <w:p w:rsidR="00997CA6" w:rsidRDefault="00997CA6" w:rsidP="007F0735">
            <w:pPr>
              <w:spacing w:line="220" w:lineRule="auto"/>
              <w:jc w:val="both"/>
            </w:pPr>
            <w:r>
              <w:t>2023 год – 2 634,7 тыс. рублей,</w:t>
            </w:r>
          </w:p>
          <w:p w:rsidR="00997CA6" w:rsidRPr="00544126" w:rsidRDefault="00997CA6" w:rsidP="00BE155D">
            <w:pPr>
              <w:spacing w:line="220" w:lineRule="auto"/>
              <w:jc w:val="both"/>
            </w:pPr>
            <w:r>
              <w:t>2024 – 20</w:t>
            </w:r>
            <w:r w:rsidR="00BE155D">
              <w:t>30 годы – 18 442,9 тыс. рублей.</w:t>
            </w:r>
          </w:p>
        </w:tc>
      </w:tr>
      <w:tr w:rsidR="00997CA6" w:rsidRPr="00544126" w:rsidTr="00C742E4">
        <w:tc>
          <w:tcPr>
            <w:tcW w:w="2008" w:type="pct"/>
            <w:tcBorders>
              <w:top w:val="single" w:sz="4" w:space="0" w:color="000000"/>
              <w:left w:val="single" w:sz="4" w:space="0" w:color="000000"/>
              <w:bottom w:val="single" w:sz="4" w:space="0" w:color="000000"/>
              <w:right w:val="single" w:sz="4" w:space="0" w:color="000000"/>
            </w:tcBorders>
          </w:tcPr>
          <w:p w:rsidR="00997CA6" w:rsidRPr="00544126" w:rsidRDefault="00997CA6" w:rsidP="005F6860">
            <w:pPr>
              <w:pStyle w:val="ConsPlusCell"/>
            </w:pPr>
            <w:r w:rsidRPr="00544126">
              <w:lastRenderedPageBreak/>
              <w:t>Ожидаемые конечные результаты реализации подпрограммы</w:t>
            </w:r>
            <w:r w:rsidR="008E31B9">
              <w:t xml:space="preserve"> </w:t>
            </w:r>
            <w:r w:rsidR="005F6860">
              <w:t>1</w:t>
            </w:r>
          </w:p>
        </w:tc>
        <w:tc>
          <w:tcPr>
            <w:tcW w:w="2992" w:type="pct"/>
            <w:tcBorders>
              <w:top w:val="single" w:sz="4" w:space="0" w:color="000000"/>
              <w:left w:val="single" w:sz="4" w:space="0" w:color="000000"/>
              <w:bottom w:val="single" w:sz="4" w:space="0" w:color="000000"/>
              <w:right w:val="single" w:sz="4" w:space="0" w:color="000000"/>
            </w:tcBorders>
          </w:tcPr>
          <w:p w:rsidR="00997CA6" w:rsidRPr="00544126" w:rsidRDefault="00997CA6" w:rsidP="00544126">
            <w:pPr>
              <w:tabs>
                <w:tab w:val="left" w:pos="0"/>
              </w:tabs>
              <w:jc w:val="both"/>
            </w:pPr>
            <w:r w:rsidRPr="00544126">
              <w:t>Увеличение численности молодежи, принимающей участие в мероприятиях государственной молодежной политики, до 1</w:t>
            </w:r>
            <w:r w:rsidR="00C1117A">
              <w:t>5</w:t>
            </w:r>
            <w:r w:rsidR="00AF4C1E">
              <w:t xml:space="preserve"> </w:t>
            </w:r>
            <w:r w:rsidRPr="00544126">
              <w:t>000 человек к 2030 году, в том числе:</w:t>
            </w:r>
          </w:p>
          <w:p w:rsidR="00997CA6" w:rsidRPr="00544126" w:rsidRDefault="00997CA6" w:rsidP="00544126">
            <w:pPr>
              <w:tabs>
                <w:tab w:val="left" w:pos="0"/>
              </w:tabs>
              <w:jc w:val="both"/>
            </w:pPr>
            <w:r w:rsidRPr="00544126">
              <w:t>- ежегодное привлечение молодежи к участию в проектах гражданско-патриотического направления, не менее 8</w:t>
            </w:r>
            <w:r w:rsidR="00AF4C1E">
              <w:t xml:space="preserve"> </w:t>
            </w:r>
            <w:r w:rsidRPr="00544126">
              <w:t>500 человек к 2030 году;</w:t>
            </w:r>
          </w:p>
          <w:p w:rsidR="00997CA6" w:rsidRPr="00544126" w:rsidRDefault="00997CA6" w:rsidP="00544126">
            <w:pPr>
              <w:tabs>
                <w:tab w:val="left" w:pos="0"/>
              </w:tabs>
              <w:jc w:val="both"/>
            </w:pPr>
            <w:r w:rsidRPr="00544126">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t xml:space="preserve"> </w:t>
            </w:r>
            <w:r w:rsidRPr="00544126">
              <w:t>500 человек к 2030 году;</w:t>
            </w:r>
          </w:p>
          <w:p w:rsidR="00997CA6" w:rsidRPr="00544126" w:rsidRDefault="00997CA6" w:rsidP="00544126">
            <w:pPr>
              <w:tabs>
                <w:tab w:val="left" w:pos="0"/>
              </w:tabs>
              <w:jc w:val="both"/>
            </w:pPr>
            <w:r w:rsidRPr="00544126">
              <w:t>- пополнение базы данных волонтеров и включение в нее не менее 250 человек ежегодно;</w:t>
            </w:r>
          </w:p>
          <w:p w:rsidR="00997CA6" w:rsidRPr="00544126" w:rsidRDefault="00997CA6" w:rsidP="00544126">
            <w:pPr>
              <w:tabs>
                <w:tab w:val="left" w:pos="0"/>
              </w:tabs>
              <w:jc w:val="both"/>
            </w:pPr>
            <w:r w:rsidRPr="00544126">
              <w:t>- обеспечение временной трудовой занятостью не менее 100 человек ежегодно;</w:t>
            </w:r>
          </w:p>
          <w:p w:rsidR="00997CA6" w:rsidRPr="00544126" w:rsidRDefault="00997CA6" w:rsidP="00544126">
            <w:pPr>
              <w:pStyle w:val="ConsPlusCell"/>
              <w:jc w:val="both"/>
            </w:pPr>
            <w:r w:rsidRPr="00544126">
              <w:t>- обеспечение отдыха и оздоровления детей и молодежи не менее 3</w:t>
            </w:r>
            <w:r w:rsidR="00AF4C1E">
              <w:t xml:space="preserve"> </w:t>
            </w:r>
            <w:r w:rsidRPr="00544126">
              <w:t>500 человек ежегодно</w:t>
            </w:r>
          </w:p>
        </w:tc>
      </w:tr>
    </w:tbl>
    <w:p w:rsidR="0019710A" w:rsidRPr="00EF3384" w:rsidRDefault="0019710A">
      <w:pPr>
        <w:jc w:val="center"/>
        <w:outlineLvl w:val="2"/>
        <w:rPr>
          <w:sz w:val="28"/>
          <w:szCs w:val="28"/>
        </w:rPr>
      </w:pPr>
    </w:p>
    <w:p w:rsidR="00112487" w:rsidRPr="00997CA6" w:rsidRDefault="00997CA6" w:rsidP="00997CA6">
      <w:pPr>
        <w:pStyle w:val="a3"/>
        <w:numPr>
          <w:ilvl w:val="0"/>
          <w:numId w:val="10"/>
        </w:numPr>
        <w:shd w:val="clear" w:color="auto" w:fill="FFFFFF"/>
        <w:jc w:val="center"/>
        <w:rPr>
          <w:sz w:val="28"/>
          <w:szCs w:val="28"/>
        </w:rPr>
      </w:pPr>
      <w:r w:rsidRPr="00997CA6">
        <w:rPr>
          <w:sz w:val="28"/>
          <w:szCs w:val="28"/>
        </w:rPr>
        <w:t xml:space="preserve">Краткая характеристика сферы реализации подпрограммы </w:t>
      </w:r>
      <w:r w:rsidR="008E31B9">
        <w:rPr>
          <w:sz w:val="28"/>
          <w:szCs w:val="28"/>
        </w:rPr>
        <w:t>1</w:t>
      </w:r>
    </w:p>
    <w:p w:rsidR="00997CA6" w:rsidRPr="00997CA6" w:rsidRDefault="00997CA6" w:rsidP="00997CA6">
      <w:pPr>
        <w:pStyle w:val="a3"/>
        <w:shd w:val="clear" w:color="auto" w:fill="FFFFFF"/>
        <w:rPr>
          <w:sz w:val="28"/>
          <w:szCs w:val="28"/>
        </w:rPr>
      </w:pPr>
    </w:p>
    <w:p w:rsidR="009C3082" w:rsidRDefault="009C3082" w:rsidP="009C3082">
      <w:pPr>
        <w:ind w:firstLine="709"/>
        <w:jc w:val="both"/>
        <w:rPr>
          <w:sz w:val="28"/>
          <w:szCs w:val="28"/>
        </w:rPr>
      </w:pPr>
      <w:r>
        <w:rPr>
          <w:sz w:val="28"/>
          <w:szCs w:val="28"/>
        </w:rPr>
        <w:t xml:space="preserve">Создание условий </w:t>
      </w:r>
      <w:r w:rsidRPr="00AA2FDB">
        <w:rPr>
          <w:sz w:val="28"/>
          <w:szCs w:val="28"/>
        </w:rPr>
        <w:t>для са</w:t>
      </w:r>
      <w:r>
        <w:rPr>
          <w:sz w:val="28"/>
          <w:szCs w:val="28"/>
        </w:rPr>
        <w:t xml:space="preserve">мореализации молодежи и стимулов </w:t>
      </w:r>
      <w:r w:rsidRPr="00AA2FDB">
        <w:rPr>
          <w:sz w:val="28"/>
          <w:szCs w:val="28"/>
        </w:rPr>
        <w:t>для включения молодых людей в обществен</w:t>
      </w:r>
      <w:r>
        <w:rPr>
          <w:sz w:val="28"/>
          <w:szCs w:val="28"/>
        </w:rPr>
        <w:t>ные процессы является важным аспектом для укрепления</w:t>
      </w:r>
      <w:r w:rsidRPr="00AA2FDB">
        <w:rPr>
          <w:sz w:val="28"/>
          <w:szCs w:val="28"/>
        </w:rPr>
        <w:t xml:space="preserve"> позиций </w:t>
      </w:r>
      <w:r>
        <w:rPr>
          <w:sz w:val="28"/>
          <w:szCs w:val="28"/>
        </w:rPr>
        <w:t>Шелеховского района, обеспечения</w:t>
      </w:r>
      <w:r w:rsidRPr="00AA2FDB">
        <w:rPr>
          <w:sz w:val="28"/>
          <w:szCs w:val="28"/>
        </w:rPr>
        <w:t xml:space="preserve"> его конкурентоспособности, п</w:t>
      </w:r>
      <w:r>
        <w:rPr>
          <w:sz w:val="28"/>
          <w:szCs w:val="28"/>
        </w:rPr>
        <w:t>овышения качества жизни жителей.</w:t>
      </w:r>
    </w:p>
    <w:p w:rsidR="009C3082" w:rsidRDefault="009C3082" w:rsidP="009C3082">
      <w:pPr>
        <w:ind w:firstLine="709"/>
        <w:jc w:val="both"/>
        <w:rPr>
          <w:sz w:val="28"/>
          <w:szCs w:val="28"/>
        </w:rPr>
      </w:pPr>
      <w:r>
        <w:rPr>
          <w:sz w:val="28"/>
          <w:szCs w:val="28"/>
        </w:rPr>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rsidR="009C3082" w:rsidRDefault="009C3082" w:rsidP="009C3082">
      <w:pPr>
        <w:widowControl w:val="0"/>
        <w:tabs>
          <w:tab w:val="left" w:pos="426"/>
          <w:tab w:val="left" w:pos="1134"/>
        </w:tabs>
        <w:suppressAutoHyphens/>
        <w:ind w:firstLine="709"/>
        <w:jc w:val="both"/>
        <w:rPr>
          <w:sz w:val="28"/>
          <w:szCs w:val="28"/>
        </w:rPr>
      </w:pPr>
      <w:r>
        <w:rPr>
          <w:sz w:val="28"/>
          <w:szCs w:val="28"/>
        </w:rPr>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rsidR="009C3082" w:rsidRDefault="009C3082" w:rsidP="009C3082">
      <w:pPr>
        <w:widowControl w:val="0"/>
        <w:tabs>
          <w:tab w:val="left" w:pos="426"/>
          <w:tab w:val="left" w:pos="1134"/>
        </w:tabs>
        <w:suppressAutoHyphens/>
        <w:ind w:firstLine="709"/>
        <w:jc w:val="both"/>
        <w:rPr>
          <w:sz w:val="28"/>
          <w:szCs w:val="28"/>
        </w:rPr>
      </w:pPr>
      <w:r>
        <w:rPr>
          <w:sz w:val="28"/>
          <w:szCs w:val="28"/>
        </w:rPr>
        <w:t xml:space="preserve">2) утрата духовно-нравственных ценностей, таких как патриотизм, гражданственность, национальное самосознание, что является почвой для возможных </w:t>
      </w:r>
      <w:r w:rsidRPr="0053012D">
        <w:rPr>
          <w:sz w:val="28"/>
          <w:szCs w:val="28"/>
        </w:rPr>
        <w:t>проявлений</w:t>
      </w:r>
      <w:r>
        <w:rPr>
          <w:sz w:val="28"/>
          <w:szCs w:val="28"/>
        </w:rPr>
        <w:t xml:space="preserve"> </w:t>
      </w:r>
      <w:r w:rsidRPr="0053012D">
        <w:rPr>
          <w:sz w:val="28"/>
          <w:szCs w:val="28"/>
        </w:rPr>
        <w:t>молодежного экстремизма,</w:t>
      </w:r>
      <w:r>
        <w:rPr>
          <w:sz w:val="28"/>
          <w:szCs w:val="28"/>
        </w:rPr>
        <w:t xml:space="preserve"> уклонения от службы в рядах Вооруженных Сил Российской Федерации;</w:t>
      </w:r>
    </w:p>
    <w:p w:rsidR="009C3082" w:rsidRDefault="009C3082" w:rsidP="009C3082">
      <w:pPr>
        <w:widowControl w:val="0"/>
        <w:tabs>
          <w:tab w:val="left" w:pos="426"/>
          <w:tab w:val="left" w:pos="1134"/>
        </w:tabs>
        <w:suppressAutoHyphens/>
        <w:ind w:firstLine="709"/>
        <w:jc w:val="both"/>
        <w:rPr>
          <w:sz w:val="28"/>
          <w:szCs w:val="28"/>
        </w:rPr>
      </w:pPr>
      <w:r>
        <w:rPr>
          <w:sz w:val="28"/>
          <w:szCs w:val="28"/>
        </w:rPr>
        <w:t>3) проблема организации досуга и занятости молодежи.</w:t>
      </w:r>
    </w:p>
    <w:p w:rsidR="009C3082" w:rsidRDefault="009C3082" w:rsidP="009C3082">
      <w:pPr>
        <w:ind w:firstLine="709"/>
        <w:jc w:val="both"/>
        <w:rPr>
          <w:sz w:val="28"/>
          <w:szCs w:val="28"/>
        </w:rPr>
      </w:pPr>
      <w:r w:rsidRPr="0060283F">
        <w:rPr>
          <w:sz w:val="28"/>
          <w:szCs w:val="28"/>
        </w:rPr>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w:t>
      </w:r>
      <w:r>
        <w:rPr>
          <w:sz w:val="28"/>
          <w:szCs w:val="28"/>
        </w:rPr>
        <w:t>йствовать современным вызовам.</w:t>
      </w:r>
    </w:p>
    <w:p w:rsidR="009C3082" w:rsidRPr="00711FDF" w:rsidRDefault="009C3082" w:rsidP="009C3082">
      <w:pPr>
        <w:ind w:firstLine="709"/>
        <w:jc w:val="both"/>
        <w:rPr>
          <w:sz w:val="28"/>
          <w:szCs w:val="28"/>
        </w:rPr>
      </w:pPr>
      <w:r w:rsidRPr="009C3082">
        <w:rPr>
          <w:sz w:val="28"/>
          <w:szCs w:val="28"/>
        </w:rPr>
        <w:t xml:space="preserve">Подпрограмма </w:t>
      </w:r>
      <w:r w:rsidR="008E31B9">
        <w:rPr>
          <w:sz w:val="28"/>
          <w:szCs w:val="28"/>
        </w:rPr>
        <w:t>1</w:t>
      </w:r>
      <w:r w:rsidRPr="009C3082">
        <w:rPr>
          <w:color w:val="000000"/>
          <w:sz w:val="28"/>
          <w:szCs w:val="28"/>
        </w:rPr>
        <w:t xml:space="preserve">, </w:t>
      </w:r>
      <w:r w:rsidRPr="009C3082">
        <w:rPr>
          <w:sz w:val="28"/>
          <w:szCs w:val="28"/>
        </w:rPr>
        <w:t xml:space="preserve">разработанная с целью содействия всестороннему развитию молодежи, создание условий для ее социализации, эффективной </w:t>
      </w:r>
      <w:r w:rsidRPr="009C3082">
        <w:rPr>
          <w:sz w:val="28"/>
          <w:szCs w:val="28"/>
        </w:rPr>
        <w:lastRenderedPageBreak/>
        <w:t>самореализации, направлена на решение вышеназванных проблем. Реализация мероприятий программы</w:t>
      </w:r>
      <w:r>
        <w:rPr>
          <w:sz w:val="28"/>
          <w:szCs w:val="28"/>
        </w:rPr>
        <w:t xml:space="preserve"> позволит включить молодых людей в социально-экономическую, политическую, духовную и культурную жизнь </w:t>
      </w:r>
      <w:proofErr w:type="gramStart"/>
      <w:r>
        <w:rPr>
          <w:sz w:val="28"/>
          <w:szCs w:val="28"/>
        </w:rPr>
        <w:t>нашего</w:t>
      </w:r>
      <w:proofErr w:type="gramEnd"/>
      <w:r>
        <w:rPr>
          <w:sz w:val="28"/>
          <w:szCs w:val="28"/>
        </w:rPr>
        <w:t xml:space="preserve"> </w:t>
      </w:r>
      <w:r w:rsidRPr="00711FDF">
        <w:rPr>
          <w:sz w:val="28"/>
          <w:szCs w:val="28"/>
        </w:rPr>
        <w:t>района</w:t>
      </w:r>
      <w:r>
        <w:rPr>
          <w:sz w:val="28"/>
          <w:szCs w:val="28"/>
        </w:rPr>
        <w:t>.</w:t>
      </w:r>
    </w:p>
    <w:p w:rsidR="00261043" w:rsidRDefault="00261043">
      <w:pPr>
        <w:jc w:val="center"/>
        <w:outlineLvl w:val="2"/>
        <w:rPr>
          <w:sz w:val="28"/>
          <w:szCs w:val="28"/>
        </w:rPr>
      </w:pPr>
    </w:p>
    <w:p w:rsidR="00112487" w:rsidRPr="00EF3384" w:rsidRDefault="00112487" w:rsidP="00112487">
      <w:pPr>
        <w:widowControl w:val="0"/>
        <w:autoSpaceDE w:val="0"/>
        <w:autoSpaceDN w:val="0"/>
        <w:adjustRightInd w:val="0"/>
        <w:jc w:val="center"/>
        <w:outlineLvl w:val="2"/>
        <w:rPr>
          <w:sz w:val="28"/>
          <w:szCs w:val="28"/>
        </w:rPr>
      </w:pPr>
      <w:r w:rsidRPr="00EF3384">
        <w:rPr>
          <w:sz w:val="28"/>
          <w:szCs w:val="28"/>
        </w:rPr>
        <w:t xml:space="preserve">3. Цель и задачи </w:t>
      </w:r>
      <w:r w:rsidR="00F118B7" w:rsidRPr="00EF3384">
        <w:rPr>
          <w:sz w:val="28"/>
          <w:szCs w:val="28"/>
        </w:rPr>
        <w:t>п</w:t>
      </w:r>
      <w:r w:rsidRPr="00EF3384">
        <w:rPr>
          <w:sz w:val="28"/>
          <w:szCs w:val="28"/>
        </w:rPr>
        <w:t xml:space="preserve">одпрограммы </w:t>
      </w:r>
      <w:r w:rsidR="008E31B9">
        <w:rPr>
          <w:sz w:val="28"/>
          <w:szCs w:val="28"/>
        </w:rPr>
        <w:t>1</w:t>
      </w:r>
    </w:p>
    <w:p w:rsidR="00112487" w:rsidRPr="00EF3384" w:rsidRDefault="00112487" w:rsidP="00112487">
      <w:pPr>
        <w:ind w:firstLine="709"/>
        <w:jc w:val="both"/>
        <w:rPr>
          <w:sz w:val="28"/>
          <w:szCs w:val="28"/>
        </w:rPr>
      </w:pPr>
    </w:p>
    <w:p w:rsidR="004A2BF8" w:rsidRPr="00C26175" w:rsidRDefault="00112487" w:rsidP="004A2BF8">
      <w:pPr>
        <w:pStyle w:val="Standarduser"/>
        <w:ind w:firstLine="709"/>
        <w:jc w:val="both"/>
        <w:rPr>
          <w:color w:val="000000"/>
        </w:rPr>
      </w:pPr>
      <w:r w:rsidRPr="00EF3384">
        <w:rPr>
          <w:sz w:val="28"/>
          <w:szCs w:val="28"/>
        </w:rPr>
        <w:t xml:space="preserve">Основной целью </w:t>
      </w:r>
      <w:r w:rsidR="004F3E9D" w:rsidRPr="00EF3384">
        <w:rPr>
          <w:sz w:val="28"/>
          <w:szCs w:val="28"/>
        </w:rPr>
        <w:t>подпрограммы</w:t>
      </w:r>
      <w:r w:rsidRPr="00EF3384">
        <w:rPr>
          <w:sz w:val="28"/>
          <w:szCs w:val="28"/>
        </w:rPr>
        <w:t xml:space="preserve"> </w:t>
      </w:r>
      <w:r w:rsidR="00D333C0">
        <w:rPr>
          <w:sz w:val="28"/>
          <w:szCs w:val="28"/>
        </w:rPr>
        <w:t xml:space="preserve">1 </w:t>
      </w:r>
      <w:r w:rsidR="004A2BF8" w:rsidRPr="004A2BF8">
        <w:rPr>
          <w:sz w:val="28"/>
          <w:szCs w:val="28"/>
        </w:rPr>
        <w:t>является с</w:t>
      </w:r>
      <w:r w:rsidR="004A2BF8" w:rsidRPr="004A2BF8">
        <w:rPr>
          <w:color w:val="000000"/>
          <w:sz w:val="28"/>
          <w:szCs w:val="28"/>
        </w:rPr>
        <w:t>одействие всестороннему развитию молодежи, создание условий для ее социализации, эффективной самореализации.</w:t>
      </w:r>
    </w:p>
    <w:p w:rsidR="00F118B7" w:rsidRPr="00EF3384" w:rsidRDefault="00112487" w:rsidP="00F118B7">
      <w:pPr>
        <w:pStyle w:val="Standarduser"/>
        <w:ind w:firstLine="709"/>
        <w:jc w:val="both"/>
        <w:rPr>
          <w:sz w:val="28"/>
          <w:szCs w:val="28"/>
        </w:rPr>
      </w:pPr>
      <w:r w:rsidRPr="00EF3384">
        <w:rPr>
          <w:sz w:val="28"/>
          <w:szCs w:val="28"/>
        </w:rPr>
        <w:t xml:space="preserve">Для достижения поставленной цели в рамках реализации </w:t>
      </w:r>
      <w:r w:rsidR="009C3336" w:rsidRPr="00EF3384">
        <w:rPr>
          <w:sz w:val="28"/>
          <w:szCs w:val="28"/>
        </w:rPr>
        <w:t>подпрограммы</w:t>
      </w:r>
      <w:r w:rsidRPr="00EF3384">
        <w:rPr>
          <w:sz w:val="28"/>
          <w:szCs w:val="28"/>
        </w:rPr>
        <w:t xml:space="preserve"> </w:t>
      </w:r>
      <w:r w:rsidR="00D333C0">
        <w:rPr>
          <w:sz w:val="28"/>
          <w:szCs w:val="28"/>
        </w:rPr>
        <w:t xml:space="preserve">1 </w:t>
      </w:r>
      <w:r w:rsidRPr="00EF3384">
        <w:rPr>
          <w:sz w:val="28"/>
          <w:szCs w:val="28"/>
        </w:rPr>
        <w:t>необходимо решение следующих задач:</w:t>
      </w:r>
    </w:p>
    <w:p w:rsidR="00535AD1" w:rsidRPr="00EF3384" w:rsidRDefault="00535AD1" w:rsidP="00535AD1">
      <w:pPr>
        <w:pStyle w:val="af"/>
        <w:ind w:firstLine="709"/>
        <w:jc w:val="both"/>
        <w:rPr>
          <w:sz w:val="28"/>
          <w:szCs w:val="28"/>
          <w:lang w:eastAsia="zh-CN"/>
        </w:rPr>
      </w:pPr>
      <w:r w:rsidRPr="00EF3384">
        <w:rPr>
          <w:sz w:val="28"/>
          <w:szCs w:val="28"/>
          <w:lang w:eastAsia="zh-CN"/>
        </w:rPr>
        <w:t>1. Совершенствование системы гражданско-патриотического воспитания, профилактика экстремизма.</w:t>
      </w:r>
    </w:p>
    <w:p w:rsidR="00535AD1" w:rsidRPr="00EF3384" w:rsidRDefault="00535AD1" w:rsidP="00535AD1">
      <w:pPr>
        <w:pStyle w:val="af"/>
        <w:ind w:firstLine="709"/>
        <w:jc w:val="both"/>
        <w:rPr>
          <w:sz w:val="28"/>
          <w:szCs w:val="28"/>
          <w:lang w:eastAsia="zh-CN"/>
        </w:rPr>
      </w:pPr>
      <w:r w:rsidRPr="00EF3384">
        <w:rPr>
          <w:sz w:val="28"/>
          <w:szCs w:val="28"/>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4F3E9D" w:rsidRPr="00EF3384" w:rsidRDefault="00535AD1" w:rsidP="00535AD1">
      <w:pPr>
        <w:pStyle w:val="af"/>
        <w:ind w:firstLine="709"/>
        <w:jc w:val="both"/>
        <w:rPr>
          <w:sz w:val="28"/>
          <w:szCs w:val="28"/>
        </w:rPr>
      </w:pPr>
      <w:r w:rsidRPr="00EF3384">
        <w:rPr>
          <w:sz w:val="28"/>
          <w:szCs w:val="28"/>
          <w:lang w:eastAsia="zh-CN"/>
        </w:rPr>
        <w:t xml:space="preserve">3. </w:t>
      </w:r>
      <w:r w:rsidRPr="00EF3384">
        <w:rPr>
          <w:sz w:val="28"/>
          <w:szCs w:val="28"/>
        </w:rPr>
        <w:t>Обеспечение отдыха и занятости детей и молодежи.</w:t>
      </w:r>
    </w:p>
    <w:p w:rsidR="00535AD1" w:rsidRPr="00EF3384" w:rsidRDefault="00535AD1" w:rsidP="00535AD1">
      <w:pPr>
        <w:pStyle w:val="af"/>
        <w:ind w:firstLine="709"/>
        <w:jc w:val="both"/>
        <w:rPr>
          <w:sz w:val="28"/>
          <w:szCs w:val="28"/>
        </w:rPr>
      </w:pPr>
    </w:p>
    <w:p w:rsidR="00B436B4" w:rsidRPr="00B436B4" w:rsidRDefault="00112487" w:rsidP="00B436B4">
      <w:pPr>
        <w:pStyle w:val="af"/>
        <w:ind w:left="716"/>
        <w:jc w:val="center"/>
        <w:rPr>
          <w:sz w:val="28"/>
          <w:szCs w:val="28"/>
        </w:rPr>
      </w:pPr>
      <w:r w:rsidRPr="004A2BF8">
        <w:rPr>
          <w:sz w:val="28"/>
          <w:szCs w:val="28"/>
        </w:rPr>
        <w:t>4</w:t>
      </w:r>
      <w:r w:rsidRPr="00B436B4">
        <w:rPr>
          <w:sz w:val="28"/>
          <w:szCs w:val="28"/>
        </w:rPr>
        <w:t xml:space="preserve">. </w:t>
      </w:r>
      <w:r w:rsidR="00B436B4" w:rsidRPr="00B436B4">
        <w:rPr>
          <w:sz w:val="28"/>
          <w:szCs w:val="28"/>
        </w:rPr>
        <w:t>Перечень и описание программных мероприятий,</w:t>
      </w:r>
    </w:p>
    <w:p w:rsidR="00B436B4" w:rsidRPr="00B436B4" w:rsidRDefault="00B436B4" w:rsidP="00B436B4">
      <w:pPr>
        <w:pStyle w:val="af"/>
        <w:ind w:left="716"/>
        <w:jc w:val="center"/>
        <w:rPr>
          <w:sz w:val="28"/>
          <w:szCs w:val="28"/>
        </w:rPr>
      </w:pPr>
      <w:r w:rsidRPr="00B436B4">
        <w:rPr>
          <w:sz w:val="28"/>
          <w:szCs w:val="28"/>
        </w:rPr>
        <w:t>сроки и этапы ее реализации, объемы финансирования и целевые индикаторы  реализации Подпрограммы 2</w:t>
      </w:r>
    </w:p>
    <w:p w:rsidR="00112487" w:rsidRPr="00EF3384" w:rsidRDefault="00112487" w:rsidP="00B436B4">
      <w:pPr>
        <w:pStyle w:val="af"/>
        <w:ind w:left="394"/>
        <w:jc w:val="center"/>
        <w:rPr>
          <w:sz w:val="28"/>
          <w:szCs w:val="28"/>
        </w:rPr>
      </w:pPr>
    </w:p>
    <w:p w:rsidR="008E31B9" w:rsidRDefault="008E31B9" w:rsidP="00112487">
      <w:pPr>
        <w:ind w:firstLine="709"/>
        <w:jc w:val="both"/>
        <w:rPr>
          <w:sz w:val="28"/>
          <w:szCs w:val="28"/>
        </w:rPr>
      </w:pPr>
      <w:r>
        <w:rPr>
          <w:sz w:val="28"/>
          <w:szCs w:val="28"/>
        </w:rPr>
        <w:t xml:space="preserve">Мероприятия подпрограммы 1 направлены на реализацию поставленных целей и задач. </w:t>
      </w:r>
      <w:r w:rsidR="00112487" w:rsidRPr="00EF3384">
        <w:rPr>
          <w:sz w:val="28"/>
          <w:szCs w:val="28"/>
        </w:rPr>
        <w:t xml:space="preserve">Перечень </w:t>
      </w:r>
      <w:r>
        <w:rPr>
          <w:sz w:val="28"/>
          <w:szCs w:val="28"/>
        </w:rPr>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rsidR="00112487" w:rsidRPr="00EF3384" w:rsidRDefault="009579D6" w:rsidP="00112487">
      <w:pPr>
        <w:ind w:firstLine="709"/>
        <w:jc w:val="both"/>
        <w:rPr>
          <w:sz w:val="28"/>
          <w:szCs w:val="28"/>
        </w:rPr>
      </w:pPr>
      <w:r>
        <w:rPr>
          <w:sz w:val="28"/>
          <w:szCs w:val="28"/>
        </w:rPr>
        <w:t>Подпрограмма 1 реализуется в один этап. Срок реализации подпрограммы 1 составляет 12 лет, в течение 2019 – 2030 годов.</w:t>
      </w:r>
    </w:p>
    <w:p w:rsidR="00112487" w:rsidRPr="00EF3384" w:rsidRDefault="00112487" w:rsidP="00112487">
      <w:pPr>
        <w:ind w:firstLine="709"/>
        <w:jc w:val="both"/>
        <w:rPr>
          <w:sz w:val="28"/>
          <w:szCs w:val="28"/>
        </w:rPr>
      </w:pPr>
    </w:p>
    <w:p w:rsidR="00B436B4" w:rsidRDefault="00112487" w:rsidP="00F118B7">
      <w:pPr>
        <w:widowControl w:val="0"/>
        <w:autoSpaceDE w:val="0"/>
        <w:autoSpaceDN w:val="0"/>
        <w:adjustRightInd w:val="0"/>
        <w:jc w:val="center"/>
        <w:outlineLvl w:val="2"/>
        <w:rPr>
          <w:sz w:val="28"/>
          <w:szCs w:val="28"/>
        </w:rPr>
      </w:pPr>
      <w:r w:rsidRPr="00EF3384">
        <w:rPr>
          <w:sz w:val="28"/>
          <w:szCs w:val="28"/>
        </w:rPr>
        <w:t xml:space="preserve">5. Механизм реализации </w:t>
      </w:r>
      <w:r w:rsidR="00F118B7" w:rsidRPr="00EF3384">
        <w:rPr>
          <w:sz w:val="28"/>
          <w:szCs w:val="28"/>
        </w:rPr>
        <w:t xml:space="preserve">подпрограммы </w:t>
      </w:r>
      <w:r w:rsidR="00E814A7">
        <w:rPr>
          <w:sz w:val="28"/>
          <w:szCs w:val="28"/>
        </w:rPr>
        <w:t>1</w:t>
      </w:r>
    </w:p>
    <w:p w:rsidR="00112487" w:rsidRPr="00EF3384" w:rsidRDefault="00F118B7" w:rsidP="00F118B7">
      <w:pPr>
        <w:widowControl w:val="0"/>
        <w:autoSpaceDE w:val="0"/>
        <w:autoSpaceDN w:val="0"/>
        <w:adjustRightInd w:val="0"/>
        <w:jc w:val="center"/>
        <w:outlineLvl w:val="2"/>
        <w:rPr>
          <w:sz w:val="28"/>
          <w:szCs w:val="28"/>
        </w:rPr>
      </w:pPr>
      <w:r w:rsidRPr="00EF3384">
        <w:rPr>
          <w:sz w:val="28"/>
          <w:szCs w:val="28"/>
        </w:rPr>
        <w:t xml:space="preserve"> и</w:t>
      </w:r>
      <w:r w:rsidR="00112487" w:rsidRPr="00EF3384">
        <w:rPr>
          <w:sz w:val="28"/>
          <w:szCs w:val="28"/>
        </w:rPr>
        <w:t xml:space="preserve"> </w:t>
      </w:r>
      <w:proofErr w:type="gramStart"/>
      <w:r w:rsidR="00112487" w:rsidRPr="00EF3384">
        <w:rPr>
          <w:sz w:val="28"/>
          <w:szCs w:val="28"/>
        </w:rPr>
        <w:t>контроль за</w:t>
      </w:r>
      <w:proofErr w:type="gramEnd"/>
      <w:r w:rsidR="00112487" w:rsidRPr="00EF3384">
        <w:rPr>
          <w:sz w:val="28"/>
          <w:szCs w:val="28"/>
        </w:rPr>
        <w:t xml:space="preserve"> ходом ее реализации</w:t>
      </w:r>
    </w:p>
    <w:p w:rsidR="00112487" w:rsidRPr="00CF2EC5" w:rsidRDefault="00112487" w:rsidP="00112487">
      <w:pPr>
        <w:ind w:firstLine="709"/>
        <w:jc w:val="both"/>
        <w:rPr>
          <w:color w:val="0070C0"/>
          <w:sz w:val="28"/>
          <w:szCs w:val="28"/>
        </w:rPr>
      </w:pPr>
    </w:p>
    <w:p w:rsidR="008809CF" w:rsidRPr="00C26175"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8809CF" w:rsidRPr="00C26175"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w:t>
      </w:r>
      <w:r>
        <w:rPr>
          <w:rFonts w:ascii="Times New Roman" w:eastAsia="Times New Roman" w:hAnsi="Times New Roman"/>
          <w:sz w:val="28"/>
          <w:szCs w:val="28"/>
        </w:rPr>
        <w:t>подпрограммы</w:t>
      </w:r>
      <w:r w:rsidRPr="00AF4C1E">
        <w:rPr>
          <w:rFonts w:ascii="Times New Roman" w:eastAsia="Times New Roman" w:hAnsi="Times New Roman"/>
          <w:sz w:val="28"/>
          <w:szCs w:val="28"/>
        </w:rPr>
        <w:t xml:space="preserve"> 1 – </w:t>
      </w:r>
      <w:r w:rsidR="004A2BF8">
        <w:rPr>
          <w:rFonts w:ascii="Times New Roman" w:hAnsi="Times New Roman"/>
          <w:sz w:val="28"/>
          <w:szCs w:val="28"/>
        </w:rPr>
        <w:t>отдел по</w:t>
      </w:r>
      <w:r w:rsidR="00AF4C1E" w:rsidRPr="00AF4C1E">
        <w:rPr>
          <w:rFonts w:ascii="Times New Roman" w:hAnsi="Times New Roman"/>
          <w:sz w:val="28"/>
          <w:szCs w:val="28"/>
        </w:rPr>
        <w:t xml:space="preserve"> молодежной политик</w:t>
      </w:r>
      <w:r w:rsidR="004A2BF8">
        <w:rPr>
          <w:rFonts w:ascii="Times New Roman" w:hAnsi="Times New Roman"/>
          <w:sz w:val="28"/>
          <w:szCs w:val="28"/>
        </w:rPr>
        <w:t>е</w:t>
      </w:r>
      <w:r w:rsidR="00AF4C1E" w:rsidRPr="00AF4C1E">
        <w:rPr>
          <w:rFonts w:ascii="Times New Roman" w:hAnsi="Times New Roman"/>
          <w:sz w:val="28"/>
          <w:szCs w:val="28"/>
        </w:rPr>
        <w:t xml:space="preserve"> и спорт</w:t>
      </w:r>
      <w:r w:rsidR="004A2BF8">
        <w:rPr>
          <w:rFonts w:ascii="Times New Roman" w:hAnsi="Times New Roman"/>
          <w:sz w:val="28"/>
          <w:szCs w:val="28"/>
        </w:rPr>
        <w:t>у</w:t>
      </w:r>
      <w:r w:rsidRPr="00AF4C1E">
        <w:rPr>
          <w:rFonts w:ascii="Times New Roman" w:eastAsia="Times New Roman" w:hAnsi="Times New Roman"/>
          <w:sz w:val="28"/>
          <w:szCs w:val="28"/>
        </w:rPr>
        <w:t xml:space="preserve"> </w:t>
      </w:r>
      <w:r w:rsidRPr="00C26175">
        <w:rPr>
          <w:rFonts w:ascii="Times New Roman" w:eastAsia="Times New Roman" w:hAnsi="Times New Roman"/>
          <w:sz w:val="28"/>
          <w:szCs w:val="28"/>
        </w:rPr>
        <w:t xml:space="preserve">Администрации Шелеховского </w:t>
      </w:r>
      <w:proofErr w:type="gramStart"/>
      <w:r w:rsidRPr="00C26175">
        <w:rPr>
          <w:rFonts w:ascii="Times New Roman" w:eastAsia="Times New Roman" w:hAnsi="Times New Roman"/>
          <w:sz w:val="28"/>
          <w:szCs w:val="28"/>
        </w:rPr>
        <w:t>муниципального</w:t>
      </w:r>
      <w:proofErr w:type="gramEnd"/>
      <w:r w:rsidRPr="00C26175">
        <w:rPr>
          <w:rFonts w:ascii="Times New Roman" w:eastAsia="Times New Roman" w:hAnsi="Times New Roman"/>
          <w:sz w:val="28"/>
          <w:szCs w:val="28"/>
        </w:rPr>
        <w:t xml:space="preserve"> района, </w:t>
      </w:r>
      <w:r w:rsidR="004A2BF8">
        <w:rPr>
          <w:rFonts w:ascii="Times New Roman" w:eastAsia="Times New Roman" w:hAnsi="Times New Roman"/>
          <w:sz w:val="28"/>
          <w:szCs w:val="28"/>
        </w:rPr>
        <w:t>м</w:t>
      </w:r>
      <w:r w:rsidRPr="00C26175">
        <w:rPr>
          <w:rFonts w:ascii="Times New Roman" w:eastAsia="Times New Roman" w:hAnsi="Times New Roman"/>
          <w:sz w:val="28"/>
          <w:szCs w:val="28"/>
        </w:rPr>
        <w:t>униципальное бюджетное учреждение Шелеховского района «Информационно – методический образовательный центр»</w:t>
      </w:r>
      <w:r w:rsidR="004A2BF8">
        <w:rPr>
          <w:rFonts w:ascii="Times New Roman" w:eastAsia="Times New Roman" w:hAnsi="Times New Roman"/>
          <w:sz w:val="28"/>
          <w:szCs w:val="28"/>
        </w:rPr>
        <w:t>, м</w:t>
      </w:r>
      <w:r w:rsidRPr="00C26175">
        <w:rPr>
          <w:rFonts w:ascii="Times New Roman" w:eastAsia="Times New Roman" w:hAnsi="Times New Roman"/>
          <w:sz w:val="28"/>
          <w:szCs w:val="28"/>
        </w:rPr>
        <w:t>униципальные образовательные организации Шелеховского района.</w:t>
      </w:r>
    </w:p>
    <w:p w:rsidR="008809CF" w:rsidRPr="00C26175" w:rsidRDefault="008809CF" w:rsidP="008809CF">
      <w:pPr>
        <w:ind w:firstLine="709"/>
        <w:jc w:val="both"/>
        <w:rPr>
          <w:sz w:val="28"/>
          <w:szCs w:val="28"/>
        </w:rPr>
      </w:pPr>
      <w:r w:rsidRPr="00C26175">
        <w:rPr>
          <w:sz w:val="28"/>
          <w:szCs w:val="28"/>
        </w:rPr>
        <w:t xml:space="preserve">Исполнители </w:t>
      </w:r>
      <w:r>
        <w:rPr>
          <w:sz w:val="28"/>
          <w:szCs w:val="28"/>
        </w:rPr>
        <w:t>подпрограммы 1</w:t>
      </w:r>
      <w:r w:rsidRPr="00C26175">
        <w:rPr>
          <w:sz w:val="28"/>
          <w:szCs w:val="28"/>
        </w:rPr>
        <w:t>, указанные в разделе 1 «Паспорт п</w:t>
      </w:r>
      <w:r>
        <w:rPr>
          <w:sz w:val="28"/>
          <w:szCs w:val="28"/>
        </w:rPr>
        <w:t>одп</w:t>
      </w:r>
      <w:r w:rsidRPr="00C26175">
        <w:rPr>
          <w:sz w:val="28"/>
          <w:szCs w:val="28"/>
        </w:rPr>
        <w:t xml:space="preserve">рограммы» несут ответственность за реализацию </w:t>
      </w:r>
      <w:r>
        <w:rPr>
          <w:sz w:val="28"/>
          <w:szCs w:val="28"/>
        </w:rPr>
        <w:t>подп</w:t>
      </w:r>
      <w:r w:rsidRPr="00C26175">
        <w:rPr>
          <w:sz w:val="28"/>
          <w:szCs w:val="28"/>
        </w:rPr>
        <w:t>рограммы</w:t>
      </w:r>
      <w:r>
        <w:rPr>
          <w:sz w:val="28"/>
          <w:szCs w:val="28"/>
        </w:rPr>
        <w:t xml:space="preserve"> 1</w:t>
      </w:r>
      <w:r w:rsidRPr="00C26175">
        <w:rPr>
          <w:sz w:val="28"/>
          <w:szCs w:val="28"/>
        </w:rPr>
        <w:t xml:space="preserve"> в целом, в том числе:</w:t>
      </w:r>
    </w:p>
    <w:p w:rsidR="008809CF" w:rsidRPr="00C26175" w:rsidRDefault="008809CF" w:rsidP="009D2DCF">
      <w:pPr>
        <w:numPr>
          <w:ilvl w:val="0"/>
          <w:numId w:val="16"/>
        </w:numPr>
        <w:tabs>
          <w:tab w:val="left" w:pos="0"/>
          <w:tab w:val="left" w:pos="851"/>
          <w:tab w:val="left" w:pos="993"/>
          <w:tab w:val="left" w:pos="1260"/>
        </w:tabs>
        <w:ind w:left="0" w:firstLine="709"/>
        <w:jc w:val="both"/>
        <w:rPr>
          <w:sz w:val="28"/>
          <w:szCs w:val="28"/>
        </w:rPr>
      </w:pPr>
      <w:r w:rsidRPr="00C26175">
        <w:rPr>
          <w:sz w:val="28"/>
          <w:szCs w:val="28"/>
        </w:rPr>
        <w:t xml:space="preserve">за обеспечение своевременной и качественной реализацией соответствующих мероприятий </w:t>
      </w:r>
      <w:r>
        <w:rPr>
          <w:sz w:val="28"/>
          <w:szCs w:val="28"/>
        </w:rPr>
        <w:t>подп</w:t>
      </w:r>
      <w:r w:rsidRPr="00C26175">
        <w:rPr>
          <w:sz w:val="28"/>
          <w:szCs w:val="28"/>
        </w:rPr>
        <w:t>рограммы</w:t>
      </w:r>
      <w:r>
        <w:rPr>
          <w:sz w:val="28"/>
          <w:szCs w:val="28"/>
        </w:rPr>
        <w:t xml:space="preserve"> 1</w:t>
      </w:r>
      <w:r w:rsidRPr="00C26175">
        <w:rPr>
          <w:sz w:val="28"/>
          <w:szCs w:val="28"/>
        </w:rPr>
        <w:t>;</w:t>
      </w:r>
    </w:p>
    <w:p w:rsidR="008809CF" w:rsidRPr="00C26175" w:rsidRDefault="008809CF" w:rsidP="009D2DCF">
      <w:pPr>
        <w:numPr>
          <w:ilvl w:val="0"/>
          <w:numId w:val="16"/>
        </w:numPr>
        <w:tabs>
          <w:tab w:val="left" w:pos="0"/>
          <w:tab w:val="left" w:pos="993"/>
          <w:tab w:val="left" w:pos="1260"/>
        </w:tabs>
        <w:ind w:left="0" w:firstLine="709"/>
        <w:jc w:val="both"/>
        <w:rPr>
          <w:sz w:val="28"/>
          <w:szCs w:val="28"/>
        </w:rPr>
      </w:pPr>
      <w:r w:rsidRPr="00C26175">
        <w:rPr>
          <w:sz w:val="28"/>
          <w:szCs w:val="28"/>
        </w:rPr>
        <w:lastRenderedPageBreak/>
        <w:t xml:space="preserve">за достижение поставленных в </w:t>
      </w:r>
      <w:r>
        <w:rPr>
          <w:sz w:val="28"/>
          <w:szCs w:val="28"/>
        </w:rPr>
        <w:t>подп</w:t>
      </w:r>
      <w:r w:rsidRPr="00C26175">
        <w:rPr>
          <w:sz w:val="28"/>
          <w:szCs w:val="28"/>
        </w:rPr>
        <w:t>рограммы</w:t>
      </w:r>
      <w:r>
        <w:rPr>
          <w:sz w:val="28"/>
          <w:szCs w:val="28"/>
        </w:rPr>
        <w:t xml:space="preserve"> 1 </w:t>
      </w:r>
      <w:r w:rsidRPr="00C26175">
        <w:rPr>
          <w:sz w:val="28"/>
          <w:szCs w:val="28"/>
        </w:rPr>
        <w:t>задач и запланированных значений показателей результативности;</w:t>
      </w:r>
    </w:p>
    <w:p w:rsidR="008809CF" w:rsidRPr="00C26175" w:rsidRDefault="008809CF" w:rsidP="009D2DCF">
      <w:pPr>
        <w:numPr>
          <w:ilvl w:val="0"/>
          <w:numId w:val="16"/>
        </w:numPr>
        <w:tabs>
          <w:tab w:val="left" w:pos="0"/>
          <w:tab w:val="left" w:pos="851"/>
          <w:tab w:val="left" w:pos="993"/>
          <w:tab w:val="left" w:pos="1260"/>
        </w:tabs>
        <w:ind w:left="0" w:firstLine="709"/>
        <w:jc w:val="both"/>
        <w:rPr>
          <w:sz w:val="28"/>
          <w:szCs w:val="28"/>
        </w:rPr>
      </w:pPr>
      <w:r w:rsidRPr="00C26175">
        <w:rPr>
          <w:sz w:val="28"/>
          <w:szCs w:val="28"/>
        </w:rPr>
        <w:t xml:space="preserve">за приведение в соответствие </w:t>
      </w:r>
      <w:r>
        <w:rPr>
          <w:sz w:val="28"/>
          <w:szCs w:val="28"/>
        </w:rPr>
        <w:t>подп</w:t>
      </w:r>
      <w:r w:rsidRPr="00C26175">
        <w:rPr>
          <w:sz w:val="28"/>
          <w:szCs w:val="28"/>
        </w:rPr>
        <w:t>рограммы</w:t>
      </w:r>
      <w:r>
        <w:rPr>
          <w:sz w:val="28"/>
          <w:szCs w:val="28"/>
        </w:rPr>
        <w:t xml:space="preserve"> 1 </w:t>
      </w:r>
      <w:r w:rsidRPr="00C26175">
        <w:rPr>
          <w:sz w:val="28"/>
          <w:szCs w:val="28"/>
        </w:rPr>
        <w:t>с решением о внесении изменений в бюджет.</w:t>
      </w:r>
    </w:p>
    <w:p w:rsidR="008809CF" w:rsidRPr="00C26175" w:rsidRDefault="008809CF" w:rsidP="008809CF">
      <w:pPr>
        <w:ind w:firstLine="709"/>
        <w:jc w:val="both"/>
        <w:rPr>
          <w:spacing w:val="-8"/>
          <w:sz w:val="28"/>
          <w:szCs w:val="28"/>
        </w:rPr>
      </w:pPr>
      <w:r w:rsidRPr="00C26175">
        <w:rPr>
          <w:sz w:val="28"/>
          <w:szCs w:val="28"/>
        </w:rPr>
        <w:t xml:space="preserve">В процессе реализации </w:t>
      </w:r>
      <w:r>
        <w:rPr>
          <w:sz w:val="28"/>
          <w:szCs w:val="28"/>
        </w:rPr>
        <w:t>подп</w:t>
      </w:r>
      <w:r w:rsidRPr="00C26175">
        <w:rPr>
          <w:sz w:val="28"/>
          <w:szCs w:val="28"/>
        </w:rPr>
        <w:t>рограммы</w:t>
      </w:r>
      <w:r>
        <w:rPr>
          <w:sz w:val="28"/>
          <w:szCs w:val="28"/>
        </w:rPr>
        <w:t xml:space="preserve"> </w:t>
      </w:r>
      <w:r w:rsidRPr="00AF4C1E">
        <w:rPr>
          <w:sz w:val="28"/>
          <w:szCs w:val="28"/>
        </w:rPr>
        <w:t xml:space="preserve">1 </w:t>
      </w:r>
      <w:r w:rsidR="004A2BF8">
        <w:rPr>
          <w:sz w:val="28"/>
          <w:szCs w:val="28"/>
        </w:rPr>
        <w:t>отдел по</w:t>
      </w:r>
      <w:r w:rsidR="00AF4C1E" w:rsidRPr="00AF4C1E">
        <w:rPr>
          <w:sz w:val="28"/>
          <w:szCs w:val="28"/>
        </w:rPr>
        <w:t xml:space="preserve"> молодежной политик</w:t>
      </w:r>
      <w:r w:rsidR="004A2BF8">
        <w:rPr>
          <w:sz w:val="28"/>
          <w:szCs w:val="28"/>
        </w:rPr>
        <w:t>е</w:t>
      </w:r>
      <w:r w:rsidR="00AF4C1E" w:rsidRPr="00AF4C1E">
        <w:rPr>
          <w:sz w:val="28"/>
          <w:szCs w:val="28"/>
        </w:rPr>
        <w:t xml:space="preserve"> и спорт</w:t>
      </w:r>
      <w:r w:rsidR="004A2BF8">
        <w:rPr>
          <w:sz w:val="28"/>
          <w:szCs w:val="28"/>
        </w:rPr>
        <w:t>у</w:t>
      </w:r>
      <w:r w:rsidR="00AF4C1E" w:rsidRPr="00AF4C1E">
        <w:rPr>
          <w:sz w:val="28"/>
          <w:szCs w:val="28"/>
        </w:rPr>
        <w:t xml:space="preserve"> </w:t>
      </w:r>
      <w:r w:rsidRPr="00AF4C1E">
        <w:rPr>
          <w:sz w:val="28"/>
          <w:szCs w:val="28"/>
        </w:rPr>
        <w:t>Администрации Шелеховского</w:t>
      </w:r>
      <w:r w:rsidRPr="00C26175">
        <w:rPr>
          <w:sz w:val="28"/>
          <w:szCs w:val="28"/>
        </w:rPr>
        <w:t xml:space="preserve"> </w:t>
      </w:r>
      <w:proofErr w:type="gramStart"/>
      <w:r w:rsidRPr="00C26175">
        <w:rPr>
          <w:sz w:val="28"/>
          <w:szCs w:val="28"/>
        </w:rPr>
        <w:t>муниципального</w:t>
      </w:r>
      <w:proofErr w:type="gramEnd"/>
      <w:r w:rsidRPr="00C26175">
        <w:rPr>
          <w:sz w:val="28"/>
          <w:szCs w:val="28"/>
        </w:rPr>
        <w:t xml:space="preserve"> района ежемесячно осуществляет текущий контроль за реализ</w:t>
      </w:r>
      <w:r>
        <w:rPr>
          <w:sz w:val="28"/>
          <w:szCs w:val="28"/>
        </w:rPr>
        <w:t xml:space="preserve">ацией </w:t>
      </w:r>
      <w:r w:rsidRPr="00C26175">
        <w:rPr>
          <w:sz w:val="28"/>
          <w:szCs w:val="28"/>
        </w:rPr>
        <w:t xml:space="preserve">мероприятий </w:t>
      </w:r>
      <w:r>
        <w:rPr>
          <w:sz w:val="28"/>
          <w:szCs w:val="28"/>
        </w:rPr>
        <w:t>подп</w:t>
      </w:r>
      <w:r w:rsidRPr="00C26175">
        <w:rPr>
          <w:sz w:val="28"/>
          <w:szCs w:val="28"/>
        </w:rPr>
        <w:t>рограммы.</w:t>
      </w:r>
      <w:r w:rsidRPr="00C26175">
        <w:rPr>
          <w:spacing w:val="-8"/>
          <w:sz w:val="28"/>
          <w:szCs w:val="28"/>
        </w:rPr>
        <w:t xml:space="preserve"> </w:t>
      </w:r>
    </w:p>
    <w:p w:rsidR="008809CF" w:rsidRPr="00C26175" w:rsidRDefault="004A2BF8" w:rsidP="008809CF">
      <w:pPr>
        <w:ind w:firstLine="709"/>
        <w:jc w:val="both"/>
        <w:rPr>
          <w:color w:val="0070C0"/>
          <w:sz w:val="28"/>
          <w:szCs w:val="28"/>
        </w:rPr>
      </w:pPr>
      <w:r>
        <w:rPr>
          <w:sz w:val="28"/>
          <w:szCs w:val="28"/>
        </w:rPr>
        <w:t xml:space="preserve">Отдел по </w:t>
      </w:r>
      <w:r w:rsidR="00AF4C1E" w:rsidRPr="00AF4C1E">
        <w:rPr>
          <w:sz w:val="28"/>
          <w:szCs w:val="28"/>
        </w:rPr>
        <w:t>молодежной политик</w:t>
      </w:r>
      <w:r>
        <w:rPr>
          <w:sz w:val="28"/>
          <w:szCs w:val="28"/>
        </w:rPr>
        <w:t>е</w:t>
      </w:r>
      <w:r w:rsidR="00AF4C1E" w:rsidRPr="00AF4C1E">
        <w:rPr>
          <w:sz w:val="28"/>
          <w:szCs w:val="28"/>
        </w:rPr>
        <w:t xml:space="preserve"> и спорт</w:t>
      </w:r>
      <w:r>
        <w:rPr>
          <w:sz w:val="28"/>
          <w:szCs w:val="28"/>
        </w:rPr>
        <w:t>у</w:t>
      </w:r>
      <w:r w:rsidR="00AF4C1E" w:rsidRPr="00C26175">
        <w:rPr>
          <w:sz w:val="28"/>
          <w:szCs w:val="28"/>
        </w:rPr>
        <w:t xml:space="preserve"> </w:t>
      </w:r>
      <w:r w:rsidR="008809CF" w:rsidRPr="00C26175">
        <w:rPr>
          <w:sz w:val="28"/>
          <w:szCs w:val="28"/>
        </w:rPr>
        <w:t xml:space="preserve">Администрации Шелеховского </w:t>
      </w:r>
      <w:proofErr w:type="gramStart"/>
      <w:r w:rsidR="008809CF" w:rsidRPr="00C26175">
        <w:rPr>
          <w:sz w:val="28"/>
          <w:szCs w:val="28"/>
        </w:rPr>
        <w:t>муниципального</w:t>
      </w:r>
      <w:proofErr w:type="gramEnd"/>
      <w:r w:rsidR="008809CF" w:rsidRPr="00C26175">
        <w:rPr>
          <w:sz w:val="28"/>
          <w:szCs w:val="28"/>
        </w:rPr>
        <w:t xml:space="preserve"> района, как главный распорядитель бюджетных средств, несет ответственность за целевое и эффективное использование бюджетных средств.</w:t>
      </w:r>
    </w:p>
    <w:p w:rsidR="00C742E4" w:rsidRDefault="00C742E4" w:rsidP="00112487">
      <w:pPr>
        <w:ind w:firstLine="709"/>
        <w:jc w:val="both"/>
        <w:rPr>
          <w:sz w:val="28"/>
          <w:szCs w:val="28"/>
        </w:rPr>
      </w:pPr>
    </w:p>
    <w:p w:rsidR="00C742E4" w:rsidRDefault="00C742E4" w:rsidP="00112487">
      <w:pPr>
        <w:ind w:firstLine="709"/>
        <w:jc w:val="both"/>
        <w:rPr>
          <w:sz w:val="28"/>
          <w:szCs w:val="28"/>
        </w:rPr>
      </w:pPr>
    </w:p>
    <w:p w:rsidR="00EF3384" w:rsidRDefault="00EF3384" w:rsidP="00112487">
      <w:pPr>
        <w:ind w:firstLine="709"/>
        <w:jc w:val="both"/>
        <w:rPr>
          <w:sz w:val="28"/>
          <w:szCs w:val="28"/>
        </w:rPr>
      </w:pPr>
    </w:p>
    <w:p w:rsidR="00C742E4" w:rsidRDefault="00C742E4">
      <w:pPr>
        <w:rPr>
          <w:color w:val="0070C0"/>
          <w:sz w:val="28"/>
          <w:szCs w:val="28"/>
        </w:rPr>
      </w:pPr>
      <w:r>
        <w:rPr>
          <w:color w:val="0070C0"/>
          <w:sz w:val="28"/>
          <w:szCs w:val="28"/>
        </w:rPr>
        <w:br w:type="page"/>
      </w:r>
    </w:p>
    <w:p w:rsidR="00C742E4" w:rsidRPr="008E5D04" w:rsidRDefault="00C742E4" w:rsidP="00C742E4">
      <w:pPr>
        <w:widowControl w:val="0"/>
        <w:shd w:val="clear" w:color="auto" w:fill="FFFFFF"/>
        <w:autoSpaceDE w:val="0"/>
        <w:autoSpaceDN w:val="0"/>
        <w:adjustRightInd w:val="0"/>
        <w:jc w:val="right"/>
        <w:outlineLvl w:val="0"/>
        <w:rPr>
          <w:sz w:val="28"/>
          <w:szCs w:val="28"/>
        </w:rPr>
      </w:pPr>
      <w:r w:rsidRPr="008E5D04">
        <w:rPr>
          <w:sz w:val="28"/>
          <w:szCs w:val="28"/>
        </w:rPr>
        <w:lastRenderedPageBreak/>
        <w:t xml:space="preserve">Приложение </w:t>
      </w:r>
      <w:r>
        <w:rPr>
          <w:sz w:val="28"/>
          <w:szCs w:val="28"/>
        </w:rPr>
        <w:t>2</w:t>
      </w:r>
    </w:p>
    <w:p w:rsidR="00C742E4" w:rsidRPr="004C26C6" w:rsidRDefault="00C742E4" w:rsidP="00C742E4">
      <w:pPr>
        <w:widowControl w:val="0"/>
        <w:shd w:val="clear" w:color="auto" w:fill="FFFFFF"/>
        <w:autoSpaceDE w:val="0"/>
        <w:autoSpaceDN w:val="0"/>
        <w:adjustRightInd w:val="0"/>
        <w:jc w:val="right"/>
        <w:outlineLvl w:val="0"/>
        <w:rPr>
          <w:sz w:val="28"/>
          <w:szCs w:val="28"/>
        </w:rPr>
      </w:pPr>
      <w:r w:rsidRPr="004C26C6">
        <w:rPr>
          <w:sz w:val="28"/>
          <w:szCs w:val="28"/>
        </w:rPr>
        <w:t>к муниципальной программе</w:t>
      </w:r>
    </w:p>
    <w:p w:rsidR="00C742E4" w:rsidRPr="004C26C6" w:rsidRDefault="00C742E4" w:rsidP="00C742E4">
      <w:pPr>
        <w:pStyle w:val="a3"/>
        <w:jc w:val="right"/>
        <w:outlineLvl w:val="2"/>
        <w:rPr>
          <w:sz w:val="28"/>
          <w:szCs w:val="28"/>
        </w:rPr>
      </w:pPr>
      <w:r w:rsidRPr="004C26C6">
        <w:rPr>
          <w:sz w:val="28"/>
          <w:szCs w:val="28"/>
        </w:rPr>
        <w:t xml:space="preserve">«Создание условий для развития </w:t>
      </w:r>
    </w:p>
    <w:p w:rsidR="00C742E4" w:rsidRPr="004C26C6" w:rsidRDefault="00C742E4" w:rsidP="00C742E4">
      <w:pPr>
        <w:pStyle w:val="a3"/>
        <w:jc w:val="right"/>
        <w:outlineLvl w:val="2"/>
        <w:rPr>
          <w:sz w:val="28"/>
          <w:szCs w:val="28"/>
        </w:rPr>
      </w:pPr>
      <w:r w:rsidRPr="004C26C6">
        <w:rPr>
          <w:sz w:val="28"/>
          <w:szCs w:val="28"/>
        </w:rPr>
        <w:t xml:space="preserve">молодежной среды на территории </w:t>
      </w:r>
    </w:p>
    <w:p w:rsidR="00C742E4" w:rsidRPr="004C26C6" w:rsidRDefault="00C742E4" w:rsidP="00C742E4">
      <w:pPr>
        <w:pStyle w:val="a3"/>
        <w:jc w:val="right"/>
        <w:outlineLvl w:val="2"/>
        <w:rPr>
          <w:sz w:val="28"/>
          <w:szCs w:val="28"/>
        </w:rPr>
      </w:pPr>
      <w:r w:rsidRPr="004C26C6">
        <w:rPr>
          <w:sz w:val="28"/>
          <w:szCs w:val="28"/>
        </w:rPr>
        <w:t>Шелеховского района»</w:t>
      </w:r>
    </w:p>
    <w:p w:rsidR="00C742E4" w:rsidRDefault="00C742E4" w:rsidP="00C742E4">
      <w:pPr>
        <w:ind w:firstLine="709"/>
        <w:jc w:val="right"/>
        <w:rPr>
          <w:color w:val="0070C0"/>
          <w:sz w:val="28"/>
          <w:szCs w:val="28"/>
        </w:rPr>
      </w:pPr>
    </w:p>
    <w:p w:rsidR="009D2DCF" w:rsidRDefault="00F52D68" w:rsidP="00F52D68">
      <w:pPr>
        <w:pStyle w:val="a3"/>
        <w:jc w:val="center"/>
        <w:outlineLvl w:val="2"/>
        <w:rPr>
          <w:sz w:val="28"/>
          <w:szCs w:val="28"/>
        </w:rPr>
      </w:pPr>
      <w:r>
        <w:rPr>
          <w:sz w:val="28"/>
          <w:szCs w:val="28"/>
        </w:rPr>
        <w:t>Подпрограмма</w:t>
      </w:r>
      <w:r w:rsidR="00C742E4" w:rsidRPr="008E5D04">
        <w:rPr>
          <w:sz w:val="28"/>
          <w:szCs w:val="28"/>
        </w:rPr>
        <w:t xml:space="preserve"> </w:t>
      </w:r>
      <w:r w:rsidR="005F6860">
        <w:rPr>
          <w:sz w:val="28"/>
          <w:szCs w:val="28"/>
        </w:rPr>
        <w:t xml:space="preserve">2 </w:t>
      </w:r>
      <w:r w:rsidR="00C742E4" w:rsidRPr="008E5D04">
        <w:rPr>
          <w:sz w:val="28"/>
          <w:szCs w:val="28"/>
        </w:rPr>
        <w:t>«</w:t>
      </w:r>
      <w:r w:rsidR="00C742E4" w:rsidRPr="004F3E9D">
        <w:rPr>
          <w:sz w:val="28"/>
          <w:szCs w:val="28"/>
        </w:rPr>
        <w:t>Комплексные меры профилактики злоупотребления наркотическими средствами и психотропными веществами</w:t>
      </w:r>
      <w:r w:rsidR="00C742E4" w:rsidRPr="008E5D04">
        <w:rPr>
          <w:sz w:val="28"/>
          <w:szCs w:val="28"/>
        </w:rPr>
        <w:t>»</w:t>
      </w:r>
    </w:p>
    <w:p w:rsidR="00C742E4" w:rsidRPr="00E93C7C" w:rsidRDefault="005F6860" w:rsidP="00F52D68">
      <w:pPr>
        <w:pStyle w:val="a3"/>
        <w:jc w:val="center"/>
        <w:outlineLvl w:val="2"/>
        <w:rPr>
          <w:sz w:val="28"/>
          <w:szCs w:val="28"/>
        </w:rPr>
      </w:pPr>
      <w:r>
        <w:rPr>
          <w:sz w:val="28"/>
          <w:szCs w:val="28"/>
        </w:rPr>
        <w:t xml:space="preserve"> (далее – подпрограмма 2)</w:t>
      </w:r>
    </w:p>
    <w:p w:rsidR="00C742E4" w:rsidRPr="00CF2EC5" w:rsidRDefault="00C742E4" w:rsidP="00C742E4">
      <w:pPr>
        <w:ind w:firstLine="709"/>
        <w:jc w:val="right"/>
        <w:rPr>
          <w:color w:val="0070C0"/>
          <w:sz w:val="28"/>
          <w:szCs w:val="28"/>
        </w:rPr>
      </w:pPr>
    </w:p>
    <w:p w:rsidR="00C742E4" w:rsidRDefault="00DE6043" w:rsidP="00C742E4">
      <w:pPr>
        <w:jc w:val="center"/>
        <w:outlineLvl w:val="2"/>
        <w:rPr>
          <w:sz w:val="28"/>
          <w:szCs w:val="28"/>
        </w:rPr>
      </w:pPr>
      <w:r>
        <w:rPr>
          <w:sz w:val="28"/>
          <w:szCs w:val="28"/>
        </w:rPr>
        <w:t xml:space="preserve">1. Паспорт </w:t>
      </w:r>
      <w:r w:rsidRPr="004F3E9D">
        <w:rPr>
          <w:sz w:val="28"/>
          <w:szCs w:val="28"/>
        </w:rPr>
        <w:t>подпрограммы</w:t>
      </w:r>
      <w:r w:rsidR="00112487" w:rsidRPr="004F3E9D">
        <w:rPr>
          <w:sz w:val="28"/>
          <w:szCs w:val="28"/>
        </w:rPr>
        <w:t xml:space="preserve"> </w:t>
      </w:r>
      <w:r w:rsidR="005F6860">
        <w:rPr>
          <w:sz w:val="28"/>
          <w:szCs w:val="28"/>
        </w:rPr>
        <w:t>2</w:t>
      </w:r>
    </w:p>
    <w:p w:rsidR="00DE6043"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93"/>
        <w:gridCol w:w="4894"/>
      </w:tblGrid>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721F5D">
            <w:pPr>
              <w:pStyle w:val="ConsPlusCell"/>
              <w:jc w:val="both"/>
            </w:pPr>
            <w:r w:rsidRPr="00544126">
              <w:t>Создание условий для развития молодежной среды на</w:t>
            </w:r>
            <w:r>
              <w:t xml:space="preserve"> территории Шелеховского района</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Наименование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721F5D">
            <w:pPr>
              <w:pStyle w:val="ConsPlusCell"/>
              <w:jc w:val="both"/>
            </w:pPr>
            <w:r w:rsidRPr="00112487">
              <w:t>Комплексные меры профилактики злоупотребления наркотическими средст</w:t>
            </w:r>
            <w:r>
              <w:t>вами и психотропными веществами</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Период реализации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pPr>
            <w:r w:rsidRPr="00544126">
              <w:t>2019 -2030 годы</w:t>
            </w:r>
          </w:p>
        </w:tc>
      </w:tr>
      <w:tr w:rsidR="005F6860" w:rsidRPr="00544126" w:rsidTr="005F6860">
        <w:trPr>
          <w:trHeight w:val="600"/>
        </w:trPr>
        <w:tc>
          <w:tcPr>
            <w:tcW w:w="2500" w:type="pct"/>
            <w:tcBorders>
              <w:left w:val="single" w:sz="4" w:space="0" w:color="000000"/>
              <w:bottom w:val="single" w:sz="4" w:space="0" w:color="000000"/>
              <w:right w:val="single" w:sz="4" w:space="0" w:color="000000"/>
            </w:tcBorders>
          </w:tcPr>
          <w:p w:rsidR="005F6860" w:rsidRPr="00544126" w:rsidRDefault="005F6860" w:rsidP="00F07AB6">
            <w:pPr>
              <w:pStyle w:val="ConsPlusCell"/>
            </w:pPr>
            <w:r w:rsidRPr="00544126">
              <w:t>Разработчик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544126" w:rsidRDefault="004A2BF8" w:rsidP="00B72FCB">
            <w:pPr>
              <w:pStyle w:val="a5"/>
              <w:spacing w:before="280" w:beforeAutospacing="1" w:after="280" w:afterAutospacing="1"/>
              <w:jc w:val="both"/>
            </w:pPr>
            <w:r>
              <w:t xml:space="preserve">Отдел по </w:t>
            </w:r>
            <w:r w:rsidRPr="00C26175">
              <w:t>молодежной политик</w:t>
            </w:r>
            <w:r>
              <w:t>е</w:t>
            </w:r>
            <w:r w:rsidRPr="00C26175">
              <w:t xml:space="preserve"> и спорт</w:t>
            </w:r>
            <w:r>
              <w:t>у</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F07AB6">
            <w:pPr>
              <w:pStyle w:val="ConsPlusCell"/>
            </w:pPr>
            <w:r w:rsidRPr="00544126">
              <w:t>Исполнители подпрограммы</w:t>
            </w:r>
            <w:r>
              <w:t xml:space="preserve"> 2</w:t>
            </w:r>
          </w:p>
        </w:tc>
        <w:tc>
          <w:tcPr>
            <w:tcW w:w="2500" w:type="pct"/>
            <w:tcBorders>
              <w:left w:val="single" w:sz="4" w:space="0" w:color="000000"/>
              <w:bottom w:val="single" w:sz="4" w:space="0" w:color="000000"/>
              <w:right w:val="single" w:sz="4" w:space="0" w:color="000000"/>
            </w:tcBorders>
          </w:tcPr>
          <w:p w:rsidR="004A2BF8" w:rsidRDefault="004A2BF8" w:rsidP="00B72FCB">
            <w:pPr>
              <w:jc w:val="both"/>
              <w:outlineLvl w:val="4"/>
            </w:pPr>
            <w:r>
              <w:t xml:space="preserve">Отдел по </w:t>
            </w:r>
            <w:r w:rsidRPr="00C26175">
              <w:t>молодежной политик</w:t>
            </w:r>
            <w:r>
              <w:t>е</w:t>
            </w:r>
            <w:r w:rsidRPr="00C26175">
              <w:t xml:space="preserve"> и спорт</w:t>
            </w:r>
            <w:r>
              <w:t>у</w:t>
            </w:r>
          </w:p>
          <w:p w:rsidR="004A2BF8" w:rsidRDefault="004A2BF8" w:rsidP="004A2BF8">
            <w:pPr>
              <w:jc w:val="both"/>
              <w:outlineLvl w:val="4"/>
            </w:pPr>
            <w:r>
              <w:t>Управление образования</w:t>
            </w:r>
          </w:p>
          <w:p w:rsidR="005F6860" w:rsidRPr="00544126" w:rsidRDefault="005F6860" w:rsidP="004A2BF8">
            <w:pPr>
              <w:jc w:val="both"/>
              <w:outlineLvl w:val="4"/>
            </w:pPr>
            <w:r w:rsidRPr="00544126">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Цели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jc w:val="both"/>
            </w:pPr>
            <w:r w:rsidRPr="0071161C">
              <w:t>Профилактика наркомании и иных социально-негативных явлений среди детей и молодежи.</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Задачи подпрограммы</w:t>
            </w:r>
            <w:r>
              <w:t xml:space="preserve"> 2</w:t>
            </w:r>
          </w:p>
        </w:tc>
        <w:tc>
          <w:tcPr>
            <w:tcW w:w="2500" w:type="pct"/>
            <w:tcBorders>
              <w:left w:val="single" w:sz="4" w:space="0" w:color="000000"/>
              <w:bottom w:val="single" w:sz="4" w:space="0" w:color="000000"/>
              <w:right w:val="single" w:sz="4" w:space="0" w:color="000000"/>
            </w:tcBorders>
          </w:tcPr>
          <w:p w:rsidR="005F6860" w:rsidRPr="002547F4" w:rsidRDefault="005F6860" w:rsidP="00F52D68">
            <w:pPr>
              <w:pStyle w:val="msonormalbullet2gifbullet2gif"/>
              <w:spacing w:before="0" w:beforeAutospacing="0" w:after="0" w:afterAutospacing="0"/>
              <w:ind w:left="34" w:hanging="34"/>
              <w:contextualSpacing/>
              <w:jc w:val="both"/>
            </w:pPr>
            <w:r>
              <w:t xml:space="preserve">1. </w:t>
            </w:r>
            <w:r w:rsidRPr="002547F4">
              <w:t>Формирование в молодежной среде устойчивого негативного отношения к употреблению наркотиков, алкоголя, курения.</w:t>
            </w:r>
          </w:p>
          <w:p w:rsidR="005F6860" w:rsidRDefault="005F6860" w:rsidP="00F52D68">
            <w:pPr>
              <w:pStyle w:val="msonormalbullet2gifbullet2gif"/>
              <w:spacing w:before="0" w:beforeAutospacing="0" w:after="0" w:afterAutospacing="0"/>
              <w:ind w:left="34" w:hanging="34"/>
              <w:contextualSpacing/>
              <w:jc w:val="both"/>
            </w:pPr>
            <w:r>
              <w:t xml:space="preserve">2. </w:t>
            </w:r>
            <w:r w:rsidRPr="002547F4">
              <w:t>Развитие системы раннего выявления потребителей наркотиков.</w:t>
            </w:r>
          </w:p>
          <w:p w:rsidR="005F6860" w:rsidRPr="002547F4" w:rsidRDefault="005F6860" w:rsidP="00F52D68">
            <w:pPr>
              <w:pStyle w:val="msonormalbullet2gifbullet2gif"/>
              <w:spacing w:before="0" w:beforeAutospacing="0" w:after="0" w:afterAutospacing="0"/>
              <w:ind w:left="34" w:hanging="34"/>
              <w:contextualSpacing/>
              <w:jc w:val="both"/>
            </w:pPr>
            <w:r>
              <w:rPr>
                <w:color w:val="000000"/>
              </w:rPr>
              <w:t xml:space="preserve">3. </w:t>
            </w:r>
            <w:r w:rsidRPr="00AD622F">
              <w:rPr>
                <w:color w:val="000000"/>
              </w:rPr>
              <w:t>Организация и проведение комплекса мероприятий по профилактике социально-негативных явлений</w:t>
            </w:r>
            <w:r w:rsidRPr="00AD622F">
              <w:rPr>
                <w:b/>
                <w:color w:val="000000"/>
              </w:rPr>
              <w:t xml:space="preserve"> </w:t>
            </w:r>
            <w:r>
              <w:rPr>
                <w:color w:val="000000"/>
              </w:rPr>
              <w:t>для лиц, попавших в трудную жизненную ситуацию.</w:t>
            </w:r>
          </w:p>
          <w:p w:rsidR="005F6860" w:rsidRPr="00F52D68" w:rsidRDefault="005F6860" w:rsidP="009D2DCF">
            <w:pPr>
              <w:widowControl w:val="0"/>
              <w:suppressLineNumbers/>
              <w:tabs>
                <w:tab w:val="left" w:pos="352"/>
              </w:tabs>
              <w:suppressAutoHyphens/>
              <w:autoSpaceDN w:val="0"/>
              <w:snapToGrid w:val="0"/>
              <w:jc w:val="both"/>
              <w:textAlignment w:val="baseline"/>
              <w:rPr>
                <w:bCs/>
                <w:color w:val="000000"/>
              </w:rPr>
            </w:pPr>
            <w:r>
              <w:rPr>
                <w:bCs/>
                <w:color w:val="000000"/>
              </w:rPr>
              <w:t xml:space="preserve">4. </w:t>
            </w:r>
            <w:r w:rsidRPr="00DB4642">
              <w:rPr>
                <w:bCs/>
                <w:color w:val="000000"/>
              </w:rPr>
              <w:t xml:space="preserve">Совершенствование системы </w:t>
            </w:r>
            <w:r>
              <w:rPr>
                <w:bCs/>
                <w:color w:val="000000"/>
              </w:rPr>
              <w:t>информирования и методического обеспечения</w:t>
            </w:r>
            <w:r w:rsidRPr="00DB4642">
              <w:rPr>
                <w:bCs/>
                <w:color w:val="000000"/>
              </w:rPr>
              <w:t xml:space="preserve"> работы по профилактике наркомании и других социально-негативных явлений в молодежной среде</w:t>
            </w:r>
            <w:r w:rsidRPr="002547F4">
              <w:rPr>
                <w:bCs/>
                <w:color w:val="000000"/>
              </w:rPr>
              <w:t>.</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5F6860">
            <w:pPr>
              <w:pStyle w:val="ConsPlusCell"/>
            </w:pPr>
            <w:r w:rsidRPr="00544126">
              <w:t xml:space="preserve">Сроки и этапы реализации </w:t>
            </w:r>
            <w:r w:rsidRPr="008E31B9">
              <w:t xml:space="preserve">подпрограммы </w:t>
            </w:r>
            <w:r>
              <w:t>2</w:t>
            </w:r>
          </w:p>
        </w:tc>
        <w:tc>
          <w:tcPr>
            <w:tcW w:w="2500" w:type="pct"/>
            <w:tcBorders>
              <w:left w:val="single" w:sz="4" w:space="0" w:color="000000"/>
              <w:bottom w:val="single" w:sz="4" w:space="0" w:color="000000"/>
              <w:right w:val="single" w:sz="4" w:space="0" w:color="000000"/>
            </w:tcBorders>
          </w:tcPr>
          <w:p w:rsidR="005F6860" w:rsidRPr="00544126" w:rsidRDefault="005F6860" w:rsidP="00B72FCB">
            <w:pPr>
              <w:pStyle w:val="a5"/>
              <w:spacing w:before="280" w:beforeAutospacing="1" w:after="280" w:afterAutospacing="1"/>
            </w:pPr>
            <w:r w:rsidRPr="00544126">
              <w:t>2019 -2030 годы</w:t>
            </w:r>
          </w:p>
          <w:p w:rsidR="005F6860" w:rsidRPr="00544126" w:rsidRDefault="005F6860" w:rsidP="00B72FCB">
            <w:pPr>
              <w:pStyle w:val="a5"/>
              <w:spacing w:before="280" w:beforeAutospacing="1" w:after="280" w:afterAutospacing="1"/>
            </w:pPr>
            <w:r w:rsidRPr="00544126">
              <w:t>Подпрограмма реализует</w:t>
            </w:r>
            <w:r w:rsidR="00D333C0">
              <w:t>ся</w:t>
            </w:r>
            <w:r w:rsidRPr="00544126">
              <w:t xml:space="preserve"> в 1 этап</w:t>
            </w:r>
          </w:p>
        </w:tc>
      </w:tr>
      <w:tr w:rsidR="005F6860" w:rsidRPr="00544126" w:rsidTr="005F6860">
        <w:tc>
          <w:tcPr>
            <w:tcW w:w="2500" w:type="pct"/>
            <w:tcBorders>
              <w:left w:val="single" w:sz="4" w:space="0" w:color="000000"/>
              <w:bottom w:val="single" w:sz="4" w:space="0" w:color="000000"/>
              <w:right w:val="single" w:sz="4" w:space="0" w:color="000000"/>
            </w:tcBorders>
          </w:tcPr>
          <w:p w:rsidR="005F6860" w:rsidRPr="00544126" w:rsidRDefault="005F6860" w:rsidP="00F07AB6">
            <w:pPr>
              <w:pStyle w:val="ConsPlusCell"/>
            </w:pPr>
            <w:r w:rsidRPr="008350DA">
              <w:t>Объемы и источники финансирования</w:t>
            </w:r>
          </w:p>
        </w:tc>
        <w:tc>
          <w:tcPr>
            <w:tcW w:w="2500" w:type="pct"/>
            <w:tcBorders>
              <w:left w:val="single" w:sz="4" w:space="0" w:color="000000"/>
              <w:bottom w:val="single" w:sz="4" w:space="0" w:color="000000"/>
              <w:right w:val="single" w:sz="4" w:space="0" w:color="000000"/>
            </w:tcBorders>
          </w:tcPr>
          <w:p w:rsidR="004A2BF8" w:rsidRDefault="004A2BF8" w:rsidP="004A2BF8">
            <w:pPr>
              <w:spacing w:line="220" w:lineRule="auto"/>
              <w:jc w:val="both"/>
              <w:rPr>
                <w:rFonts w:eastAsia="Calibri"/>
                <w:color w:val="000000"/>
              </w:rPr>
            </w:pPr>
            <w:r w:rsidRPr="00026109">
              <w:rPr>
                <w:rFonts w:eastAsia="Calibri"/>
                <w:color w:val="000000"/>
              </w:rPr>
              <w:t xml:space="preserve">Общий объем финансирования составляет </w:t>
            </w:r>
          </w:p>
          <w:p w:rsidR="005F6860" w:rsidRDefault="005F6860" w:rsidP="004A2BF8">
            <w:pPr>
              <w:spacing w:line="220" w:lineRule="auto"/>
              <w:jc w:val="both"/>
            </w:pPr>
            <w:r>
              <w:t>2</w:t>
            </w:r>
            <w:r w:rsidR="00D333C0">
              <w:t xml:space="preserve"> </w:t>
            </w:r>
            <w:r>
              <w:t>700</w:t>
            </w:r>
            <w:r w:rsidR="00D333C0">
              <w:t>,0</w:t>
            </w:r>
            <w:r w:rsidR="004A2BF8">
              <w:t xml:space="preserve"> тыс. рублей, в том числе по годам</w:t>
            </w:r>
            <w:r w:rsidR="00B436B4">
              <w:t>:</w:t>
            </w:r>
          </w:p>
          <w:p w:rsidR="004A2BF8" w:rsidRDefault="004A2BF8" w:rsidP="004A2BF8">
            <w:pPr>
              <w:spacing w:line="220" w:lineRule="auto"/>
              <w:jc w:val="both"/>
            </w:pPr>
            <w:r>
              <w:lastRenderedPageBreak/>
              <w:t>2019 год – 225,0  тыс. рублей,</w:t>
            </w:r>
          </w:p>
          <w:p w:rsidR="004A2BF8" w:rsidRDefault="004A2BF8" w:rsidP="004A2BF8">
            <w:pPr>
              <w:spacing w:line="220" w:lineRule="auto"/>
              <w:jc w:val="both"/>
            </w:pPr>
            <w:r>
              <w:t xml:space="preserve">2020 год – </w:t>
            </w:r>
            <w:r>
              <w:rPr>
                <w:color w:val="E36C0A" w:themeColor="accent6" w:themeShade="BF"/>
              </w:rPr>
              <w:t xml:space="preserve"> </w:t>
            </w:r>
            <w:r>
              <w:t>225,0  тыс. рублей,</w:t>
            </w:r>
          </w:p>
          <w:p w:rsidR="004A2BF8" w:rsidRDefault="004A2BF8" w:rsidP="004A2BF8">
            <w:pPr>
              <w:spacing w:line="220" w:lineRule="auto"/>
              <w:jc w:val="both"/>
            </w:pPr>
            <w:r>
              <w:t xml:space="preserve">2021 год – </w:t>
            </w:r>
            <w:r>
              <w:rPr>
                <w:color w:val="E36C0A" w:themeColor="accent6" w:themeShade="BF"/>
              </w:rPr>
              <w:t xml:space="preserve">  </w:t>
            </w:r>
            <w:r>
              <w:t>225,0  тыс. рублей,</w:t>
            </w:r>
          </w:p>
          <w:p w:rsidR="004A2BF8" w:rsidRDefault="004A2BF8" w:rsidP="004A2BF8">
            <w:pPr>
              <w:spacing w:line="220" w:lineRule="auto"/>
              <w:jc w:val="both"/>
            </w:pPr>
            <w:r>
              <w:t>2022 год –   225,0 тыс. рублей,</w:t>
            </w:r>
          </w:p>
          <w:p w:rsidR="004A2BF8" w:rsidRDefault="004A2BF8" w:rsidP="004A2BF8">
            <w:pPr>
              <w:spacing w:line="220" w:lineRule="auto"/>
              <w:jc w:val="both"/>
            </w:pPr>
            <w:r>
              <w:t>2023 год – 225,0 тыс. рублей,</w:t>
            </w:r>
          </w:p>
          <w:p w:rsidR="004A2BF8" w:rsidRDefault="004A2BF8" w:rsidP="004A2BF8">
            <w:pPr>
              <w:spacing w:line="220" w:lineRule="auto"/>
              <w:jc w:val="both"/>
            </w:pPr>
            <w:r>
              <w:t>2024 – 2030 годы – 1 575,0 тыс. рублей,</w:t>
            </w:r>
          </w:p>
          <w:p w:rsidR="004A2BF8" w:rsidRPr="00706D5C" w:rsidRDefault="004A2BF8" w:rsidP="004A2BF8">
            <w:pPr>
              <w:widowControl w:val="0"/>
              <w:autoSpaceDE w:val="0"/>
              <w:autoSpaceDN w:val="0"/>
              <w:adjustRightInd w:val="0"/>
              <w:rPr>
                <w:rFonts w:eastAsia="Calibri"/>
              </w:rPr>
            </w:pPr>
            <w:r w:rsidRPr="00706D5C">
              <w:rPr>
                <w:rFonts w:eastAsia="Calibri"/>
              </w:rPr>
              <w:t xml:space="preserve">Источники финансирования – </w:t>
            </w:r>
          </w:p>
          <w:p w:rsidR="004A2BF8" w:rsidRDefault="004A2BF8" w:rsidP="004A2BF8">
            <w:pPr>
              <w:spacing w:line="220" w:lineRule="auto"/>
              <w:jc w:val="both"/>
              <w:rPr>
                <w:rFonts w:eastAsia="Calibri"/>
              </w:rPr>
            </w:pPr>
            <w:r w:rsidRPr="00706D5C">
              <w:rPr>
                <w:rFonts w:eastAsia="Calibri"/>
              </w:rPr>
              <w:t>Бюджет Шелеховского района составляет</w:t>
            </w:r>
            <w:r>
              <w:rPr>
                <w:rFonts w:eastAsia="Calibri"/>
              </w:rPr>
              <w:t xml:space="preserve"> </w:t>
            </w:r>
          </w:p>
          <w:p w:rsidR="004A2BF8" w:rsidRDefault="004A2BF8" w:rsidP="004A2BF8">
            <w:pPr>
              <w:spacing w:line="220" w:lineRule="auto"/>
              <w:jc w:val="both"/>
              <w:rPr>
                <w:rFonts w:eastAsia="Calibri"/>
              </w:rPr>
            </w:pPr>
            <w:r>
              <w:rPr>
                <w:rFonts w:eastAsia="Calibri"/>
              </w:rPr>
              <w:t>2 700 тыс. рублей, в том числе по годам</w:t>
            </w:r>
            <w:r w:rsidR="00B436B4">
              <w:rPr>
                <w:rFonts w:eastAsia="Calibri"/>
              </w:rPr>
              <w:t>:</w:t>
            </w:r>
          </w:p>
          <w:p w:rsidR="005F6860" w:rsidRDefault="005F6860" w:rsidP="007F0735">
            <w:pPr>
              <w:spacing w:line="220" w:lineRule="auto"/>
              <w:jc w:val="both"/>
            </w:pPr>
            <w:r>
              <w:t>2019 год – 225,0  тыс. рублей,</w:t>
            </w:r>
          </w:p>
          <w:p w:rsidR="005F6860" w:rsidRDefault="005F6860" w:rsidP="007F0735">
            <w:pPr>
              <w:spacing w:line="220" w:lineRule="auto"/>
              <w:jc w:val="both"/>
            </w:pPr>
            <w:r>
              <w:t xml:space="preserve">2020 год – </w:t>
            </w:r>
            <w:r>
              <w:rPr>
                <w:color w:val="E36C0A" w:themeColor="accent6" w:themeShade="BF"/>
              </w:rPr>
              <w:t xml:space="preserve"> </w:t>
            </w:r>
            <w:r>
              <w:t>225,0  тыс. рублей,</w:t>
            </w:r>
          </w:p>
          <w:p w:rsidR="005F6860" w:rsidRDefault="005F6860" w:rsidP="007F0735">
            <w:pPr>
              <w:spacing w:line="220" w:lineRule="auto"/>
              <w:jc w:val="both"/>
            </w:pPr>
            <w:r>
              <w:t xml:space="preserve">2021 год – </w:t>
            </w:r>
            <w:r>
              <w:rPr>
                <w:color w:val="E36C0A" w:themeColor="accent6" w:themeShade="BF"/>
              </w:rPr>
              <w:t xml:space="preserve">  </w:t>
            </w:r>
            <w:r>
              <w:t>225,0  тыс. рублей,</w:t>
            </w:r>
          </w:p>
          <w:p w:rsidR="005F6860" w:rsidRDefault="00E93C7C" w:rsidP="007F0735">
            <w:pPr>
              <w:spacing w:line="220" w:lineRule="auto"/>
              <w:jc w:val="both"/>
            </w:pPr>
            <w:r>
              <w:t>2022 год –   225,</w:t>
            </w:r>
            <w:r w:rsidR="005F6860">
              <w:t>0 тыс. рублей,</w:t>
            </w:r>
          </w:p>
          <w:p w:rsidR="005F6860" w:rsidRDefault="00E93C7C" w:rsidP="007F0735">
            <w:pPr>
              <w:spacing w:line="220" w:lineRule="auto"/>
              <w:jc w:val="both"/>
            </w:pPr>
            <w:r>
              <w:t>2023 год – 225,</w:t>
            </w:r>
            <w:r w:rsidR="005F6860">
              <w:t>0 тыс. рублей,</w:t>
            </w:r>
          </w:p>
          <w:p w:rsidR="005F6860" w:rsidRPr="00544126" w:rsidRDefault="00E93C7C" w:rsidP="00B436B4">
            <w:pPr>
              <w:spacing w:line="220" w:lineRule="auto"/>
              <w:jc w:val="both"/>
            </w:pPr>
            <w:r>
              <w:t>2024 – 2030 годы – 1 575,0</w:t>
            </w:r>
            <w:r w:rsidR="00B436B4">
              <w:t xml:space="preserve"> тыс. рублей,</w:t>
            </w:r>
          </w:p>
        </w:tc>
      </w:tr>
      <w:tr w:rsidR="005F6860" w:rsidRPr="00544126" w:rsidTr="005F6860">
        <w:tc>
          <w:tcPr>
            <w:tcW w:w="2500" w:type="pct"/>
            <w:tcBorders>
              <w:top w:val="single" w:sz="4" w:space="0" w:color="000000"/>
              <w:left w:val="single" w:sz="4" w:space="0" w:color="000000"/>
              <w:bottom w:val="single" w:sz="4" w:space="0" w:color="000000"/>
              <w:right w:val="single" w:sz="4" w:space="0" w:color="000000"/>
            </w:tcBorders>
          </w:tcPr>
          <w:p w:rsidR="005F6860" w:rsidRPr="00544126" w:rsidRDefault="005F6860" w:rsidP="005F6860">
            <w:pPr>
              <w:pStyle w:val="ConsPlusCell"/>
            </w:pPr>
            <w:r w:rsidRPr="00544126">
              <w:lastRenderedPageBreak/>
              <w:t>Ожидаемые конечные результаты реализации подпрограммы</w:t>
            </w:r>
            <w:r>
              <w:t xml:space="preserve"> 2</w:t>
            </w:r>
          </w:p>
        </w:tc>
        <w:tc>
          <w:tcPr>
            <w:tcW w:w="2500" w:type="pct"/>
            <w:tcBorders>
              <w:top w:val="single" w:sz="4" w:space="0" w:color="000000"/>
              <w:left w:val="single" w:sz="4" w:space="0" w:color="000000"/>
              <w:bottom w:val="single" w:sz="4" w:space="0" w:color="000000"/>
              <w:right w:val="single" w:sz="4" w:space="0" w:color="000000"/>
            </w:tcBorders>
          </w:tcPr>
          <w:p w:rsidR="005F6860" w:rsidRPr="00662979"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662979">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w:t>
            </w:r>
            <w:r>
              <w:rPr>
                <w:rFonts w:ascii="Times New Roman" w:hAnsi="Times New Roman" w:cs="Times New Roman"/>
                <w:color w:val="000000"/>
                <w:sz w:val="24"/>
                <w:szCs w:val="24"/>
              </w:rPr>
              <w:t>лодежи Шелеховского района до 51</w:t>
            </w:r>
            <w:r w:rsidRPr="00662979">
              <w:rPr>
                <w:rFonts w:ascii="Times New Roman" w:hAnsi="Times New Roman" w:cs="Times New Roman"/>
                <w:color w:val="000000"/>
                <w:sz w:val="24"/>
                <w:szCs w:val="24"/>
              </w:rPr>
              <w:t>% к 20</w:t>
            </w:r>
            <w:r>
              <w:rPr>
                <w:rFonts w:ascii="Times New Roman" w:hAnsi="Times New Roman" w:cs="Times New Roman"/>
                <w:color w:val="000000"/>
                <w:sz w:val="24"/>
                <w:szCs w:val="24"/>
              </w:rPr>
              <w:t>30</w:t>
            </w:r>
            <w:r w:rsidRPr="00662979">
              <w:rPr>
                <w:rFonts w:ascii="Times New Roman" w:hAnsi="Times New Roman" w:cs="Times New Roman"/>
                <w:color w:val="000000"/>
                <w:sz w:val="24"/>
                <w:szCs w:val="24"/>
              </w:rPr>
              <w:t xml:space="preserve"> году.</w:t>
            </w:r>
          </w:p>
          <w:p w:rsidR="005F6860" w:rsidRPr="00662979" w:rsidRDefault="005F6860" w:rsidP="00F52D68">
            <w:pPr>
              <w:jc w:val="both"/>
              <w:rPr>
                <w:iCs/>
              </w:rPr>
            </w:pPr>
            <w:r w:rsidRPr="00662979">
              <w:t xml:space="preserve">2. Количество обучающихся </w:t>
            </w:r>
            <w:r w:rsidRPr="00662979">
              <w:rPr>
                <w:iCs/>
              </w:rPr>
              <w:t xml:space="preserve">в возрасте от 13 до 17 лет прошедших социально-психологическое тестирование, направленное на раннее выявление «группы риска» в образовательных </w:t>
            </w:r>
            <w:r>
              <w:rPr>
                <w:iCs/>
              </w:rPr>
              <w:t>организациях</w:t>
            </w:r>
            <w:r w:rsidRPr="00662979">
              <w:rPr>
                <w:iCs/>
              </w:rPr>
              <w:t xml:space="preserve"> - не менее 80% от общей численности обучающихся данного возраста к 20</w:t>
            </w:r>
            <w:r>
              <w:rPr>
                <w:iCs/>
              </w:rPr>
              <w:t>30</w:t>
            </w:r>
            <w:r w:rsidRPr="00662979">
              <w:rPr>
                <w:iCs/>
              </w:rPr>
              <w:t xml:space="preserve"> году.</w:t>
            </w:r>
          </w:p>
          <w:p w:rsidR="005F6860" w:rsidRPr="00662979" w:rsidRDefault="005F6860" w:rsidP="00F52D68">
            <w:pPr>
              <w:jc w:val="both"/>
            </w:pPr>
            <w:r w:rsidRPr="00662979">
              <w:rPr>
                <w:iCs/>
              </w:rPr>
              <w:t xml:space="preserve">3. </w:t>
            </w:r>
            <w:r w:rsidRPr="00662979">
              <w:t>Оказание психологической помощи подросткам, попавшим</w:t>
            </w:r>
            <w:r>
              <w:t xml:space="preserve"> в </w:t>
            </w:r>
            <w:r w:rsidRPr="00662979">
              <w:t>трудную жизненную ситуацию, и их родителям</w:t>
            </w:r>
            <w:r>
              <w:t xml:space="preserve"> - </w:t>
            </w:r>
            <w:r w:rsidRPr="00662979">
              <w:t>не менее 150 человек ежегодно.</w:t>
            </w:r>
          </w:p>
          <w:p w:rsidR="005F6860" w:rsidRPr="00544126" w:rsidRDefault="005F6860" w:rsidP="00730179">
            <w:pPr>
              <w:jc w:val="both"/>
            </w:pPr>
            <w:r w:rsidRPr="00662979">
              <w:t xml:space="preserve">4. </w:t>
            </w:r>
            <w:r w:rsidRPr="00662979">
              <w:rPr>
                <w:iCs/>
              </w:rPr>
              <w:t xml:space="preserve">Повышение квалификации </w:t>
            </w:r>
            <w:r w:rsidRPr="00662979">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r>
              <w:rPr>
                <w:color w:val="000000"/>
              </w:rPr>
              <w:t>.</w:t>
            </w:r>
          </w:p>
        </w:tc>
      </w:tr>
    </w:tbl>
    <w:p w:rsidR="00DE6043" w:rsidRDefault="00DE6043">
      <w:pPr>
        <w:jc w:val="center"/>
        <w:outlineLvl w:val="2"/>
        <w:rPr>
          <w:sz w:val="28"/>
          <w:szCs w:val="28"/>
        </w:rPr>
      </w:pPr>
    </w:p>
    <w:p w:rsidR="00813323" w:rsidRPr="00813323" w:rsidRDefault="00813323" w:rsidP="00813323">
      <w:pPr>
        <w:jc w:val="center"/>
        <w:outlineLvl w:val="2"/>
        <w:rPr>
          <w:sz w:val="28"/>
          <w:szCs w:val="28"/>
        </w:rPr>
      </w:pPr>
      <w:r w:rsidRPr="00813323">
        <w:rPr>
          <w:sz w:val="28"/>
          <w:szCs w:val="28"/>
        </w:rPr>
        <w:t>2.</w:t>
      </w:r>
      <w:r>
        <w:rPr>
          <w:sz w:val="28"/>
          <w:szCs w:val="28"/>
        </w:rPr>
        <w:t xml:space="preserve"> </w:t>
      </w:r>
      <w:r w:rsidRPr="00813323">
        <w:rPr>
          <w:sz w:val="28"/>
          <w:szCs w:val="28"/>
        </w:rPr>
        <w:t xml:space="preserve">Краткая характеристика сферы реализации подпрограммы </w:t>
      </w:r>
      <w:r w:rsidR="00E93C7C">
        <w:rPr>
          <w:sz w:val="28"/>
          <w:szCs w:val="28"/>
        </w:rPr>
        <w:t>2</w:t>
      </w:r>
    </w:p>
    <w:p w:rsidR="00112487" w:rsidRPr="00813323" w:rsidRDefault="00112487" w:rsidP="00813323">
      <w:pPr>
        <w:pStyle w:val="a3"/>
        <w:shd w:val="clear" w:color="auto" w:fill="FFFFFF"/>
        <w:rPr>
          <w:sz w:val="28"/>
          <w:szCs w:val="28"/>
        </w:rPr>
      </w:pPr>
    </w:p>
    <w:p w:rsidR="00955CCA" w:rsidRPr="00955CCA" w:rsidRDefault="00955CCA" w:rsidP="00955CCA">
      <w:pPr>
        <w:pStyle w:val="ConsPlusDocList"/>
        <w:ind w:firstLine="709"/>
        <w:jc w:val="both"/>
        <w:rPr>
          <w:rFonts w:ascii="Times New Roman" w:hAnsi="Times New Roman" w:cs="Times New Roman"/>
          <w:color w:val="000000"/>
          <w:sz w:val="28"/>
          <w:szCs w:val="28"/>
        </w:rPr>
      </w:pPr>
      <w:r w:rsidRPr="00955CCA">
        <w:rPr>
          <w:rFonts w:ascii="Times New Roman" w:hAnsi="Times New Roman" w:cs="Times New Roman"/>
          <w:color w:val="000000"/>
          <w:sz w:val="28"/>
          <w:szCs w:val="28"/>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Pr>
          <w:rFonts w:ascii="Times New Roman" w:hAnsi="Times New Roman" w:cs="Times New Roman"/>
          <w:color w:val="000000"/>
          <w:sz w:val="28"/>
          <w:szCs w:val="28"/>
        </w:rPr>
        <w:t>района</w:t>
      </w:r>
      <w:r w:rsidRPr="00955CCA">
        <w:rPr>
          <w:rFonts w:ascii="Times New Roman" w:hAnsi="Times New Roman" w:cs="Times New Roman"/>
          <w:color w:val="000000"/>
          <w:sz w:val="28"/>
          <w:szCs w:val="28"/>
        </w:rPr>
        <w:t xml:space="preserve"> участвуют в осуществлении профилактики наркомании и токсикомании.</w:t>
      </w:r>
    </w:p>
    <w:p w:rsidR="00955CCA" w:rsidRPr="00955CCA" w:rsidRDefault="00955CCA" w:rsidP="00955CCA">
      <w:pPr>
        <w:pStyle w:val="Standard"/>
        <w:snapToGrid w:val="0"/>
        <w:ind w:firstLine="709"/>
        <w:jc w:val="both"/>
        <w:rPr>
          <w:rFonts w:ascii="Times New Roman" w:hAnsi="Times New Roman"/>
          <w:color w:val="000000"/>
          <w:sz w:val="28"/>
          <w:szCs w:val="28"/>
        </w:rPr>
      </w:pPr>
      <w:r w:rsidRPr="00955CCA">
        <w:rPr>
          <w:rFonts w:ascii="Times New Roman" w:hAnsi="Times New Roman"/>
          <w:color w:val="000000"/>
          <w:sz w:val="28"/>
          <w:szCs w:val="28"/>
        </w:rPr>
        <w:t>К мероприятиям по профилактике социально-негативных явлений и формированию приоритетов здорового образа жизни в молодежной среде  относятся следующие мероприятия:</w:t>
      </w:r>
    </w:p>
    <w:p w:rsidR="00437177"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t>1) </w:t>
      </w:r>
      <w:r w:rsidR="00437177">
        <w:rPr>
          <w:rFonts w:ascii="Times New Roman" w:hAnsi="Times New Roman"/>
          <w:sz w:val="28"/>
          <w:szCs w:val="28"/>
        </w:rPr>
        <w:t>проект «Школа – территория здоровья», в раках которого проводятся профилактические декадники  профилактические недели;</w:t>
      </w:r>
    </w:p>
    <w:p w:rsidR="00437177" w:rsidRDefault="00437177" w:rsidP="00955CCA">
      <w:pPr>
        <w:pStyle w:val="Standard"/>
        <w:ind w:firstLine="709"/>
        <w:jc w:val="both"/>
        <w:rPr>
          <w:rFonts w:ascii="Times New Roman" w:hAnsi="Times New Roman"/>
          <w:sz w:val="28"/>
          <w:szCs w:val="28"/>
        </w:rPr>
      </w:pPr>
      <w:r>
        <w:rPr>
          <w:rFonts w:ascii="Times New Roman" w:hAnsi="Times New Roman"/>
          <w:sz w:val="28"/>
          <w:szCs w:val="28"/>
        </w:rPr>
        <w:lastRenderedPageBreak/>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rsidR="00437177" w:rsidRDefault="00955CCA" w:rsidP="00437177">
      <w:pPr>
        <w:pStyle w:val="Standard"/>
        <w:ind w:firstLine="709"/>
        <w:jc w:val="both"/>
        <w:rPr>
          <w:rFonts w:ascii="Times New Roman" w:hAnsi="Times New Roman"/>
          <w:sz w:val="28"/>
          <w:szCs w:val="28"/>
        </w:rPr>
      </w:pPr>
      <w:r w:rsidRPr="00955CCA">
        <w:rPr>
          <w:rFonts w:ascii="Times New Roman" w:eastAsia="Times New Roman" w:hAnsi="Times New Roman"/>
          <w:sz w:val="28"/>
          <w:szCs w:val="28"/>
        </w:rPr>
        <w:t>3) </w:t>
      </w:r>
      <w:r w:rsidR="00437177">
        <w:rPr>
          <w:rFonts w:ascii="Times New Roman" w:eastAsia="Times New Roman" w:hAnsi="Times New Roman"/>
          <w:sz w:val="28"/>
          <w:szCs w:val="28"/>
        </w:rPr>
        <w:t xml:space="preserve">круглые столы </w:t>
      </w:r>
      <w:r w:rsidRPr="00955CCA">
        <w:rPr>
          <w:rFonts w:ascii="Times New Roman" w:hAnsi="Times New Roman"/>
          <w:sz w:val="28"/>
          <w:szCs w:val="28"/>
        </w:rPr>
        <w:t>с детьми</w:t>
      </w:r>
      <w:r w:rsidR="00437177">
        <w:rPr>
          <w:rFonts w:ascii="Times New Roman" w:hAnsi="Times New Roman"/>
          <w:sz w:val="28"/>
          <w:szCs w:val="28"/>
        </w:rPr>
        <w:t>, родителями</w:t>
      </w:r>
      <w:r w:rsidRPr="00955CCA">
        <w:rPr>
          <w:rFonts w:ascii="Times New Roman" w:hAnsi="Times New Roman"/>
          <w:sz w:val="28"/>
          <w:szCs w:val="28"/>
        </w:rPr>
        <w:t xml:space="preserve"> и молодежью в </w:t>
      </w:r>
      <w:r w:rsidR="00437177">
        <w:rPr>
          <w:rFonts w:ascii="Times New Roman" w:hAnsi="Times New Roman"/>
          <w:sz w:val="28"/>
          <w:szCs w:val="28"/>
        </w:rPr>
        <w:t>образовательных организациях и филиале ГБПОУ ИО «Иркутский техникум архитектуры и строительства»</w:t>
      </w:r>
      <w:r w:rsidRPr="00955CCA">
        <w:rPr>
          <w:rFonts w:ascii="Times New Roman" w:hAnsi="Times New Roman"/>
          <w:sz w:val="28"/>
          <w:szCs w:val="28"/>
        </w:rPr>
        <w:t>, проводимые рабочей группой антинаркотической комиссии</w:t>
      </w:r>
      <w:r w:rsidR="00437177">
        <w:rPr>
          <w:rFonts w:ascii="Times New Roman" w:hAnsi="Times New Roman"/>
          <w:sz w:val="28"/>
          <w:szCs w:val="28"/>
        </w:rPr>
        <w:t xml:space="preserve"> Шелеховского района</w:t>
      </w:r>
      <w:r w:rsidRPr="00955CCA">
        <w:rPr>
          <w:rFonts w:ascii="Times New Roman" w:hAnsi="Times New Roman"/>
          <w:sz w:val="28"/>
          <w:szCs w:val="28"/>
        </w:rPr>
        <w:t xml:space="preserve"> по вопросам противодействия распространению психотропных, наркотических ве</w:t>
      </w:r>
      <w:r w:rsidR="00437177">
        <w:rPr>
          <w:rFonts w:ascii="Times New Roman" w:hAnsi="Times New Roman"/>
          <w:sz w:val="28"/>
          <w:szCs w:val="28"/>
        </w:rPr>
        <w:t>ществ и профилактики наркомании;</w:t>
      </w:r>
    </w:p>
    <w:p w:rsidR="00955CCA" w:rsidRPr="00437177" w:rsidRDefault="00437177" w:rsidP="00437177">
      <w:pPr>
        <w:pStyle w:val="Standard"/>
        <w:ind w:firstLine="709"/>
        <w:jc w:val="both"/>
        <w:rPr>
          <w:rFonts w:ascii="Times New Roman" w:hAnsi="Times New Roman"/>
        </w:rPr>
      </w:pPr>
      <w:r>
        <w:rPr>
          <w:rFonts w:ascii="Times New Roman" w:hAnsi="Times New Roman"/>
          <w:sz w:val="28"/>
          <w:szCs w:val="28"/>
        </w:rPr>
        <w:t xml:space="preserve">4) </w:t>
      </w:r>
      <w:r w:rsidRPr="00437177">
        <w:rPr>
          <w:rFonts w:ascii="Times New Roman" w:hAnsi="Times New Roman"/>
          <w:sz w:val="28"/>
          <w:szCs w:val="28"/>
        </w:rPr>
        <w:t>е</w:t>
      </w:r>
      <w:r w:rsidR="00955CCA" w:rsidRPr="00437177">
        <w:rPr>
          <w:rFonts w:ascii="Times New Roman" w:hAnsi="Times New Roman"/>
          <w:sz w:val="28"/>
          <w:szCs w:val="28"/>
        </w:rPr>
        <w:t>же</w:t>
      </w:r>
      <w:r w:rsidRPr="00437177">
        <w:rPr>
          <w:rFonts w:ascii="Times New Roman" w:hAnsi="Times New Roman"/>
          <w:sz w:val="28"/>
          <w:szCs w:val="28"/>
        </w:rPr>
        <w:t xml:space="preserve">месячно по отдельному графику специалисты адаптационно-профилактического кабинета </w:t>
      </w:r>
      <w:r w:rsidR="00955CCA" w:rsidRPr="00437177">
        <w:rPr>
          <w:rFonts w:ascii="Times New Roman" w:hAnsi="Times New Roman"/>
          <w:sz w:val="28"/>
          <w:szCs w:val="28"/>
        </w:rPr>
        <w:t>проводят индивидуальные консультирования дете</w:t>
      </w:r>
      <w:r w:rsidRPr="00437177">
        <w:rPr>
          <w:rFonts w:ascii="Times New Roman" w:hAnsi="Times New Roman"/>
          <w:sz w:val="28"/>
          <w:szCs w:val="28"/>
        </w:rPr>
        <w:t xml:space="preserve">й и подростков «группы риска», </w:t>
      </w:r>
      <w:r w:rsidR="00955CCA" w:rsidRPr="00437177">
        <w:rPr>
          <w:rFonts w:ascii="Times New Roman" w:hAnsi="Times New Roman"/>
          <w:color w:val="000000"/>
          <w:sz w:val="28"/>
          <w:szCs w:val="28"/>
        </w:rPr>
        <w:t xml:space="preserve">консультации для родителей подростков с </w:t>
      </w:r>
      <w:proofErr w:type="spellStart"/>
      <w:r w:rsidR="00955CCA" w:rsidRPr="00437177">
        <w:rPr>
          <w:rFonts w:ascii="Times New Roman" w:hAnsi="Times New Roman"/>
          <w:color w:val="000000"/>
          <w:sz w:val="28"/>
          <w:szCs w:val="28"/>
        </w:rPr>
        <w:t>девиантным</w:t>
      </w:r>
      <w:proofErr w:type="spellEnd"/>
      <w:r w:rsidR="00955CCA" w:rsidRPr="00437177">
        <w:rPr>
          <w:rFonts w:ascii="Times New Roman" w:hAnsi="Times New Roman"/>
          <w:color w:val="000000"/>
          <w:sz w:val="28"/>
          <w:szCs w:val="28"/>
        </w:rPr>
        <w:t xml:space="preserve"> поведением, также организуются групповые тренинги.</w:t>
      </w:r>
    </w:p>
    <w:p w:rsidR="00955CCA" w:rsidRPr="00955CCA"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t>Кроме того, пропаганда здорового образа жизни осуществляется путем распространения листовок и буклетов, прокатом профилактических роликов.</w:t>
      </w:r>
    </w:p>
    <w:p w:rsidR="00955CCA" w:rsidRPr="00955CCA" w:rsidRDefault="00955CCA" w:rsidP="00955CCA">
      <w:pPr>
        <w:pStyle w:val="Standard"/>
        <w:ind w:firstLine="709"/>
        <w:jc w:val="both"/>
        <w:rPr>
          <w:rFonts w:ascii="Times New Roman" w:hAnsi="Times New Roman"/>
          <w:sz w:val="28"/>
          <w:szCs w:val="28"/>
        </w:rPr>
      </w:pPr>
      <w:r w:rsidRPr="00955CCA">
        <w:rPr>
          <w:rFonts w:ascii="Times New Roman" w:hAnsi="Times New Roman"/>
          <w:sz w:val="28"/>
          <w:szCs w:val="28"/>
        </w:rPr>
        <w:t>В</w:t>
      </w:r>
      <w:r w:rsidRPr="00955CCA">
        <w:rPr>
          <w:rFonts w:ascii="Times New Roman" w:hAnsi="Times New Roman"/>
          <w:color w:val="000000"/>
          <w:sz w:val="28"/>
          <w:szCs w:val="28"/>
        </w:rPr>
        <w:t xml:space="preserve"> рамках подпрограммы </w:t>
      </w:r>
      <w:r w:rsidR="00D333C0">
        <w:rPr>
          <w:rFonts w:ascii="Times New Roman" w:hAnsi="Times New Roman"/>
          <w:color w:val="000000"/>
          <w:sz w:val="28"/>
          <w:szCs w:val="28"/>
        </w:rPr>
        <w:t xml:space="preserve">2 </w:t>
      </w:r>
      <w:r w:rsidRPr="00955CCA">
        <w:rPr>
          <w:rFonts w:ascii="Times New Roman" w:hAnsi="Times New Roman"/>
          <w:color w:val="000000"/>
          <w:sz w:val="28"/>
          <w:szCs w:val="28"/>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rsidR="00955CCA" w:rsidRPr="00955CCA" w:rsidRDefault="00955CCA" w:rsidP="00955CCA">
      <w:pPr>
        <w:pStyle w:val="Standard"/>
        <w:ind w:firstLine="709"/>
        <w:jc w:val="both"/>
        <w:rPr>
          <w:rFonts w:ascii="Times New Roman" w:hAnsi="Times New Roman"/>
          <w:color w:val="000000"/>
          <w:sz w:val="28"/>
          <w:szCs w:val="28"/>
        </w:rPr>
      </w:pPr>
      <w:r w:rsidRPr="00955CCA">
        <w:rPr>
          <w:rFonts w:ascii="Times New Roman" w:hAnsi="Times New Roman"/>
          <w:color w:val="000000"/>
          <w:sz w:val="28"/>
          <w:szCs w:val="28"/>
        </w:rPr>
        <w:t>С целью участия в мероприятиях по раннему выявлению употребления наркотических сре</w:t>
      </w:r>
      <w:proofErr w:type="gramStart"/>
      <w:r w:rsidRPr="00955CCA">
        <w:rPr>
          <w:rFonts w:ascii="Times New Roman" w:hAnsi="Times New Roman"/>
          <w:color w:val="000000"/>
          <w:sz w:val="28"/>
          <w:szCs w:val="28"/>
        </w:rPr>
        <w:t>дств ср</w:t>
      </w:r>
      <w:proofErr w:type="gramEnd"/>
      <w:r w:rsidRPr="00955CCA">
        <w:rPr>
          <w:rFonts w:ascii="Times New Roman" w:hAnsi="Times New Roman"/>
          <w:color w:val="000000"/>
          <w:sz w:val="28"/>
          <w:szCs w:val="28"/>
        </w:rPr>
        <w:t>еди молодежи, а также выявлению детей и подростков «группы риска» в 201</w:t>
      </w:r>
      <w:r w:rsidR="00437177">
        <w:rPr>
          <w:rFonts w:ascii="Times New Roman" w:hAnsi="Times New Roman"/>
          <w:color w:val="000000"/>
          <w:sz w:val="28"/>
          <w:szCs w:val="28"/>
        </w:rPr>
        <w:t>4</w:t>
      </w:r>
      <w:r w:rsidRPr="00955CCA">
        <w:rPr>
          <w:rFonts w:ascii="Times New Roman" w:hAnsi="Times New Roman"/>
          <w:color w:val="000000"/>
          <w:sz w:val="28"/>
          <w:szCs w:val="28"/>
        </w:rPr>
        <w:t xml:space="preserve"> году приобретен </w:t>
      </w:r>
      <w:r w:rsidR="00437177">
        <w:rPr>
          <w:rFonts w:ascii="Times New Roman" w:hAnsi="Times New Roman"/>
          <w:color w:val="000000"/>
          <w:sz w:val="28"/>
          <w:szCs w:val="28"/>
        </w:rPr>
        <w:t xml:space="preserve">диагностический </w:t>
      </w:r>
      <w:r w:rsidRPr="00955CCA">
        <w:rPr>
          <w:rFonts w:ascii="Times New Roman" w:hAnsi="Times New Roman"/>
          <w:color w:val="000000"/>
          <w:sz w:val="28"/>
          <w:szCs w:val="28"/>
        </w:rPr>
        <w:t>комплекс «Лира — 100»</w:t>
      </w:r>
      <w:r w:rsidR="00437177">
        <w:rPr>
          <w:rFonts w:ascii="Times New Roman" w:hAnsi="Times New Roman"/>
          <w:color w:val="000000"/>
          <w:sz w:val="28"/>
          <w:szCs w:val="28"/>
        </w:rPr>
        <w:t xml:space="preserve">, в 2018 году - </w:t>
      </w:r>
      <w:r w:rsidR="008A7A09">
        <w:rPr>
          <w:rFonts w:ascii="Times New Roman" w:hAnsi="Times New Roman"/>
          <w:color w:val="000000"/>
          <w:sz w:val="28"/>
          <w:szCs w:val="28"/>
        </w:rPr>
        <w:t>смокелайзер</w:t>
      </w:r>
      <w:r w:rsidRPr="00955CCA">
        <w:rPr>
          <w:rFonts w:ascii="Times New Roman" w:hAnsi="Times New Roman"/>
          <w:color w:val="000000"/>
          <w:sz w:val="28"/>
          <w:szCs w:val="28"/>
        </w:rPr>
        <w:t>.</w:t>
      </w:r>
    </w:p>
    <w:p w:rsidR="00955CCA" w:rsidRPr="00955CCA" w:rsidRDefault="00955CCA" w:rsidP="00955CCA">
      <w:pPr>
        <w:pStyle w:val="ConsPlusDocList"/>
        <w:ind w:firstLine="709"/>
        <w:jc w:val="both"/>
        <w:rPr>
          <w:rFonts w:ascii="Times New Roman" w:hAnsi="Times New Roman" w:cs="Times New Roman"/>
        </w:rPr>
      </w:pPr>
      <w:proofErr w:type="gramStart"/>
      <w:r w:rsidRPr="00955CCA">
        <w:rPr>
          <w:rFonts w:ascii="Times New Roman" w:hAnsi="Times New Roman" w:cs="Times New Roman"/>
          <w:color w:val="000000"/>
          <w:sz w:val="28"/>
          <w:szCs w:val="28"/>
        </w:rPr>
        <w:t xml:space="preserve">Существующую проблему социально-негативных явлений среди детей и молодежи </w:t>
      </w:r>
      <w:r w:rsidR="00437177">
        <w:rPr>
          <w:rFonts w:ascii="Times New Roman" w:hAnsi="Times New Roman" w:cs="Times New Roman"/>
          <w:color w:val="000000"/>
          <w:sz w:val="28"/>
          <w:szCs w:val="28"/>
        </w:rPr>
        <w:t>района</w:t>
      </w:r>
      <w:r w:rsidRPr="00955CCA">
        <w:rPr>
          <w:rFonts w:ascii="Times New Roman" w:hAnsi="Times New Roman" w:cs="Times New Roman"/>
          <w:color w:val="000000"/>
          <w:sz w:val="28"/>
          <w:szCs w:val="28"/>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955CCA">
        <w:rPr>
          <w:rFonts w:ascii="Times New Roman" w:eastAsia="Times New Roman" w:hAnsi="Times New Roman" w:cs="Times New Roman"/>
          <w:color w:val="000000"/>
          <w:sz w:val="24"/>
          <w:szCs w:val="24"/>
        </w:rPr>
        <w:t xml:space="preserve"> </w:t>
      </w:r>
      <w:r w:rsidRPr="00955CCA">
        <w:rPr>
          <w:rFonts w:ascii="Times New Roman" w:eastAsia="Times New Roman" w:hAnsi="Times New Roman" w:cs="Times New Roman"/>
          <w:color w:val="000000"/>
          <w:sz w:val="28"/>
          <w:szCs w:val="28"/>
        </w:rPr>
        <w:t>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roofErr w:type="gramEnd"/>
    </w:p>
    <w:p w:rsidR="00955CCA" w:rsidRDefault="00955CCA">
      <w:pPr>
        <w:jc w:val="center"/>
        <w:outlineLvl w:val="2"/>
        <w:rPr>
          <w:sz w:val="28"/>
          <w:szCs w:val="28"/>
        </w:rPr>
      </w:pPr>
    </w:p>
    <w:p w:rsidR="00437177" w:rsidRDefault="00437177" w:rsidP="00FA2AE9">
      <w:pPr>
        <w:pStyle w:val="a3"/>
        <w:widowControl w:val="0"/>
        <w:autoSpaceDE w:val="0"/>
        <w:autoSpaceDN w:val="0"/>
        <w:adjustRightInd w:val="0"/>
        <w:outlineLvl w:val="2"/>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3. Цель и задачи подпрограммы </w:t>
      </w:r>
      <w:r w:rsidR="00E93C7C">
        <w:rPr>
          <w:sz w:val="28"/>
          <w:szCs w:val="28"/>
        </w:rPr>
        <w:t>2</w:t>
      </w:r>
    </w:p>
    <w:p w:rsidR="00437177" w:rsidRPr="00FA2AE9" w:rsidRDefault="00437177" w:rsidP="00437177">
      <w:pPr>
        <w:ind w:firstLine="709"/>
        <w:jc w:val="both"/>
        <w:rPr>
          <w:sz w:val="28"/>
          <w:szCs w:val="28"/>
        </w:rPr>
      </w:pPr>
    </w:p>
    <w:p w:rsidR="00437177" w:rsidRPr="00CF2EC5" w:rsidRDefault="00437177" w:rsidP="00437177">
      <w:pPr>
        <w:pStyle w:val="Standarduser"/>
        <w:ind w:firstLine="709"/>
        <w:jc w:val="both"/>
        <w:rPr>
          <w:sz w:val="28"/>
          <w:szCs w:val="28"/>
        </w:rPr>
      </w:pPr>
      <w:r w:rsidRPr="00CF2EC5">
        <w:rPr>
          <w:sz w:val="28"/>
          <w:szCs w:val="28"/>
        </w:rPr>
        <w:t xml:space="preserve">Основной целью </w:t>
      </w:r>
      <w:r>
        <w:rPr>
          <w:sz w:val="28"/>
          <w:szCs w:val="28"/>
        </w:rPr>
        <w:t>подпрограммы</w:t>
      </w:r>
      <w:r w:rsidR="00D333C0">
        <w:rPr>
          <w:sz w:val="28"/>
          <w:szCs w:val="28"/>
        </w:rPr>
        <w:t xml:space="preserve"> 2</w:t>
      </w:r>
      <w:r w:rsidRPr="00CF2EC5">
        <w:rPr>
          <w:sz w:val="28"/>
          <w:szCs w:val="28"/>
        </w:rPr>
        <w:t xml:space="preserve"> является </w:t>
      </w:r>
      <w:r w:rsidR="0004496A">
        <w:rPr>
          <w:sz w:val="28"/>
          <w:szCs w:val="28"/>
        </w:rPr>
        <w:t>профилактика наркомании и других социально-негативных явлений среди детей и молодежи.</w:t>
      </w:r>
    </w:p>
    <w:p w:rsidR="00437177" w:rsidRPr="00F118B7" w:rsidRDefault="00437177" w:rsidP="009C3336">
      <w:pPr>
        <w:pStyle w:val="Standarduser"/>
        <w:ind w:firstLine="709"/>
        <w:jc w:val="both"/>
        <w:rPr>
          <w:sz w:val="28"/>
          <w:szCs w:val="28"/>
        </w:rPr>
      </w:pPr>
      <w:r w:rsidRPr="00CF2EC5">
        <w:rPr>
          <w:sz w:val="28"/>
          <w:szCs w:val="28"/>
        </w:rPr>
        <w:t xml:space="preserve">Для </w:t>
      </w:r>
      <w:r w:rsidRPr="00F118B7">
        <w:rPr>
          <w:sz w:val="28"/>
          <w:szCs w:val="28"/>
        </w:rPr>
        <w:t xml:space="preserve">достижения поставленной цели в рамках реализации </w:t>
      </w:r>
      <w:r w:rsidR="0004496A">
        <w:rPr>
          <w:sz w:val="28"/>
          <w:szCs w:val="28"/>
        </w:rPr>
        <w:t>подпрограммы</w:t>
      </w:r>
      <w:r w:rsidRPr="00F118B7">
        <w:rPr>
          <w:sz w:val="28"/>
          <w:szCs w:val="28"/>
        </w:rPr>
        <w:t xml:space="preserve"> </w:t>
      </w:r>
      <w:r w:rsidR="00D333C0">
        <w:rPr>
          <w:sz w:val="28"/>
          <w:szCs w:val="28"/>
        </w:rPr>
        <w:t xml:space="preserve">2 </w:t>
      </w:r>
      <w:r w:rsidRPr="00F118B7">
        <w:rPr>
          <w:sz w:val="28"/>
          <w:szCs w:val="28"/>
        </w:rPr>
        <w:t>необходимо решение следующих задач:</w:t>
      </w:r>
    </w:p>
    <w:p w:rsidR="009C3336" w:rsidRPr="009C3336" w:rsidRDefault="009C3336" w:rsidP="009C3336">
      <w:pPr>
        <w:pStyle w:val="msonormalbullet2gifbullet2gif"/>
        <w:spacing w:before="0" w:beforeAutospacing="0" w:after="0" w:afterAutospacing="0"/>
        <w:ind w:firstLine="709"/>
        <w:contextualSpacing/>
        <w:jc w:val="both"/>
        <w:rPr>
          <w:sz w:val="28"/>
          <w:szCs w:val="28"/>
        </w:rPr>
      </w:pPr>
      <w:r w:rsidRPr="009C3336">
        <w:rPr>
          <w:sz w:val="28"/>
          <w:szCs w:val="28"/>
        </w:rPr>
        <w:t>1. Формирование в молодежной среде устойчивого негативного отношения к употреблению наркотиков, алкоголя, курения.</w:t>
      </w:r>
    </w:p>
    <w:p w:rsidR="0073047E" w:rsidRDefault="009C3336" w:rsidP="0073047E">
      <w:pPr>
        <w:pStyle w:val="msonormalbullet2gifbullet2gif"/>
        <w:spacing w:before="0" w:beforeAutospacing="0" w:after="0" w:afterAutospacing="0"/>
        <w:ind w:firstLine="709"/>
        <w:contextualSpacing/>
        <w:jc w:val="both"/>
        <w:rPr>
          <w:sz w:val="28"/>
          <w:szCs w:val="28"/>
        </w:rPr>
      </w:pPr>
      <w:r w:rsidRPr="009C3336">
        <w:rPr>
          <w:sz w:val="28"/>
          <w:szCs w:val="28"/>
        </w:rPr>
        <w:t>2. Развитие системы раннего выявления потребителей наркотиков.</w:t>
      </w:r>
    </w:p>
    <w:p w:rsidR="0073047E" w:rsidRPr="0073047E" w:rsidRDefault="0073047E" w:rsidP="0073047E">
      <w:pPr>
        <w:pStyle w:val="msonormalbullet2gifbullet2gif"/>
        <w:spacing w:before="0" w:beforeAutospacing="0" w:after="0" w:afterAutospacing="0"/>
        <w:ind w:firstLine="709"/>
        <w:contextualSpacing/>
        <w:jc w:val="both"/>
        <w:rPr>
          <w:sz w:val="28"/>
          <w:szCs w:val="28"/>
        </w:rPr>
      </w:pPr>
      <w:r w:rsidRPr="0073047E">
        <w:rPr>
          <w:color w:val="000000"/>
          <w:sz w:val="28"/>
          <w:szCs w:val="28"/>
        </w:rPr>
        <w:t>3. Организация и проведение комплекса мероприятий по профилактике социально-негативных явлений</w:t>
      </w:r>
      <w:r w:rsidRPr="0073047E">
        <w:rPr>
          <w:b/>
          <w:color w:val="000000"/>
          <w:sz w:val="28"/>
          <w:szCs w:val="28"/>
        </w:rPr>
        <w:t xml:space="preserve"> </w:t>
      </w:r>
      <w:r w:rsidRPr="0073047E">
        <w:rPr>
          <w:color w:val="000000"/>
          <w:sz w:val="28"/>
          <w:szCs w:val="28"/>
        </w:rPr>
        <w:t>для лиц, попавших в трудную жизненную ситуацию.</w:t>
      </w:r>
    </w:p>
    <w:p w:rsidR="00437177" w:rsidRPr="009C3336" w:rsidRDefault="009C3336" w:rsidP="009C3336">
      <w:pPr>
        <w:widowControl w:val="0"/>
        <w:autoSpaceDE w:val="0"/>
        <w:autoSpaceDN w:val="0"/>
        <w:adjustRightInd w:val="0"/>
        <w:ind w:firstLine="709"/>
        <w:jc w:val="both"/>
        <w:outlineLvl w:val="2"/>
        <w:rPr>
          <w:b/>
          <w:sz w:val="28"/>
          <w:szCs w:val="28"/>
        </w:rPr>
      </w:pPr>
      <w:r w:rsidRPr="009C3336">
        <w:rPr>
          <w:bCs/>
          <w:color w:val="000000"/>
          <w:sz w:val="28"/>
          <w:szCs w:val="28"/>
        </w:rPr>
        <w:t xml:space="preserve">4. Совершенствование системы информирования и методического </w:t>
      </w:r>
      <w:r w:rsidRPr="009C3336">
        <w:rPr>
          <w:bCs/>
          <w:color w:val="000000"/>
          <w:sz w:val="28"/>
          <w:szCs w:val="28"/>
        </w:rPr>
        <w:lastRenderedPageBreak/>
        <w:t>обеспечения работы по профилактике наркомании и других социально-негативных явлений в молодежной среде.</w:t>
      </w:r>
    </w:p>
    <w:p w:rsidR="00437177" w:rsidRDefault="00437177" w:rsidP="00437177">
      <w:pPr>
        <w:widowControl w:val="0"/>
        <w:autoSpaceDE w:val="0"/>
        <w:autoSpaceDN w:val="0"/>
        <w:adjustRightInd w:val="0"/>
        <w:jc w:val="center"/>
        <w:outlineLvl w:val="2"/>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4. </w:t>
      </w:r>
      <w:r w:rsidR="00E93C7C" w:rsidRPr="0020613E">
        <w:rPr>
          <w:sz w:val="28"/>
          <w:szCs w:val="28"/>
        </w:rPr>
        <w:t xml:space="preserve">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w:t>
      </w:r>
      <w:r w:rsidR="00E93C7C">
        <w:rPr>
          <w:sz w:val="28"/>
          <w:szCs w:val="28"/>
        </w:rPr>
        <w:t>п</w:t>
      </w:r>
      <w:r w:rsidR="00E93C7C" w:rsidRPr="0020613E">
        <w:rPr>
          <w:sz w:val="28"/>
          <w:szCs w:val="28"/>
        </w:rPr>
        <w:t xml:space="preserve">одпрограммы </w:t>
      </w:r>
      <w:r w:rsidR="00E93C7C">
        <w:rPr>
          <w:sz w:val="28"/>
          <w:szCs w:val="28"/>
        </w:rPr>
        <w:t>2</w:t>
      </w:r>
    </w:p>
    <w:p w:rsidR="00437177" w:rsidRDefault="00437177" w:rsidP="00437177">
      <w:pPr>
        <w:ind w:firstLine="709"/>
        <w:jc w:val="both"/>
        <w:rPr>
          <w:sz w:val="28"/>
          <w:szCs w:val="28"/>
        </w:rPr>
      </w:pPr>
    </w:p>
    <w:p w:rsidR="00E93C7C" w:rsidRDefault="00E93C7C" w:rsidP="00E93C7C">
      <w:pPr>
        <w:ind w:firstLine="709"/>
        <w:jc w:val="both"/>
        <w:rPr>
          <w:sz w:val="28"/>
          <w:szCs w:val="28"/>
        </w:rPr>
      </w:pPr>
      <w:r>
        <w:rPr>
          <w:sz w:val="28"/>
          <w:szCs w:val="28"/>
        </w:rPr>
        <w:t xml:space="preserve">Мероприятия подпрограммы 2 направлены на реализацию поставленных целей и задач. </w:t>
      </w:r>
      <w:r w:rsidRPr="00EF3384">
        <w:rPr>
          <w:sz w:val="28"/>
          <w:szCs w:val="28"/>
        </w:rPr>
        <w:t xml:space="preserve">Перечень </w:t>
      </w:r>
      <w:r>
        <w:rPr>
          <w:sz w:val="28"/>
          <w:szCs w:val="28"/>
        </w:rPr>
        <w:t xml:space="preserve">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rsidR="00E93C7C" w:rsidRPr="00EF3384" w:rsidRDefault="00E93C7C" w:rsidP="00E93C7C">
      <w:pPr>
        <w:ind w:firstLine="709"/>
        <w:jc w:val="both"/>
        <w:rPr>
          <w:sz w:val="28"/>
          <w:szCs w:val="28"/>
        </w:rPr>
      </w:pPr>
      <w:r>
        <w:rPr>
          <w:sz w:val="28"/>
          <w:szCs w:val="28"/>
        </w:rPr>
        <w:t xml:space="preserve">Подпрограмма 2 реализуется в один этап. Срок реализации подпрограммы 2 составляет 12 лет, в течение 2019 </w:t>
      </w:r>
      <w:r w:rsidR="00D333C0">
        <w:rPr>
          <w:sz w:val="28"/>
          <w:szCs w:val="28"/>
        </w:rPr>
        <w:t>-</w:t>
      </w:r>
      <w:r>
        <w:rPr>
          <w:sz w:val="28"/>
          <w:szCs w:val="28"/>
        </w:rPr>
        <w:t xml:space="preserve"> 2030 годов.</w:t>
      </w:r>
    </w:p>
    <w:p w:rsidR="00437177" w:rsidRDefault="00437177" w:rsidP="00437177">
      <w:pPr>
        <w:ind w:firstLine="709"/>
        <w:jc w:val="both"/>
        <w:rPr>
          <w:b/>
          <w:sz w:val="28"/>
          <w:szCs w:val="28"/>
        </w:rPr>
      </w:pPr>
    </w:p>
    <w:p w:rsidR="00437177" w:rsidRPr="00EF3384" w:rsidRDefault="00437177" w:rsidP="00437177">
      <w:pPr>
        <w:widowControl w:val="0"/>
        <w:autoSpaceDE w:val="0"/>
        <w:autoSpaceDN w:val="0"/>
        <w:adjustRightInd w:val="0"/>
        <w:jc w:val="center"/>
        <w:outlineLvl w:val="2"/>
        <w:rPr>
          <w:sz w:val="28"/>
          <w:szCs w:val="28"/>
        </w:rPr>
      </w:pPr>
      <w:r w:rsidRPr="00EF3384">
        <w:rPr>
          <w:sz w:val="28"/>
          <w:szCs w:val="28"/>
        </w:rPr>
        <w:t xml:space="preserve">5. Механизм реализации подпрограммы </w:t>
      </w:r>
      <w:r w:rsidR="00E93C7C">
        <w:rPr>
          <w:sz w:val="28"/>
          <w:szCs w:val="28"/>
        </w:rPr>
        <w:t>2</w:t>
      </w:r>
    </w:p>
    <w:p w:rsidR="00437177" w:rsidRPr="00CF2EC5" w:rsidRDefault="00437177" w:rsidP="00437177">
      <w:pPr>
        <w:ind w:firstLine="709"/>
        <w:jc w:val="both"/>
        <w:rPr>
          <w:color w:val="0070C0"/>
          <w:sz w:val="28"/>
          <w:szCs w:val="28"/>
        </w:rPr>
      </w:pPr>
    </w:p>
    <w:p w:rsidR="00E93C7C" w:rsidRPr="00C26175"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Куратор Программы – заместитель Мэра района по управлению социальной сферой.</w:t>
      </w:r>
    </w:p>
    <w:p w:rsidR="00E93C7C" w:rsidRPr="00C26175"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8"/>
          <w:szCs w:val="28"/>
        </w:rPr>
      </w:pPr>
      <w:r w:rsidRPr="00C26175">
        <w:rPr>
          <w:rFonts w:ascii="Times New Roman" w:eastAsia="Times New Roman" w:hAnsi="Times New Roman"/>
          <w:sz w:val="28"/>
          <w:szCs w:val="28"/>
        </w:rPr>
        <w:t xml:space="preserve">Разработчик и исполнители </w:t>
      </w:r>
      <w:r>
        <w:rPr>
          <w:rFonts w:ascii="Times New Roman" w:eastAsia="Times New Roman" w:hAnsi="Times New Roman"/>
          <w:sz w:val="28"/>
          <w:szCs w:val="28"/>
        </w:rPr>
        <w:t xml:space="preserve">подпрограммы </w:t>
      </w:r>
      <w:r w:rsidRPr="00AF4C1E">
        <w:rPr>
          <w:rFonts w:ascii="Times New Roman" w:eastAsia="Times New Roman" w:hAnsi="Times New Roman"/>
          <w:sz w:val="28"/>
          <w:szCs w:val="28"/>
        </w:rPr>
        <w:t xml:space="preserve">2 – </w:t>
      </w:r>
      <w:r w:rsidR="00AF4C1E" w:rsidRPr="00AF4C1E">
        <w:rPr>
          <w:rFonts w:ascii="Times New Roman" w:hAnsi="Times New Roman"/>
          <w:sz w:val="28"/>
          <w:szCs w:val="28"/>
        </w:rPr>
        <w:t>Управление образования, молодежной политики и спорта</w:t>
      </w:r>
      <w:r w:rsidR="00AF4C1E" w:rsidRPr="00AF4C1E">
        <w:rPr>
          <w:rFonts w:ascii="Times New Roman" w:eastAsia="Times New Roman" w:hAnsi="Times New Roman"/>
          <w:sz w:val="28"/>
          <w:szCs w:val="28"/>
        </w:rPr>
        <w:t xml:space="preserve"> </w:t>
      </w:r>
      <w:r w:rsidRPr="00AF4C1E">
        <w:rPr>
          <w:rFonts w:ascii="Times New Roman" w:eastAsia="Times New Roman" w:hAnsi="Times New Roman"/>
          <w:sz w:val="28"/>
          <w:szCs w:val="28"/>
        </w:rPr>
        <w:t xml:space="preserve">Администрации </w:t>
      </w:r>
      <w:r w:rsidRPr="00C26175">
        <w:rPr>
          <w:rFonts w:ascii="Times New Roman" w:eastAsia="Times New Roman" w:hAnsi="Times New Roman"/>
          <w:sz w:val="28"/>
          <w:szCs w:val="28"/>
        </w:rPr>
        <w:t>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rsidR="00E93C7C" w:rsidRPr="00C26175" w:rsidRDefault="00E93C7C" w:rsidP="00E93C7C">
      <w:pPr>
        <w:ind w:firstLine="709"/>
        <w:jc w:val="both"/>
        <w:rPr>
          <w:sz w:val="28"/>
          <w:szCs w:val="28"/>
        </w:rPr>
      </w:pPr>
      <w:r w:rsidRPr="00C26175">
        <w:rPr>
          <w:sz w:val="28"/>
          <w:szCs w:val="28"/>
        </w:rPr>
        <w:t xml:space="preserve">Исполнители </w:t>
      </w:r>
      <w:r>
        <w:rPr>
          <w:sz w:val="28"/>
          <w:szCs w:val="28"/>
        </w:rPr>
        <w:t>подпрограммы 2</w:t>
      </w:r>
      <w:r w:rsidRPr="00C26175">
        <w:rPr>
          <w:sz w:val="28"/>
          <w:szCs w:val="28"/>
        </w:rPr>
        <w:t xml:space="preserve">, указанные в разделе </w:t>
      </w:r>
      <w:r w:rsidR="00F07AB6">
        <w:rPr>
          <w:sz w:val="28"/>
          <w:szCs w:val="28"/>
        </w:rPr>
        <w:t>1</w:t>
      </w:r>
      <w:r w:rsidRPr="00C26175">
        <w:rPr>
          <w:sz w:val="28"/>
          <w:szCs w:val="28"/>
        </w:rPr>
        <w:t xml:space="preserve"> «Паспорт п</w:t>
      </w:r>
      <w:r>
        <w:rPr>
          <w:sz w:val="28"/>
          <w:szCs w:val="28"/>
        </w:rPr>
        <w:t>одп</w:t>
      </w:r>
      <w:r w:rsidRPr="00C26175">
        <w:rPr>
          <w:sz w:val="28"/>
          <w:szCs w:val="28"/>
        </w:rPr>
        <w:t xml:space="preserve">рограммы» несут ответственность за реализацию </w:t>
      </w:r>
      <w:r>
        <w:rPr>
          <w:sz w:val="28"/>
          <w:szCs w:val="28"/>
        </w:rPr>
        <w:t>подп</w:t>
      </w:r>
      <w:r w:rsidRPr="00C26175">
        <w:rPr>
          <w:sz w:val="28"/>
          <w:szCs w:val="28"/>
        </w:rPr>
        <w:t>рограммы</w:t>
      </w:r>
      <w:r>
        <w:rPr>
          <w:sz w:val="28"/>
          <w:szCs w:val="28"/>
        </w:rPr>
        <w:t xml:space="preserve"> 2 </w:t>
      </w:r>
      <w:r w:rsidRPr="00C26175">
        <w:rPr>
          <w:sz w:val="28"/>
          <w:szCs w:val="28"/>
        </w:rPr>
        <w:t>в целом, в том числе:</w:t>
      </w:r>
    </w:p>
    <w:p w:rsidR="00E93C7C" w:rsidRPr="00C26175" w:rsidRDefault="00E93C7C" w:rsidP="00E93C7C">
      <w:pPr>
        <w:numPr>
          <w:ilvl w:val="0"/>
          <w:numId w:val="15"/>
        </w:numPr>
        <w:tabs>
          <w:tab w:val="left" w:pos="0"/>
          <w:tab w:val="left" w:pos="851"/>
          <w:tab w:val="left" w:pos="993"/>
          <w:tab w:val="left" w:pos="1260"/>
        </w:tabs>
        <w:ind w:left="0" w:firstLine="709"/>
        <w:jc w:val="both"/>
        <w:rPr>
          <w:sz w:val="28"/>
          <w:szCs w:val="28"/>
        </w:rPr>
      </w:pPr>
      <w:r w:rsidRPr="00C26175">
        <w:rPr>
          <w:sz w:val="28"/>
          <w:szCs w:val="28"/>
        </w:rPr>
        <w:t xml:space="preserve">за обеспечение своевременной и качественной реализацией соответствующих мероприятий </w:t>
      </w:r>
      <w:r>
        <w:rPr>
          <w:sz w:val="28"/>
          <w:szCs w:val="28"/>
        </w:rPr>
        <w:t>подп</w:t>
      </w:r>
      <w:r w:rsidRPr="00C26175">
        <w:rPr>
          <w:sz w:val="28"/>
          <w:szCs w:val="28"/>
        </w:rPr>
        <w:t>рограммы</w:t>
      </w:r>
      <w:r>
        <w:rPr>
          <w:sz w:val="28"/>
          <w:szCs w:val="28"/>
        </w:rPr>
        <w:t xml:space="preserve"> 2</w:t>
      </w:r>
      <w:r w:rsidRPr="00C26175">
        <w:rPr>
          <w:sz w:val="28"/>
          <w:szCs w:val="28"/>
        </w:rPr>
        <w:t>;</w:t>
      </w:r>
    </w:p>
    <w:p w:rsidR="00E93C7C" w:rsidRPr="00C26175" w:rsidRDefault="00E93C7C" w:rsidP="00E93C7C">
      <w:pPr>
        <w:numPr>
          <w:ilvl w:val="0"/>
          <w:numId w:val="15"/>
        </w:numPr>
        <w:tabs>
          <w:tab w:val="left" w:pos="0"/>
          <w:tab w:val="left" w:pos="993"/>
          <w:tab w:val="left" w:pos="1260"/>
        </w:tabs>
        <w:ind w:left="0" w:firstLine="709"/>
        <w:jc w:val="both"/>
        <w:rPr>
          <w:sz w:val="28"/>
          <w:szCs w:val="28"/>
        </w:rPr>
      </w:pPr>
      <w:r w:rsidRPr="00C26175">
        <w:rPr>
          <w:sz w:val="28"/>
          <w:szCs w:val="28"/>
        </w:rPr>
        <w:t xml:space="preserve">за достижение поставленных в </w:t>
      </w:r>
      <w:r>
        <w:rPr>
          <w:sz w:val="28"/>
          <w:szCs w:val="28"/>
        </w:rPr>
        <w:t>подп</w:t>
      </w:r>
      <w:r w:rsidRPr="00C26175">
        <w:rPr>
          <w:sz w:val="28"/>
          <w:szCs w:val="28"/>
        </w:rPr>
        <w:t>рограммы</w:t>
      </w:r>
      <w:r>
        <w:rPr>
          <w:sz w:val="28"/>
          <w:szCs w:val="28"/>
        </w:rPr>
        <w:t xml:space="preserve"> 2 </w:t>
      </w:r>
      <w:r w:rsidRPr="00C26175">
        <w:rPr>
          <w:sz w:val="28"/>
          <w:szCs w:val="28"/>
        </w:rPr>
        <w:t>задач и запланированных значений показателей результативности;</w:t>
      </w:r>
    </w:p>
    <w:p w:rsidR="00E93C7C" w:rsidRPr="00C26175" w:rsidRDefault="00E93C7C" w:rsidP="00E93C7C">
      <w:pPr>
        <w:numPr>
          <w:ilvl w:val="0"/>
          <w:numId w:val="15"/>
        </w:numPr>
        <w:tabs>
          <w:tab w:val="left" w:pos="0"/>
          <w:tab w:val="left" w:pos="851"/>
          <w:tab w:val="left" w:pos="993"/>
          <w:tab w:val="left" w:pos="1260"/>
        </w:tabs>
        <w:ind w:left="0" w:firstLine="709"/>
        <w:jc w:val="both"/>
        <w:rPr>
          <w:sz w:val="28"/>
          <w:szCs w:val="28"/>
        </w:rPr>
      </w:pPr>
      <w:r w:rsidRPr="00C26175">
        <w:rPr>
          <w:sz w:val="28"/>
          <w:szCs w:val="28"/>
        </w:rPr>
        <w:t xml:space="preserve">за приведение в соответствие </w:t>
      </w:r>
      <w:r>
        <w:rPr>
          <w:sz w:val="28"/>
          <w:szCs w:val="28"/>
        </w:rPr>
        <w:t>подп</w:t>
      </w:r>
      <w:r w:rsidRPr="00C26175">
        <w:rPr>
          <w:sz w:val="28"/>
          <w:szCs w:val="28"/>
        </w:rPr>
        <w:t>рограммы</w:t>
      </w:r>
      <w:r>
        <w:rPr>
          <w:sz w:val="28"/>
          <w:szCs w:val="28"/>
        </w:rPr>
        <w:t xml:space="preserve"> 2 </w:t>
      </w:r>
      <w:r w:rsidRPr="00C26175">
        <w:rPr>
          <w:sz w:val="28"/>
          <w:szCs w:val="28"/>
        </w:rPr>
        <w:t>с решением о внесении изменений в бюджет.</w:t>
      </w:r>
    </w:p>
    <w:p w:rsidR="00E93C7C" w:rsidRPr="00C26175" w:rsidRDefault="00E93C7C" w:rsidP="00E93C7C">
      <w:pPr>
        <w:ind w:firstLine="709"/>
        <w:jc w:val="both"/>
        <w:rPr>
          <w:spacing w:val="-8"/>
          <w:sz w:val="28"/>
          <w:szCs w:val="28"/>
        </w:rPr>
      </w:pPr>
      <w:r w:rsidRPr="00C26175">
        <w:rPr>
          <w:sz w:val="28"/>
          <w:szCs w:val="28"/>
        </w:rPr>
        <w:t xml:space="preserve">В процессе реализации </w:t>
      </w:r>
      <w:r>
        <w:rPr>
          <w:sz w:val="28"/>
          <w:szCs w:val="28"/>
        </w:rPr>
        <w:t>подп</w:t>
      </w:r>
      <w:r w:rsidRPr="00C26175">
        <w:rPr>
          <w:sz w:val="28"/>
          <w:szCs w:val="28"/>
        </w:rPr>
        <w:t>рограммы</w:t>
      </w:r>
      <w:r>
        <w:rPr>
          <w:sz w:val="28"/>
          <w:szCs w:val="28"/>
        </w:rPr>
        <w:t xml:space="preserve"> </w:t>
      </w:r>
      <w:r w:rsidR="00F07AB6">
        <w:rPr>
          <w:sz w:val="28"/>
          <w:szCs w:val="28"/>
        </w:rPr>
        <w:t>2</w:t>
      </w:r>
      <w:r w:rsidRPr="00AF4C1E">
        <w:rPr>
          <w:sz w:val="28"/>
          <w:szCs w:val="28"/>
        </w:rPr>
        <w:t xml:space="preserve"> </w:t>
      </w:r>
      <w:r w:rsidR="00AF4C1E" w:rsidRPr="00AF4C1E">
        <w:rPr>
          <w:sz w:val="28"/>
          <w:szCs w:val="28"/>
        </w:rPr>
        <w:t>управление образования, молодежной политики и спорта</w:t>
      </w:r>
      <w:r w:rsidRPr="00AF4C1E">
        <w:rPr>
          <w:sz w:val="28"/>
          <w:szCs w:val="28"/>
        </w:rPr>
        <w:t xml:space="preserve"> Администрации Шелеховского</w:t>
      </w:r>
      <w:r w:rsidRPr="00C26175">
        <w:rPr>
          <w:sz w:val="28"/>
          <w:szCs w:val="28"/>
        </w:rPr>
        <w:t xml:space="preserve"> муниципального района ежемесячно осуществляет текущий </w:t>
      </w:r>
      <w:proofErr w:type="gramStart"/>
      <w:r w:rsidRPr="00C26175">
        <w:rPr>
          <w:sz w:val="28"/>
          <w:szCs w:val="28"/>
        </w:rPr>
        <w:t>контроль за</w:t>
      </w:r>
      <w:proofErr w:type="gramEnd"/>
      <w:r w:rsidRPr="00C26175">
        <w:rPr>
          <w:sz w:val="28"/>
          <w:szCs w:val="28"/>
        </w:rPr>
        <w:t xml:space="preserve"> реализ</w:t>
      </w:r>
      <w:r>
        <w:rPr>
          <w:sz w:val="28"/>
          <w:szCs w:val="28"/>
        </w:rPr>
        <w:t xml:space="preserve">ацией </w:t>
      </w:r>
      <w:r w:rsidRPr="00C26175">
        <w:rPr>
          <w:sz w:val="28"/>
          <w:szCs w:val="28"/>
        </w:rPr>
        <w:t xml:space="preserve">мероприятий </w:t>
      </w:r>
      <w:r>
        <w:rPr>
          <w:sz w:val="28"/>
          <w:szCs w:val="28"/>
        </w:rPr>
        <w:t>подп</w:t>
      </w:r>
      <w:r w:rsidRPr="00C26175">
        <w:rPr>
          <w:sz w:val="28"/>
          <w:szCs w:val="28"/>
        </w:rPr>
        <w:t>рограммы.</w:t>
      </w:r>
      <w:r w:rsidRPr="00C26175">
        <w:rPr>
          <w:spacing w:val="-8"/>
          <w:sz w:val="28"/>
          <w:szCs w:val="28"/>
        </w:rPr>
        <w:t xml:space="preserve"> </w:t>
      </w:r>
    </w:p>
    <w:p w:rsidR="00E93C7C" w:rsidRPr="00C26175" w:rsidRDefault="00AF4C1E" w:rsidP="00E93C7C">
      <w:pPr>
        <w:ind w:firstLine="709"/>
        <w:jc w:val="both"/>
        <w:rPr>
          <w:color w:val="0070C0"/>
          <w:sz w:val="28"/>
          <w:szCs w:val="28"/>
        </w:rPr>
      </w:pPr>
      <w:r w:rsidRPr="00AF4C1E">
        <w:rPr>
          <w:sz w:val="28"/>
          <w:szCs w:val="28"/>
        </w:rPr>
        <w:t xml:space="preserve">Управление образования, молодежной политики и спорта </w:t>
      </w:r>
      <w:r w:rsidR="00E93C7C" w:rsidRPr="00AF4C1E">
        <w:rPr>
          <w:sz w:val="28"/>
          <w:szCs w:val="28"/>
        </w:rPr>
        <w:t>Администрации</w:t>
      </w:r>
      <w:r w:rsidR="00E93C7C" w:rsidRPr="00C26175">
        <w:rPr>
          <w:sz w:val="28"/>
          <w:szCs w:val="28"/>
        </w:rPr>
        <w:t xml:space="preserve">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437177" w:rsidRDefault="00437177" w:rsidP="00437177">
      <w:pPr>
        <w:ind w:firstLine="709"/>
        <w:jc w:val="both"/>
        <w:rPr>
          <w:sz w:val="28"/>
          <w:szCs w:val="28"/>
        </w:rPr>
      </w:pPr>
    </w:p>
    <w:p w:rsidR="0019710A" w:rsidRDefault="00D72021" w:rsidP="00721F5D">
      <w:pPr>
        <w:jc w:val="both"/>
        <w:rPr>
          <w:sz w:val="28"/>
          <w:szCs w:val="28"/>
        </w:rPr>
        <w:sectPr w:rsidR="0019710A" w:rsidSect="00540F4C">
          <w:pgSz w:w="11906" w:h="16838"/>
          <w:pgMar w:top="1134" w:right="851" w:bottom="1134" w:left="1418" w:header="709" w:footer="709" w:gutter="0"/>
          <w:cols w:space="720"/>
          <w:docGrid w:linePitch="360"/>
        </w:sectPr>
      </w:pPr>
      <w:r>
        <w:br w:type="page"/>
      </w:r>
    </w:p>
    <w:p w:rsidR="00EF3384" w:rsidRPr="008E5D04" w:rsidRDefault="00EF3384" w:rsidP="00EF3384">
      <w:pPr>
        <w:widowControl w:val="0"/>
        <w:shd w:val="clear" w:color="auto" w:fill="FFFFFF"/>
        <w:autoSpaceDE w:val="0"/>
        <w:autoSpaceDN w:val="0"/>
        <w:adjustRightInd w:val="0"/>
        <w:ind w:left="8505"/>
        <w:jc w:val="right"/>
        <w:outlineLvl w:val="0"/>
        <w:rPr>
          <w:sz w:val="28"/>
          <w:szCs w:val="28"/>
        </w:rPr>
      </w:pPr>
      <w:r w:rsidRPr="008E5D04">
        <w:rPr>
          <w:sz w:val="28"/>
          <w:szCs w:val="28"/>
        </w:rPr>
        <w:lastRenderedPageBreak/>
        <w:t xml:space="preserve">Приложение </w:t>
      </w:r>
      <w:r>
        <w:rPr>
          <w:sz w:val="28"/>
          <w:szCs w:val="28"/>
        </w:rPr>
        <w:t>3</w:t>
      </w:r>
    </w:p>
    <w:p w:rsidR="00EF3384" w:rsidRPr="008E5D04" w:rsidRDefault="00EF3384" w:rsidP="00EF3384">
      <w:pPr>
        <w:widowControl w:val="0"/>
        <w:shd w:val="clear" w:color="auto" w:fill="FFFFFF"/>
        <w:autoSpaceDE w:val="0"/>
        <w:autoSpaceDN w:val="0"/>
        <w:adjustRightInd w:val="0"/>
        <w:ind w:left="8505"/>
        <w:jc w:val="right"/>
        <w:outlineLvl w:val="0"/>
        <w:rPr>
          <w:sz w:val="28"/>
          <w:szCs w:val="28"/>
        </w:rPr>
      </w:pPr>
      <w:r w:rsidRPr="008E5D04">
        <w:rPr>
          <w:sz w:val="28"/>
          <w:szCs w:val="28"/>
        </w:rPr>
        <w:t>к муниципальной программе</w:t>
      </w:r>
    </w:p>
    <w:p w:rsidR="00EF3384" w:rsidRPr="004C26C6" w:rsidRDefault="00EF3384" w:rsidP="00EF3384">
      <w:pPr>
        <w:pStyle w:val="a3"/>
        <w:jc w:val="right"/>
        <w:outlineLvl w:val="2"/>
        <w:rPr>
          <w:sz w:val="28"/>
          <w:szCs w:val="28"/>
        </w:rPr>
      </w:pPr>
      <w:r w:rsidRPr="008E5D04">
        <w:rPr>
          <w:sz w:val="28"/>
          <w:szCs w:val="28"/>
        </w:rPr>
        <w:t>«</w:t>
      </w:r>
      <w:r w:rsidRPr="004C26C6">
        <w:rPr>
          <w:sz w:val="28"/>
          <w:szCs w:val="28"/>
        </w:rPr>
        <w:t xml:space="preserve">Создание условий для развития </w:t>
      </w:r>
    </w:p>
    <w:p w:rsidR="00EF3384" w:rsidRPr="004C26C6" w:rsidRDefault="00EF3384" w:rsidP="00EF3384">
      <w:pPr>
        <w:pStyle w:val="a3"/>
        <w:jc w:val="right"/>
        <w:outlineLvl w:val="2"/>
        <w:rPr>
          <w:sz w:val="28"/>
          <w:szCs w:val="28"/>
        </w:rPr>
      </w:pPr>
      <w:r w:rsidRPr="004C26C6">
        <w:rPr>
          <w:sz w:val="28"/>
          <w:szCs w:val="28"/>
        </w:rPr>
        <w:t xml:space="preserve">молодежной среды на территории </w:t>
      </w:r>
    </w:p>
    <w:p w:rsidR="00EF3384" w:rsidRPr="004C26C6" w:rsidRDefault="00721F5D" w:rsidP="00EF3384">
      <w:pPr>
        <w:pStyle w:val="a3"/>
        <w:jc w:val="right"/>
        <w:outlineLvl w:val="2"/>
        <w:rPr>
          <w:sz w:val="28"/>
          <w:szCs w:val="28"/>
        </w:rPr>
      </w:pPr>
      <w:r>
        <w:rPr>
          <w:sz w:val="28"/>
          <w:szCs w:val="28"/>
        </w:rPr>
        <w:t>Шелеховского района</w:t>
      </w:r>
      <w:r w:rsidR="00EF3384" w:rsidRPr="004C26C6">
        <w:rPr>
          <w:sz w:val="28"/>
          <w:szCs w:val="28"/>
        </w:rPr>
        <w:t>»</w:t>
      </w:r>
    </w:p>
    <w:p w:rsidR="00EF3384" w:rsidRPr="008E5D04" w:rsidRDefault="00EF3384" w:rsidP="00EF3384">
      <w:pPr>
        <w:widowControl w:val="0"/>
        <w:shd w:val="clear" w:color="auto" w:fill="FFFFFF"/>
        <w:autoSpaceDE w:val="0"/>
        <w:autoSpaceDN w:val="0"/>
        <w:adjustRightInd w:val="0"/>
        <w:jc w:val="right"/>
        <w:outlineLvl w:val="0"/>
        <w:rPr>
          <w:sz w:val="28"/>
          <w:szCs w:val="28"/>
        </w:rPr>
      </w:pPr>
    </w:p>
    <w:p w:rsidR="0019710A" w:rsidRDefault="00E93C7C">
      <w:pPr>
        <w:jc w:val="center"/>
        <w:outlineLvl w:val="2"/>
        <w:rPr>
          <w:sz w:val="28"/>
          <w:szCs w:val="28"/>
        </w:rPr>
      </w:pPr>
      <w:r w:rsidRPr="0020613E">
        <w:rPr>
          <w:sz w:val="28"/>
          <w:szCs w:val="28"/>
        </w:rPr>
        <w:t>Перечень мероприятий</w:t>
      </w:r>
      <w:r w:rsidR="00D333C0">
        <w:rPr>
          <w:sz w:val="28"/>
          <w:szCs w:val="28"/>
        </w:rPr>
        <w:t xml:space="preserve"> муниципальной программы</w:t>
      </w:r>
      <w:r w:rsidRPr="0020613E">
        <w:rPr>
          <w:sz w:val="28"/>
          <w:szCs w:val="28"/>
        </w:rPr>
        <w:t xml:space="preserve">, </w:t>
      </w:r>
      <w:r w:rsidR="00D333C0">
        <w:rPr>
          <w:sz w:val="28"/>
          <w:szCs w:val="28"/>
        </w:rPr>
        <w:t>планируемых</w:t>
      </w:r>
      <w:r w:rsidRPr="0020613E">
        <w:rPr>
          <w:sz w:val="28"/>
          <w:szCs w:val="28"/>
        </w:rPr>
        <w:t xml:space="preserve"> целевы</w:t>
      </w:r>
      <w:r w:rsidR="00D333C0">
        <w:rPr>
          <w:sz w:val="28"/>
          <w:szCs w:val="28"/>
        </w:rPr>
        <w:t>х</w:t>
      </w:r>
      <w:r w:rsidRPr="0020613E">
        <w:rPr>
          <w:sz w:val="28"/>
          <w:szCs w:val="28"/>
        </w:rPr>
        <w:t xml:space="preserve"> индикатор</w:t>
      </w:r>
      <w:r w:rsidR="00D333C0">
        <w:rPr>
          <w:sz w:val="28"/>
          <w:szCs w:val="28"/>
        </w:rPr>
        <w:t>ов</w:t>
      </w:r>
      <w:r w:rsidRPr="0020613E">
        <w:rPr>
          <w:sz w:val="28"/>
          <w:szCs w:val="28"/>
        </w:rPr>
        <w:t>, показател</w:t>
      </w:r>
      <w:r w:rsidR="00D333C0">
        <w:rPr>
          <w:sz w:val="28"/>
          <w:szCs w:val="28"/>
        </w:rPr>
        <w:t xml:space="preserve">ей </w:t>
      </w:r>
      <w:r w:rsidRPr="0020613E">
        <w:rPr>
          <w:sz w:val="28"/>
          <w:szCs w:val="28"/>
        </w:rPr>
        <w:t>результативности реализации</w:t>
      </w:r>
      <w:r>
        <w:rPr>
          <w:sz w:val="28"/>
          <w:szCs w:val="28"/>
        </w:rPr>
        <w:t xml:space="preserve"> муниципальной программы </w:t>
      </w:r>
    </w:p>
    <w:p w:rsidR="00E93C7C" w:rsidRDefault="00E93C7C">
      <w:pPr>
        <w:jc w:val="center"/>
        <w:outlineLvl w:val="2"/>
        <w:rPr>
          <w:sz w:val="16"/>
          <w:szCs w:val="16"/>
        </w:rPr>
      </w:pPr>
    </w:p>
    <w:tbl>
      <w:tblPr>
        <w:tblW w:w="5000" w:type="pct"/>
        <w:tblLayout w:type="fixed"/>
        <w:tblLook w:val="04A0" w:firstRow="1" w:lastRow="0" w:firstColumn="1" w:lastColumn="0" w:noHBand="0" w:noVBand="1"/>
      </w:tblPr>
      <w:tblGrid>
        <w:gridCol w:w="758"/>
        <w:gridCol w:w="2620"/>
        <w:gridCol w:w="1833"/>
        <w:gridCol w:w="1419"/>
        <w:gridCol w:w="1275"/>
        <w:gridCol w:w="994"/>
        <w:gridCol w:w="568"/>
        <w:gridCol w:w="1150"/>
        <w:gridCol w:w="591"/>
        <w:gridCol w:w="2274"/>
        <w:gridCol w:w="1304"/>
      </w:tblGrid>
      <w:tr w:rsidR="006E57F2" w:rsidRPr="007413AD" w:rsidTr="007413AD">
        <w:trPr>
          <w:trHeight w:val="780"/>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 xml:space="preserve">№ </w:t>
            </w:r>
            <w:proofErr w:type="gramStart"/>
            <w:r w:rsidRPr="007413AD">
              <w:rPr>
                <w:color w:val="000000"/>
              </w:rPr>
              <w:t>п</w:t>
            </w:r>
            <w:proofErr w:type="gramEnd"/>
            <w:r w:rsidRPr="007413AD">
              <w:rPr>
                <w:color w:val="000000"/>
              </w:rPr>
              <w:t>/п</w:t>
            </w:r>
          </w:p>
        </w:tc>
        <w:tc>
          <w:tcPr>
            <w:tcW w:w="8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Цели, задачи, мероприятия</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413AD" w:rsidRDefault="006E57F2" w:rsidP="00E93C7C">
            <w:pPr>
              <w:jc w:val="center"/>
              <w:rPr>
                <w:color w:val="000000"/>
              </w:rPr>
            </w:pPr>
            <w:r w:rsidRPr="007413AD">
              <w:rPr>
                <w:color w:val="000000"/>
              </w:rPr>
              <w:t>Исполнител</w:t>
            </w:r>
            <w:r w:rsidR="00E93C7C">
              <w:rPr>
                <w:color w:val="000000"/>
              </w:rPr>
              <w:t>ь</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Срок реализации</w:t>
            </w:r>
          </w:p>
        </w:tc>
        <w:tc>
          <w:tcPr>
            <w:tcW w:w="1548" w:type="pct"/>
            <w:gridSpan w:val="5"/>
            <w:tcBorders>
              <w:top w:val="single" w:sz="4" w:space="0" w:color="auto"/>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 xml:space="preserve">Объем финансирования, </w:t>
            </w:r>
            <w:proofErr w:type="spellStart"/>
            <w:r w:rsidRPr="007413AD">
              <w:rPr>
                <w:color w:val="000000"/>
              </w:rPr>
              <w:t>тыс</w:t>
            </w:r>
            <w:proofErr w:type="gramStart"/>
            <w:r w:rsidRPr="007413AD">
              <w:rPr>
                <w:color w:val="000000"/>
              </w:rPr>
              <w:t>.р</w:t>
            </w:r>
            <w:proofErr w:type="gramEnd"/>
            <w:r w:rsidRPr="007413AD">
              <w:rPr>
                <w:color w:val="000000"/>
              </w:rPr>
              <w:t>уб</w:t>
            </w:r>
            <w:proofErr w:type="spellEnd"/>
          </w:p>
        </w:tc>
        <w:tc>
          <w:tcPr>
            <w:tcW w:w="1210" w:type="pct"/>
            <w:gridSpan w:val="2"/>
            <w:tcBorders>
              <w:top w:val="single" w:sz="4" w:space="0" w:color="auto"/>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Целевые индикаторы, показатели результативности реализации**</w:t>
            </w:r>
          </w:p>
        </w:tc>
      </w:tr>
      <w:tr w:rsidR="006E57F2" w:rsidRPr="007413AD" w:rsidTr="007413AD">
        <w:trPr>
          <w:trHeight w:val="63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proofErr w:type="spellStart"/>
            <w:r w:rsidRPr="007413AD">
              <w:rPr>
                <w:color w:val="000000"/>
              </w:rPr>
              <w:t>Фин</w:t>
            </w:r>
            <w:proofErr w:type="gramStart"/>
            <w:r w:rsidRPr="007413AD">
              <w:rPr>
                <w:color w:val="000000"/>
              </w:rPr>
              <w:t>.с</w:t>
            </w:r>
            <w:proofErr w:type="gramEnd"/>
            <w:r w:rsidRPr="007413AD">
              <w:rPr>
                <w:color w:val="000000"/>
              </w:rPr>
              <w:t>редства</w:t>
            </w:r>
            <w:proofErr w:type="spellEnd"/>
            <w:r w:rsidRPr="007413AD">
              <w:rPr>
                <w:color w:val="000000"/>
              </w:rPr>
              <w:t>, всего</w:t>
            </w:r>
          </w:p>
        </w:tc>
        <w:tc>
          <w:tcPr>
            <w:tcW w:w="1117" w:type="pct"/>
            <w:gridSpan w:val="4"/>
            <w:tcBorders>
              <w:top w:val="single" w:sz="4" w:space="0" w:color="auto"/>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в том числе:</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Наименование показателя</w:t>
            </w:r>
          </w:p>
        </w:tc>
        <w:tc>
          <w:tcPr>
            <w:tcW w:w="441"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Плановое значение</w:t>
            </w:r>
          </w:p>
        </w:tc>
      </w:tr>
      <w:tr w:rsidR="007413AD" w:rsidRPr="007413AD" w:rsidTr="007413AD">
        <w:trPr>
          <w:trHeight w:val="31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3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ФБ</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ОБ</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МБ</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ВИ</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315"/>
        </w:trPr>
        <w:tc>
          <w:tcPr>
            <w:tcW w:w="256" w:type="pc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w:t>
            </w:r>
          </w:p>
        </w:tc>
        <w:tc>
          <w:tcPr>
            <w:tcW w:w="88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w:t>
            </w:r>
          </w:p>
        </w:tc>
        <w:tc>
          <w:tcPr>
            <w:tcW w:w="62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w:t>
            </w: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4</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7</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8</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9</w:t>
            </w:r>
          </w:p>
        </w:tc>
        <w:tc>
          <w:tcPr>
            <w:tcW w:w="76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w:t>
            </w: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11</w:t>
            </w:r>
          </w:p>
        </w:tc>
      </w:tr>
      <w:tr w:rsidR="006E57F2" w:rsidRPr="007413AD" w:rsidTr="007413AD">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21F5D" w:rsidRDefault="006E57F2" w:rsidP="00721F5D">
            <w:pPr>
              <w:jc w:val="center"/>
              <w:rPr>
                <w:b/>
                <w:color w:val="000000"/>
              </w:rPr>
            </w:pPr>
            <w:r w:rsidRPr="00721F5D">
              <w:rPr>
                <w:b/>
                <w:color w:val="000000"/>
              </w:rPr>
              <w:t>Муниципальная программа «Создание условий для развития молодежной среды на территории Шелеховского района»</w:t>
            </w:r>
          </w:p>
        </w:tc>
      </w:tr>
      <w:tr w:rsidR="007413AD" w:rsidRPr="007413AD" w:rsidTr="007413AD">
        <w:trPr>
          <w:trHeight w:val="555"/>
        </w:trPr>
        <w:tc>
          <w:tcPr>
            <w:tcW w:w="1142"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E57F2" w:rsidRPr="007413AD" w:rsidRDefault="006E57F2" w:rsidP="007413AD">
            <w:pPr>
              <w:rPr>
                <w:b/>
                <w:bCs/>
                <w:color w:val="000000"/>
              </w:rPr>
            </w:pPr>
            <w:r w:rsidRPr="007413AD">
              <w:rPr>
                <w:b/>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AF4C1E" w:rsidRDefault="00085211" w:rsidP="00F40F55">
            <w:pPr>
              <w:jc w:val="both"/>
              <w:rPr>
                <w:b/>
                <w:color w:val="000000"/>
              </w:rPr>
            </w:pPr>
            <w:r>
              <w:rPr>
                <w:b/>
              </w:rPr>
              <w:t>отдел по молодежной политике и спорту, у</w:t>
            </w:r>
            <w:r w:rsidR="00AF4C1E" w:rsidRPr="00AF4C1E">
              <w:rPr>
                <w:b/>
              </w:rPr>
              <w:t>правление образования,</w:t>
            </w:r>
            <w:r>
              <w:rPr>
                <w:b/>
              </w:rPr>
              <w:t xml:space="preserve"> МБУ ШР «ИМОЦ»</w:t>
            </w:r>
            <w:r w:rsidR="00F40F55">
              <w:rPr>
                <w:b/>
              </w:rPr>
              <w:t xml:space="preserve">, образовательные организации </w:t>
            </w: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rPr>
                <w:b/>
                <w:color w:val="000000"/>
              </w:rPr>
            </w:pPr>
            <w:r w:rsidRPr="007413AD">
              <w:rPr>
                <w:b/>
                <w:color w:val="000000"/>
              </w:rPr>
              <w:t>Увеличение числа молодежи, вовлеченной в мероприятия по реализации молодежной политики.</w:t>
            </w:r>
            <w:r w:rsidRPr="007413AD">
              <w:rPr>
                <w:b/>
                <w:color w:val="000000"/>
              </w:rPr>
              <w:br/>
            </w:r>
            <w:r w:rsidRPr="007413AD">
              <w:rPr>
                <w:b/>
                <w:color w:val="000000"/>
              </w:rPr>
              <w:br/>
              <w:t xml:space="preserve">Увеличение удельного веса численности молодежи, принявшей участие в </w:t>
            </w:r>
            <w:r w:rsidRPr="007413AD">
              <w:rPr>
                <w:b/>
                <w:color w:val="000000"/>
              </w:rPr>
              <w:lastRenderedPageBreak/>
              <w:t>мероприятиях по профилактике социально-негативных явлений, к общей численности молодежи.</w:t>
            </w:r>
          </w:p>
        </w:tc>
        <w:tc>
          <w:tcPr>
            <w:tcW w:w="441"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E93C7C">
            <w:pPr>
              <w:rPr>
                <w:b/>
                <w:color w:val="000000"/>
              </w:rPr>
            </w:pPr>
            <w:r w:rsidRPr="007413AD">
              <w:rPr>
                <w:b/>
                <w:color w:val="000000"/>
              </w:rPr>
              <w:lastRenderedPageBreak/>
              <w:t>1</w:t>
            </w:r>
            <w:r w:rsidR="00E93C7C">
              <w:rPr>
                <w:b/>
                <w:color w:val="000000"/>
              </w:rPr>
              <w:t xml:space="preserve">5 </w:t>
            </w:r>
            <w:r w:rsidRPr="007413AD">
              <w:rPr>
                <w:b/>
                <w:color w:val="000000"/>
              </w:rPr>
              <w:t>000 человек к 2030 году.</w:t>
            </w:r>
            <w:r w:rsidRPr="007413AD">
              <w:rPr>
                <w:b/>
                <w:color w:val="000000"/>
              </w:rPr>
              <w:br/>
            </w:r>
            <w:r w:rsidRPr="007413AD">
              <w:rPr>
                <w:b/>
                <w:color w:val="000000"/>
              </w:rPr>
              <w:br/>
            </w:r>
            <w:r w:rsidRPr="007413AD">
              <w:rPr>
                <w:b/>
                <w:color w:val="000000"/>
              </w:rPr>
              <w:br/>
            </w:r>
            <w:r w:rsidRPr="007413AD">
              <w:rPr>
                <w:b/>
                <w:color w:val="000000"/>
              </w:rPr>
              <w:br/>
            </w:r>
            <w:r w:rsidRPr="007413AD">
              <w:rPr>
                <w:b/>
                <w:color w:val="000000"/>
              </w:rPr>
              <w:br/>
            </w:r>
            <w:r w:rsidRPr="007413AD">
              <w:rPr>
                <w:b/>
                <w:color w:val="000000"/>
              </w:rPr>
              <w:br/>
            </w:r>
            <w:r w:rsidRPr="007413AD">
              <w:rPr>
                <w:b/>
                <w:color w:val="000000"/>
              </w:rPr>
              <w:br/>
              <w:t>51% к 2030 году.</w:t>
            </w:r>
          </w:p>
        </w:tc>
      </w:tr>
      <w:tr w:rsidR="007413AD" w:rsidRPr="007413AD" w:rsidTr="007413AD">
        <w:trPr>
          <w:trHeight w:val="420"/>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525"/>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315"/>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315"/>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2 859,7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315"/>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6E57F2" w:rsidRPr="007413AD" w:rsidRDefault="006E57F2"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20 017,9</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20 017,9</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r>
      <w:tr w:rsidR="007413AD" w:rsidRPr="007413AD" w:rsidTr="007413AD">
        <w:trPr>
          <w:trHeight w:val="509"/>
        </w:trPr>
        <w:tc>
          <w:tcPr>
            <w:tcW w:w="1142" w:type="pct"/>
            <w:gridSpan w:val="2"/>
            <w:vMerge/>
            <w:tcBorders>
              <w:top w:val="single" w:sz="4" w:space="0" w:color="auto"/>
              <w:left w:val="single" w:sz="4" w:space="0" w:color="auto"/>
              <w:bottom w:val="single" w:sz="4" w:space="0" w:color="auto"/>
              <w:right w:val="single" w:sz="4" w:space="0" w:color="auto"/>
            </w:tcBorders>
            <w:vAlign w:val="center"/>
            <w:hideMark/>
          </w:tcPr>
          <w:p w:rsidR="007413AD" w:rsidRPr="007413AD" w:rsidRDefault="007413AD" w:rsidP="007413AD">
            <w:pPr>
              <w:rPr>
                <w:b/>
                <w:bCs/>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7413AD" w:rsidRPr="007413AD" w:rsidRDefault="007413AD">
            <w:pPr>
              <w:jc w:val="center"/>
              <w:rPr>
                <w:b/>
                <w:color w:val="000000"/>
              </w:rPr>
            </w:pPr>
            <w:r w:rsidRPr="007413AD">
              <w:rPr>
                <w:b/>
                <w:color w:val="000000"/>
              </w:rPr>
              <w:t>2019 - 2030</w:t>
            </w:r>
          </w:p>
        </w:tc>
        <w:tc>
          <w:tcPr>
            <w:tcW w:w="431" w:type="pct"/>
            <w:tcBorders>
              <w:top w:val="nil"/>
              <w:left w:val="nil"/>
              <w:bottom w:val="single" w:sz="4" w:space="0" w:color="auto"/>
              <w:right w:val="single" w:sz="4" w:space="0" w:color="auto"/>
            </w:tcBorders>
            <w:shd w:val="clear" w:color="auto" w:fill="auto"/>
            <w:hideMark/>
          </w:tcPr>
          <w:p w:rsidR="007413AD" w:rsidRPr="007413AD" w:rsidRDefault="007413AD">
            <w:pPr>
              <w:jc w:val="center"/>
              <w:rPr>
                <w:b/>
                <w:color w:val="000000"/>
              </w:rPr>
            </w:pPr>
            <w:r w:rsidRPr="007413AD">
              <w:rPr>
                <w:b/>
                <w:color w:val="000000"/>
              </w:rPr>
              <w:t>34 316,4</w:t>
            </w:r>
          </w:p>
        </w:tc>
        <w:tc>
          <w:tcPr>
            <w:tcW w:w="336" w:type="pct"/>
            <w:tcBorders>
              <w:top w:val="nil"/>
              <w:left w:val="nil"/>
              <w:bottom w:val="single" w:sz="4" w:space="0" w:color="auto"/>
              <w:right w:val="single" w:sz="4" w:space="0" w:color="auto"/>
            </w:tcBorders>
            <w:shd w:val="clear" w:color="auto" w:fill="auto"/>
          </w:tcPr>
          <w:p w:rsidR="007413AD" w:rsidRPr="007413AD" w:rsidRDefault="007413AD">
            <w:pPr>
              <w:jc w:val="center"/>
              <w:rPr>
                <w:b/>
                <w:color w:val="000000"/>
              </w:rPr>
            </w:pPr>
            <w:r>
              <w:rPr>
                <w:b/>
                <w:color w:val="000000"/>
              </w:rPr>
              <w:t>-</w:t>
            </w:r>
          </w:p>
        </w:tc>
        <w:tc>
          <w:tcPr>
            <w:tcW w:w="192" w:type="pct"/>
            <w:tcBorders>
              <w:top w:val="nil"/>
              <w:left w:val="nil"/>
              <w:bottom w:val="single" w:sz="4" w:space="0" w:color="auto"/>
              <w:right w:val="single" w:sz="4" w:space="0" w:color="auto"/>
            </w:tcBorders>
            <w:shd w:val="clear" w:color="auto" w:fill="auto"/>
          </w:tcPr>
          <w:p w:rsidR="007413AD" w:rsidRPr="007413AD" w:rsidRDefault="00085211">
            <w:pPr>
              <w:jc w:val="center"/>
              <w:rPr>
                <w:b/>
                <w:color w:val="000000"/>
              </w:rPr>
            </w:pPr>
            <w:r>
              <w:rPr>
                <w:b/>
                <w:color w:val="000000"/>
              </w:rPr>
              <w:t>-</w:t>
            </w:r>
          </w:p>
        </w:tc>
        <w:tc>
          <w:tcPr>
            <w:tcW w:w="389" w:type="pct"/>
            <w:tcBorders>
              <w:top w:val="nil"/>
              <w:left w:val="nil"/>
              <w:bottom w:val="single" w:sz="4" w:space="0" w:color="auto"/>
              <w:right w:val="single" w:sz="4" w:space="0" w:color="auto"/>
            </w:tcBorders>
            <w:shd w:val="clear" w:color="auto" w:fill="auto"/>
            <w:hideMark/>
          </w:tcPr>
          <w:p w:rsidR="007413AD" w:rsidRPr="007413AD" w:rsidRDefault="007413AD">
            <w:pPr>
              <w:jc w:val="center"/>
              <w:rPr>
                <w:b/>
                <w:color w:val="000000"/>
              </w:rPr>
            </w:pPr>
            <w:r w:rsidRPr="007413AD">
              <w:rPr>
                <w:b/>
                <w:color w:val="000000"/>
              </w:rPr>
              <w:t>34 316,4</w:t>
            </w:r>
          </w:p>
        </w:tc>
        <w:tc>
          <w:tcPr>
            <w:tcW w:w="200" w:type="pct"/>
            <w:tcBorders>
              <w:top w:val="nil"/>
              <w:left w:val="nil"/>
              <w:bottom w:val="single" w:sz="4" w:space="0" w:color="auto"/>
              <w:right w:val="single" w:sz="4" w:space="0" w:color="auto"/>
            </w:tcBorders>
            <w:shd w:val="clear" w:color="auto" w:fill="auto"/>
          </w:tcPr>
          <w:p w:rsidR="007413AD" w:rsidRPr="007413AD" w:rsidRDefault="007413AD">
            <w:pPr>
              <w:jc w:val="center"/>
              <w:rPr>
                <w:b/>
                <w:color w:val="000000"/>
              </w:rPr>
            </w:pPr>
            <w:r>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441"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r>
      <w:tr w:rsidR="006E57F2" w:rsidRPr="007413AD" w:rsidTr="007413AD">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413AD" w:rsidRDefault="006E57F2" w:rsidP="00721F5D">
            <w:pPr>
              <w:jc w:val="center"/>
              <w:rPr>
                <w:b/>
                <w:color w:val="000000"/>
              </w:rPr>
            </w:pPr>
            <w:r w:rsidRPr="007413AD">
              <w:rPr>
                <w:b/>
                <w:color w:val="000000"/>
              </w:rPr>
              <w:lastRenderedPageBreak/>
              <w:t xml:space="preserve">Подпрограмма </w:t>
            </w:r>
            <w:r w:rsidR="00DC393A">
              <w:rPr>
                <w:b/>
                <w:color w:val="000000"/>
              </w:rPr>
              <w:t xml:space="preserve">1 </w:t>
            </w:r>
            <w:r w:rsidRPr="007413AD">
              <w:rPr>
                <w:b/>
                <w:color w:val="000000"/>
              </w:rPr>
              <w:t>«Качественное развитие потенциала и воспитание</w:t>
            </w:r>
            <w:r w:rsidR="00721F5D">
              <w:rPr>
                <w:b/>
                <w:color w:val="000000"/>
              </w:rPr>
              <w:t xml:space="preserve"> молодежи Шелеховского района</w:t>
            </w:r>
            <w:r w:rsidRPr="007413AD">
              <w:rPr>
                <w:b/>
                <w:color w:val="000000"/>
              </w:rPr>
              <w:t>»</w:t>
            </w:r>
          </w:p>
        </w:tc>
      </w:tr>
      <w:tr w:rsidR="007413AD" w:rsidRPr="007413AD" w:rsidTr="007413AD">
        <w:trPr>
          <w:trHeight w:val="390"/>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b/>
                <w:color w:val="000000"/>
              </w:rPr>
            </w:pPr>
            <w:r w:rsidRPr="007413AD">
              <w:rPr>
                <w:b/>
                <w:color w:val="000000"/>
              </w:rPr>
              <w:t>Содействие всестороннему развитию молодежи, создание условий для ее социализации, эффективной самореализации.</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AF4C1E" w:rsidRDefault="00085211" w:rsidP="00085211">
            <w:pPr>
              <w:rPr>
                <w:b/>
                <w:color w:val="000000"/>
              </w:rPr>
            </w:pPr>
            <w:r>
              <w:rPr>
                <w:b/>
              </w:rPr>
              <w:t>отдел по молодежной политике и спорту, у</w:t>
            </w:r>
            <w:r w:rsidRPr="00AF4C1E">
              <w:rPr>
                <w:b/>
              </w:rPr>
              <w:t>правление образования,</w:t>
            </w:r>
            <w:r>
              <w:rPr>
                <w:b/>
              </w:rPr>
              <w:t xml:space="preserve"> МБУ ШР «ИМОЦ»</w:t>
            </w:r>
            <w:r w:rsidR="00F40F55">
              <w:rPr>
                <w:b/>
              </w:rPr>
              <w:t>, 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2019</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rPr>
                <w:b/>
                <w:color w:val="000000"/>
              </w:rP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b/>
                <w:color w:val="000000"/>
              </w:rPr>
            </w:pPr>
            <w:r w:rsidRPr="007413AD">
              <w:rPr>
                <w:b/>
                <w:color w:val="000000"/>
              </w:rPr>
              <w:t>Увеличение числа молодежи, вовлеченной в мероприятия по реализации молодежной политики.</w:t>
            </w: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12 000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2020</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12 300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2021</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12 600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2022</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12 900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2023</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2 634,7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13 100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2024 - 2030</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18 442,9</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18 442,9</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E93C7C">
            <w:pPr>
              <w:jc w:val="center"/>
              <w:rPr>
                <w:b/>
                <w:color w:val="000000"/>
              </w:rPr>
            </w:pPr>
            <w:r w:rsidRPr="007413AD">
              <w:rPr>
                <w:b/>
                <w:color w:val="000000"/>
              </w:rPr>
              <w:t>1</w:t>
            </w:r>
            <w:r w:rsidR="00E93C7C">
              <w:rPr>
                <w:b/>
                <w:color w:val="000000"/>
              </w:rPr>
              <w:t>5</w:t>
            </w:r>
            <w:r w:rsidRPr="007413AD">
              <w:rPr>
                <w:b/>
                <w:color w:val="000000"/>
              </w:rPr>
              <w:t xml:space="preserve"> 000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2019 - 2030</w:t>
            </w:r>
          </w:p>
        </w:tc>
        <w:tc>
          <w:tcPr>
            <w:tcW w:w="43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31 616,4</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389"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31 616,4</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b/>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41"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 </w:t>
            </w:r>
          </w:p>
        </w:tc>
      </w:tr>
      <w:tr w:rsidR="00352C0C" w:rsidRPr="007413AD" w:rsidTr="007413AD">
        <w:trPr>
          <w:trHeight w:val="34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Совершенствование системы гражданско-патриотического воспитания, профилактика экстремизма.</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7413AD">
            <w:pPr>
              <w:rPr>
                <w:color w:val="000000"/>
              </w:rPr>
            </w:pPr>
            <w:r w:rsidRPr="00085211">
              <w:t>отдел по молодежной политике и спорту, управление образования, МБУ ШР «ИМОЦ»</w:t>
            </w:r>
            <w:r w:rsidR="00F40F55">
              <w:t xml:space="preserve">,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352C0C" w:rsidRPr="007413AD" w:rsidRDefault="00352C0C" w:rsidP="001B6FE2">
            <w:pPr>
              <w:rPr>
                <w:color w:val="000000"/>
              </w:rPr>
            </w:pPr>
            <w:r w:rsidRPr="007413AD">
              <w:rPr>
                <w:color w:val="000000"/>
              </w:rPr>
              <w:t>Ежегодное привлечение  молодежи  к участию в проектах гражданско-патриотического направления, не менее 7</w:t>
            </w:r>
            <w:r w:rsidR="001B6FE2">
              <w:rPr>
                <w:color w:val="000000"/>
              </w:rPr>
              <w:t>5</w:t>
            </w:r>
            <w:r w:rsidRPr="007413AD">
              <w:rPr>
                <w:color w:val="000000"/>
              </w:rPr>
              <w:t>00 человек  к 20</w:t>
            </w:r>
            <w:r w:rsidR="001B6FE2">
              <w:rPr>
                <w:color w:val="000000"/>
              </w:rPr>
              <w:t>30</w:t>
            </w:r>
            <w:r w:rsidRPr="007413AD">
              <w:rPr>
                <w:color w:val="000000"/>
              </w:rPr>
              <w:t xml:space="preserve"> году.</w:t>
            </w: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D11BA8">
            <w:pPr>
              <w:jc w:val="center"/>
              <w:rPr>
                <w:color w:val="000000"/>
              </w:rPr>
            </w:pPr>
            <w:r>
              <w:rPr>
                <w:color w:val="000000"/>
              </w:rPr>
              <w:t>7 0</w:t>
            </w:r>
            <w:r w:rsidR="00352C0C" w:rsidRPr="007413AD">
              <w:rPr>
                <w:color w:val="000000"/>
              </w:rPr>
              <w:t>00</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D11BA8">
            <w:pPr>
              <w:jc w:val="center"/>
              <w:rPr>
                <w:color w:val="000000"/>
              </w:rPr>
            </w:pPr>
            <w:r>
              <w:rPr>
                <w:color w:val="000000"/>
              </w:rPr>
              <w:t>7</w:t>
            </w:r>
            <w:r w:rsidR="00352C0C" w:rsidRPr="007413AD">
              <w:rPr>
                <w:color w:val="000000"/>
              </w:rPr>
              <w:t xml:space="preserve"> </w:t>
            </w:r>
            <w:r>
              <w:rPr>
                <w:color w:val="000000"/>
              </w:rPr>
              <w:t>0</w:t>
            </w:r>
            <w:r w:rsidR="00352C0C" w:rsidRPr="007413AD">
              <w:rPr>
                <w:color w:val="000000"/>
              </w:rPr>
              <w:t>00</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7413AD">
            <w:pPr>
              <w:jc w:val="center"/>
              <w:rPr>
                <w:color w:val="000000"/>
              </w:rPr>
            </w:pPr>
            <w:r>
              <w:rPr>
                <w:color w:val="000000"/>
              </w:rPr>
              <w:t xml:space="preserve">7 </w:t>
            </w:r>
            <w:r w:rsidR="00352C0C" w:rsidRPr="007413AD">
              <w:rPr>
                <w:color w:val="000000"/>
              </w:rPr>
              <w:t>500</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7413AD">
            <w:pPr>
              <w:jc w:val="center"/>
              <w:rPr>
                <w:color w:val="000000"/>
              </w:rPr>
            </w:pPr>
            <w:r>
              <w:rPr>
                <w:color w:val="000000"/>
              </w:rPr>
              <w:t>7</w:t>
            </w:r>
            <w:r w:rsidR="00352C0C" w:rsidRPr="007413AD">
              <w:rPr>
                <w:color w:val="000000"/>
              </w:rPr>
              <w:t xml:space="preserve"> 500</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D11BA8">
            <w:pPr>
              <w:jc w:val="center"/>
              <w:rPr>
                <w:color w:val="000000"/>
              </w:rPr>
            </w:pPr>
            <w:r>
              <w:rPr>
                <w:color w:val="000000"/>
              </w:rPr>
              <w:t>8 0</w:t>
            </w:r>
            <w:r w:rsidR="00352C0C" w:rsidRPr="007413AD">
              <w:rPr>
                <w:color w:val="000000"/>
              </w:rPr>
              <w:t>00</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D11BA8">
            <w:pPr>
              <w:jc w:val="center"/>
              <w:rPr>
                <w:color w:val="000000"/>
              </w:rPr>
            </w:pPr>
            <w:r>
              <w:rPr>
                <w:color w:val="000000"/>
              </w:rPr>
              <w:t>59 500</w:t>
            </w:r>
          </w:p>
        </w:tc>
      </w:tr>
      <w:tr w:rsidR="00352C0C" w:rsidRPr="007413AD" w:rsidTr="007413AD">
        <w:trPr>
          <w:trHeight w:val="96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D11BA8" w:rsidP="007413AD">
            <w:pPr>
              <w:jc w:val="center"/>
              <w:rPr>
                <w:color w:val="000000"/>
              </w:rPr>
            </w:pPr>
            <w:r>
              <w:rPr>
                <w:color w:val="000000"/>
              </w:rPr>
              <w:t>96 500</w:t>
            </w:r>
          </w:p>
        </w:tc>
      </w:tr>
      <w:tr w:rsidR="00352C0C"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xml:space="preserve">Деятельность совета по гражданско-патриотическому </w:t>
            </w:r>
            <w:r w:rsidRPr="007413AD">
              <w:rPr>
                <w:color w:val="000000"/>
              </w:rPr>
              <w:lastRenderedPageBreak/>
              <w:t>воспитанию молодежи, развитие деятельности регионального специалиста системы патриотического воспитания.</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7413AD">
            <w:r w:rsidRPr="00085211">
              <w:lastRenderedPageBreak/>
              <w:t xml:space="preserve">отдел по молодежной политике и </w:t>
            </w:r>
            <w:r w:rsidRPr="00085211">
              <w:lastRenderedPageBreak/>
              <w:t>спорту, управление образования, МБУ ШР «ИМОЦ»</w:t>
            </w:r>
            <w:r w:rsidR="00F40F55">
              <w:t xml:space="preserve">,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60CB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6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F40F55">
            <w:pPr>
              <w:rPr>
                <w:color w:val="000000"/>
              </w:rPr>
            </w:pPr>
            <w:r w:rsidRPr="00085211">
              <w:t xml:space="preserve">отдел по молодежной политике и спорту, управление образования,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99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7413AD">
            <w:pPr>
              <w:rPr>
                <w:color w:val="000000"/>
              </w:rPr>
            </w:pPr>
            <w:r w:rsidRPr="00085211">
              <w:t>отдел по молодежной политике и спорту, управление образования, МБУ ШР «ИМОЦ»</w:t>
            </w:r>
            <w:r w:rsidR="00F40F55">
              <w:t xml:space="preserve">,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66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1.1.4.</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xml:space="preserve">Мероприятия, направленные на повышение правовой и электоральной </w:t>
            </w:r>
            <w:r w:rsidRPr="007413AD">
              <w:rPr>
                <w:color w:val="000000"/>
              </w:rPr>
              <w:lastRenderedPageBreak/>
              <w:t>культуры молодых избирателей.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F40F55">
            <w:pPr>
              <w:rPr>
                <w:color w:val="000000"/>
              </w:rPr>
            </w:pPr>
            <w:r w:rsidRPr="00085211">
              <w:lastRenderedPageBreak/>
              <w:t xml:space="preserve">отдел по молодежной политике и спорту, </w:t>
            </w:r>
            <w:r w:rsidRPr="00085211">
              <w:lastRenderedPageBreak/>
              <w:t xml:space="preserve">управление образования,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1.1.5.</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Мероприятия для детских и молодежных общественных организаций и объединений.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F40F55">
            <w:pPr>
              <w:rPr>
                <w:color w:val="000000"/>
              </w:rPr>
            </w:pPr>
            <w:r w:rsidRPr="00085211">
              <w:t>отдел по молодежной политике и спорту</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1.1.6.</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Участие молодежи Шелеховского района в областных мероприятиях гражданско-патриотического направления.</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F40F55">
            <w:pPr>
              <w:rPr>
                <w:color w:val="000000"/>
              </w:rPr>
            </w:pPr>
            <w:r w:rsidRPr="00085211">
              <w:t>отдел по молодежной политике и спорту</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277FCC">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color w:val="000000"/>
              </w:rPr>
            </w:pPr>
            <w:r w:rsidRPr="007413AD">
              <w:rPr>
                <w:color w:val="000000"/>
              </w:rPr>
              <w:t>Развитие инновационной и добровольческой деятельности молодых людей, обеспечение поддержки научной, творческой и предприн</w:t>
            </w:r>
            <w:r w:rsidR="00DC393A">
              <w:rPr>
                <w:color w:val="000000"/>
              </w:rPr>
              <w:t>имательской активности молодежи, профессиональное развитие, формирование семейных ценностей.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085211" w:rsidRDefault="00085211" w:rsidP="00F40F55">
            <w:pPr>
              <w:rPr>
                <w:color w:val="000000"/>
              </w:rPr>
            </w:pPr>
            <w:r w:rsidRPr="00085211">
              <w:t>отдел по молодежной политике и спорту</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6E57F2" w:rsidRPr="007413AD" w:rsidRDefault="007413AD" w:rsidP="001B6FE2">
            <w:pPr>
              <w:rPr>
                <w:color w:val="000000"/>
              </w:rPr>
            </w:pPr>
            <w:r>
              <w:rPr>
                <w:color w:val="000000"/>
              </w:rPr>
              <w:t>Ежегодное привлече</w:t>
            </w:r>
            <w:r w:rsidR="006E57F2" w:rsidRPr="007413AD">
              <w:rPr>
                <w:color w:val="000000"/>
              </w:rPr>
              <w:t>ние молодежи,  к участию в меропри</w:t>
            </w:r>
            <w:r>
              <w:rPr>
                <w:color w:val="000000"/>
              </w:rPr>
              <w:t>ятиях, направленных на творческую самореализа</w:t>
            </w:r>
            <w:r w:rsidR="006E57F2" w:rsidRPr="007413AD">
              <w:rPr>
                <w:color w:val="000000"/>
              </w:rPr>
              <w:t xml:space="preserve">цию молодежи, формирование в молодежной среде приоритетов семейных </w:t>
            </w:r>
            <w:r w:rsidR="006E57F2" w:rsidRPr="007413AD">
              <w:rPr>
                <w:color w:val="000000"/>
              </w:rPr>
              <w:lastRenderedPageBreak/>
              <w:t>ценностей, к  реализации социально-значимых иниц</w:t>
            </w:r>
            <w:r w:rsidR="001B6FE2">
              <w:rPr>
                <w:color w:val="000000"/>
              </w:rPr>
              <w:t xml:space="preserve">иатив и проектов,   не менее </w:t>
            </w:r>
            <w:r w:rsidR="006E57F2" w:rsidRPr="007413AD">
              <w:rPr>
                <w:color w:val="000000"/>
              </w:rPr>
              <w:t>5000 человек к 20</w:t>
            </w:r>
            <w:r w:rsidR="001B6FE2">
              <w:rPr>
                <w:color w:val="000000"/>
              </w:rPr>
              <w:t>30</w:t>
            </w:r>
            <w:r w:rsidR="006E57F2" w:rsidRPr="007413AD">
              <w:rPr>
                <w:color w:val="000000"/>
              </w:rPr>
              <w:t>году.</w:t>
            </w: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lastRenderedPageBreak/>
              <w:t>5 000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5 100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5 200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5 300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287,0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5 400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2 009,0</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2 009,0</w:t>
            </w:r>
          </w:p>
        </w:tc>
        <w:tc>
          <w:tcPr>
            <w:tcW w:w="200"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37 800</w:t>
            </w:r>
          </w:p>
        </w:tc>
      </w:tr>
      <w:tr w:rsidR="007413AD" w:rsidRPr="007413AD" w:rsidTr="007413AD">
        <w:trPr>
          <w:trHeight w:val="690"/>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085211"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3 444,0</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right"/>
              <w:rPr>
                <w:color w:val="000000"/>
              </w:rPr>
            </w:pPr>
            <w:r w:rsidRPr="007413AD">
              <w:rPr>
                <w:color w:val="000000"/>
              </w:rPr>
              <w:t>3 444,0</w:t>
            </w:r>
          </w:p>
        </w:tc>
        <w:tc>
          <w:tcPr>
            <w:tcW w:w="200"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63 800</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1.2.1.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Развитие волонтерского движения на территории Шелеховского района:</w:t>
            </w:r>
            <w:r w:rsidRPr="007413AD">
              <w:rPr>
                <w:color w:val="000000"/>
              </w:rPr>
              <w:br/>
              <w:t>- организация обучения волонтеров;</w:t>
            </w:r>
            <w:r w:rsidRPr="007413AD">
              <w:rPr>
                <w:color w:val="000000"/>
              </w:rPr>
              <w:br/>
              <w:t>- направление волонтеров на областные и всероссийские конкурсы и мероприятия.</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7413AD">
            <w:pPr>
              <w:rPr>
                <w:color w:val="000000"/>
              </w:rPr>
            </w:pPr>
            <w:r w:rsidRPr="00085211">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73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085211"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4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1.2.2.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Профориентационные мероприятия для молодежи Шелеховского района:</w:t>
            </w:r>
            <w:r w:rsidRPr="007413AD">
              <w:rPr>
                <w:color w:val="000000"/>
              </w:rPr>
              <w:br/>
              <w:t>- дни открытых дверей  в ОГКУ «ЦЗН» г. Шелехова:</w:t>
            </w:r>
            <w:r w:rsidRPr="007413AD">
              <w:rPr>
                <w:color w:val="000000"/>
              </w:rPr>
              <w:br/>
              <w:t>- встречи с руководителями предприятий и организаций.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085211" w:rsidRDefault="00085211" w:rsidP="007413AD">
            <w:pPr>
              <w:rPr>
                <w:color w:val="000000"/>
              </w:rPr>
            </w:pPr>
            <w:r w:rsidRPr="00085211">
              <w:t>отдел по молодежной политике и спорту, управление образования, МБУ ШР «ИМОЦ»</w:t>
            </w:r>
            <w:r w:rsidR="00F40F55">
              <w:t xml:space="preserve">, </w:t>
            </w:r>
            <w:r w:rsidR="00F40F55"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4A6E5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1.2.3.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color w:val="000000"/>
              </w:rPr>
            </w:pPr>
            <w:r w:rsidRPr="007413AD">
              <w:rPr>
                <w:color w:val="000000"/>
              </w:rPr>
              <w:t>Развитие движения КВН:</w:t>
            </w:r>
            <w:r w:rsidRPr="007413AD">
              <w:rPr>
                <w:color w:val="000000"/>
              </w:rPr>
              <w:br/>
              <w:t>- фестиваль школьной лиги КВН;</w:t>
            </w:r>
            <w:r w:rsidRPr="007413AD">
              <w:rPr>
                <w:color w:val="000000"/>
              </w:rPr>
              <w:br/>
              <w:t>- организация Школы КВН;</w:t>
            </w:r>
            <w:r w:rsidRPr="007413AD">
              <w:rPr>
                <w:color w:val="000000"/>
              </w:rPr>
              <w:br/>
              <w:t xml:space="preserve">- направление команд КВН Шелеховского района для участия в </w:t>
            </w:r>
            <w:r w:rsidRPr="007413AD">
              <w:rPr>
                <w:color w:val="000000"/>
              </w:rPr>
              <w:lastRenderedPageBreak/>
              <w:t>областных играх.</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085211" w:rsidP="006F31C4">
            <w:pPr>
              <w:rPr>
                <w:color w:val="000000"/>
              </w:rPr>
            </w:pPr>
            <w:r w:rsidRPr="00085211">
              <w:lastRenderedPageBreak/>
              <w:t>отдел по молодежной политике и спорту, у</w:t>
            </w:r>
            <w:r w:rsidR="006F31C4">
              <w:t xml:space="preserve">правление образования,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395,5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395,5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678,0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678,0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lastRenderedPageBreak/>
              <w:t>1.2.4.</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DC393A">
            <w:pPr>
              <w:rPr>
                <w:color w:val="000000"/>
              </w:rPr>
            </w:pPr>
            <w:r w:rsidRPr="007413AD">
              <w:rPr>
                <w:color w:val="000000"/>
              </w:rPr>
              <w:t>Творческие молодежные конкурсы:</w:t>
            </w:r>
            <w:r w:rsidRPr="007413AD">
              <w:rPr>
                <w:color w:val="000000"/>
              </w:rPr>
              <w:br/>
              <w:t xml:space="preserve">- районный творческий конкурс </w:t>
            </w:r>
            <w:r w:rsidR="00DC393A">
              <w:rPr>
                <w:color w:val="000000"/>
              </w:rPr>
              <w:t>«</w:t>
            </w:r>
            <w:r w:rsidRPr="007413AD">
              <w:rPr>
                <w:color w:val="000000"/>
              </w:rPr>
              <w:t>Ты и Я</w:t>
            </w:r>
            <w:r w:rsidR="00DC393A">
              <w:rPr>
                <w:color w:val="000000"/>
              </w:rPr>
              <w:t>»</w:t>
            </w:r>
            <w:r w:rsidRPr="007413AD">
              <w:rPr>
                <w:color w:val="000000"/>
              </w:rPr>
              <w:t>;</w:t>
            </w:r>
            <w:r w:rsidRPr="007413AD">
              <w:rPr>
                <w:color w:val="000000"/>
              </w:rPr>
              <w:br/>
              <w:t xml:space="preserve">- фестиваль поэзии </w:t>
            </w:r>
            <w:r w:rsidR="00DC393A">
              <w:rPr>
                <w:color w:val="000000"/>
              </w:rPr>
              <w:t>«</w:t>
            </w:r>
            <w:r w:rsidRPr="007413AD">
              <w:rPr>
                <w:color w:val="000000"/>
              </w:rPr>
              <w:t>Первая строка</w:t>
            </w:r>
            <w:r w:rsidR="00DC393A">
              <w:rPr>
                <w:color w:val="000000"/>
              </w:rPr>
              <w:t>»</w:t>
            </w:r>
            <w:r w:rsidRPr="007413AD">
              <w:rPr>
                <w:color w:val="000000"/>
              </w:rPr>
              <w:t>.</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7413AD">
            <w:pPr>
              <w:rPr>
                <w:color w:val="000000"/>
              </w:rPr>
            </w:pPr>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56,5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395,5</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395,5</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678,0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678,0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1.2.5.</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DC393A">
            <w:pPr>
              <w:rPr>
                <w:color w:val="000000"/>
              </w:rPr>
            </w:pPr>
            <w:r w:rsidRPr="007413AD">
              <w:rPr>
                <w:color w:val="000000"/>
              </w:rPr>
              <w:t>Развитие молодежного туризма:</w:t>
            </w:r>
            <w:r w:rsidRPr="007413AD">
              <w:rPr>
                <w:color w:val="000000"/>
              </w:rPr>
              <w:br/>
              <w:t>- районный туристический слет;</w:t>
            </w:r>
            <w:r w:rsidRPr="007413AD">
              <w:rPr>
                <w:color w:val="000000"/>
              </w:rPr>
              <w:br/>
              <w:t xml:space="preserve">- спортивно-экстремальная игра для работающей и студенческой молодежи </w:t>
            </w:r>
            <w:r w:rsidR="00DC393A">
              <w:rPr>
                <w:color w:val="000000"/>
              </w:rPr>
              <w:t>«</w:t>
            </w:r>
            <w:r w:rsidRPr="007413AD">
              <w:rPr>
                <w:color w:val="000000"/>
              </w:rPr>
              <w:t>Покорители стихи</w:t>
            </w:r>
            <w:r w:rsidR="00DC393A">
              <w:rPr>
                <w:color w:val="000000"/>
              </w:rPr>
              <w:t>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6F31C4">
            <w:pPr>
              <w:rPr>
                <w:color w:val="000000"/>
              </w:rPr>
            </w:pPr>
            <w:r w:rsidRPr="00085211">
              <w:t>отдел по молодежной политике и спорту, МБУ ШР «ИМОЦ»</w:t>
            </w:r>
            <w:r w:rsidR="006F31C4">
              <w:t xml:space="preserve">, </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174,0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1 218,0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1 218,0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67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2 088,0</w:t>
            </w:r>
          </w:p>
        </w:tc>
        <w:tc>
          <w:tcPr>
            <w:tcW w:w="336"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2 088,0</w:t>
            </w:r>
          </w:p>
        </w:tc>
        <w:tc>
          <w:tcPr>
            <w:tcW w:w="200"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1.2.6.</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Мероприятия, направленные на развитие семейных ценностей:</w:t>
            </w:r>
            <w:r w:rsidRPr="007413AD">
              <w:rPr>
                <w:color w:val="000000"/>
              </w:rPr>
              <w:br/>
              <w:t>- круглые столы со специалистами;</w:t>
            </w:r>
            <w:r w:rsidRPr="007413AD">
              <w:rPr>
                <w:color w:val="000000"/>
              </w:rPr>
              <w:br/>
              <w:t>- творческие конкурсы;</w:t>
            </w:r>
            <w:r w:rsidRPr="007413AD">
              <w:rPr>
                <w:color w:val="000000"/>
              </w:rPr>
              <w:br/>
              <w:t>- направление молодых семей на областные мероприятия.</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F40F55" w:rsidP="007413AD">
            <w:pPr>
              <w:rPr>
                <w:color w:val="000000"/>
              </w:rPr>
            </w:pPr>
            <w:r w:rsidRPr="00085211">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99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145627">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color w:val="000000"/>
              </w:rPr>
            </w:pPr>
            <w:r w:rsidRPr="007413AD">
              <w:rPr>
                <w:color w:val="000000"/>
              </w:rPr>
              <w:t xml:space="preserve">Организация отдыха и </w:t>
            </w:r>
            <w:r w:rsidRPr="007413AD">
              <w:rPr>
                <w:color w:val="000000"/>
              </w:rPr>
              <w:lastRenderedPageBreak/>
              <w:t>занятости детей и молодежи.</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6F31C4">
            <w:pPr>
              <w:rPr>
                <w:color w:val="000000"/>
              </w:rPr>
            </w:pPr>
            <w:r w:rsidRPr="00085211">
              <w:lastRenderedPageBreak/>
              <w:t xml:space="preserve">отдел по </w:t>
            </w:r>
            <w:r w:rsidRPr="00085211">
              <w:lastRenderedPageBreak/>
              <w:t xml:space="preserve">молодежной политике и спорту, управление образования, </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lastRenderedPageBreak/>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6E57F2" w:rsidRPr="007413AD" w:rsidRDefault="006E57F2" w:rsidP="007413AD">
            <w:pPr>
              <w:rPr>
                <w:color w:val="000000"/>
              </w:rPr>
            </w:pPr>
            <w:r w:rsidRPr="007413AD">
              <w:rPr>
                <w:color w:val="000000"/>
              </w:rPr>
              <w:t xml:space="preserve">Обеспечение </w:t>
            </w:r>
            <w:r w:rsidRPr="007413AD">
              <w:rPr>
                <w:color w:val="000000"/>
              </w:rPr>
              <w:lastRenderedPageBreak/>
              <w:t>отдыха и занятости детей и молодежи не менее 3500 человек ежегодно.</w:t>
            </w: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lastRenderedPageBreak/>
              <w:t>3 500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3 500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3 500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3 500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2 347,7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3 500</w:t>
            </w:r>
          </w:p>
        </w:tc>
      </w:tr>
      <w:tr w:rsidR="007413AD" w:rsidRPr="007413AD" w:rsidTr="007413AD">
        <w:trPr>
          <w:trHeight w:val="70"/>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16 433,9</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16 433,9</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24 500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25 824,7</w:t>
            </w:r>
          </w:p>
        </w:tc>
        <w:tc>
          <w:tcPr>
            <w:tcW w:w="336"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6E57F2" w:rsidRPr="007413AD" w:rsidRDefault="006E57F2"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25 824,7</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42 000</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1.3.1.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3C0A42">
            <w:pPr>
              <w:rPr>
                <w:color w:val="000000"/>
              </w:rPr>
            </w:pPr>
            <w:r w:rsidRPr="007413AD">
              <w:rPr>
                <w:color w:val="000000"/>
              </w:rPr>
              <w:t xml:space="preserve">Организация отдыха </w:t>
            </w:r>
            <w:r w:rsidR="00DC393A">
              <w:rPr>
                <w:color w:val="000000"/>
              </w:rPr>
              <w:t xml:space="preserve">и оздоровления </w:t>
            </w:r>
            <w:r w:rsidRPr="007413AD">
              <w:rPr>
                <w:color w:val="000000"/>
              </w:rPr>
              <w:t xml:space="preserve">детей в стационарных лагерях </w:t>
            </w:r>
            <w:r w:rsidR="00DC393A">
              <w:rPr>
                <w:color w:val="000000"/>
              </w:rPr>
              <w:t>«</w:t>
            </w:r>
            <w:r w:rsidRPr="007413AD">
              <w:rPr>
                <w:color w:val="000000"/>
              </w:rPr>
              <w:t>Орленок</w:t>
            </w:r>
            <w:r w:rsidR="00DC393A">
              <w:rPr>
                <w:color w:val="000000"/>
              </w:rPr>
              <w:t>»</w:t>
            </w:r>
            <w:r w:rsidRPr="007413AD">
              <w:rPr>
                <w:color w:val="000000"/>
              </w:rPr>
              <w:t xml:space="preserve"> и </w:t>
            </w:r>
            <w:r w:rsidR="00DC393A">
              <w:rPr>
                <w:color w:val="000000"/>
              </w:rPr>
              <w:t>«</w:t>
            </w:r>
            <w:r w:rsidRPr="007413AD">
              <w:rPr>
                <w:color w:val="000000"/>
              </w:rPr>
              <w:t>Интеллектуал</w:t>
            </w:r>
            <w:r w:rsidR="00DC393A">
              <w:rPr>
                <w:color w:val="000000"/>
              </w:rPr>
              <w:t xml:space="preserve">» </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6F31C4">
            <w:pPr>
              <w:rPr>
                <w:color w:val="000000"/>
              </w:rPr>
            </w:pPr>
            <w:r w:rsidRPr="00085211">
              <w:t>отдел по молодежной политике и спорту, у</w:t>
            </w:r>
            <w:r w:rsidR="006F31C4">
              <w:t>правление образования</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1 907,0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13 349,0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13 349,0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22 884,0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22 884,0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1.3.2.</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xml:space="preserve">Организация отдыха </w:t>
            </w:r>
            <w:r w:rsidR="00DC393A">
              <w:rPr>
                <w:color w:val="000000"/>
              </w:rPr>
              <w:t xml:space="preserve">и оздоровления </w:t>
            </w:r>
            <w:r w:rsidRPr="007413AD">
              <w:rPr>
                <w:color w:val="000000"/>
              </w:rPr>
              <w:t xml:space="preserve">детей в лагерях с дневным пребыванием и осуществление </w:t>
            </w:r>
            <w:proofErr w:type="gramStart"/>
            <w:r w:rsidRPr="007413AD">
              <w:rPr>
                <w:color w:val="000000"/>
              </w:rPr>
              <w:t>контроля за</w:t>
            </w:r>
            <w:proofErr w:type="gramEnd"/>
            <w:r w:rsidRPr="007413AD">
              <w:rPr>
                <w:color w:val="000000"/>
              </w:rPr>
              <w:t xml:space="preserve"> питанием в образовательных организациях Шелеховского района.</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6F31C4">
            <w:pPr>
              <w:rPr>
                <w:color w:val="000000"/>
              </w:rPr>
            </w:pPr>
            <w:r w:rsidRPr="00085211">
              <w:t>у</w:t>
            </w:r>
            <w:r w:rsidR="006F31C4">
              <w:t>правление образования</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140,7</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984,9</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984,9</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AF4C1E">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1 688,4</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1 688,4</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1.3.3.</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DC393A" w:rsidP="00DC393A">
            <w:pPr>
              <w:rPr>
                <w:color w:val="000000"/>
              </w:rPr>
            </w:pPr>
            <w:r>
              <w:rPr>
                <w:color w:val="000000"/>
              </w:rPr>
              <w:t xml:space="preserve">Организация временной трудовой деятельности несовершеннолетних </w:t>
            </w:r>
            <w:r w:rsidR="006E57F2" w:rsidRPr="007413AD">
              <w:rPr>
                <w:color w:val="000000"/>
              </w:rPr>
              <w:t xml:space="preserve">граждан от 14 до 18 лет в составе рембригад на базе образовательных </w:t>
            </w:r>
            <w:r>
              <w:rPr>
                <w:color w:val="000000"/>
              </w:rPr>
              <w:t xml:space="preserve">учреждений в летний </w:t>
            </w:r>
            <w:r>
              <w:rPr>
                <w:color w:val="000000"/>
              </w:rPr>
              <w:lastRenderedPageBreak/>
              <w:t>период.</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F40F55" w:rsidP="00AF4C1E">
            <w:pPr>
              <w:rPr>
                <w:color w:val="000000"/>
              </w:rPr>
            </w:pPr>
            <w:r w:rsidRPr="00085211">
              <w:lastRenderedPageBreak/>
              <w:t>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2 100,0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2 100,0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700</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3 600,0</w:t>
            </w:r>
          </w:p>
        </w:tc>
        <w:tc>
          <w:tcPr>
            <w:tcW w:w="336"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3 600,0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1 200</w:t>
            </w:r>
          </w:p>
        </w:tc>
      </w:tr>
      <w:tr w:rsidR="006E57F2" w:rsidRPr="007413AD" w:rsidTr="007413AD">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E57F2" w:rsidRPr="00721F5D" w:rsidRDefault="00721F5D" w:rsidP="00721F5D">
            <w:pPr>
              <w:jc w:val="center"/>
              <w:rPr>
                <w:b/>
                <w:color w:val="000000"/>
              </w:rPr>
            </w:pPr>
            <w:r w:rsidRPr="00721F5D">
              <w:rPr>
                <w:b/>
              </w:rPr>
              <w:lastRenderedPageBreak/>
              <w:t xml:space="preserve">Подпрограмма </w:t>
            </w:r>
            <w:r w:rsidR="001B6FE2">
              <w:rPr>
                <w:b/>
              </w:rPr>
              <w:t xml:space="preserve">2 </w:t>
            </w:r>
            <w:r w:rsidRPr="00721F5D">
              <w:rPr>
                <w:b/>
              </w:rPr>
              <w:t>«Комплексные меры профилактики злоупотребления наркотическими средствами и психотропными веществами»</w:t>
            </w:r>
          </w:p>
        </w:tc>
      </w:tr>
      <w:tr w:rsidR="007413AD" w:rsidRPr="007413AD" w:rsidTr="007413AD">
        <w:trPr>
          <w:trHeight w:val="136"/>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6E57F2" w:rsidRPr="007413AD" w:rsidRDefault="006E57F2" w:rsidP="007413AD">
            <w:pPr>
              <w:rPr>
                <w:b/>
                <w:color w:val="000000"/>
              </w:rPr>
            </w:pPr>
            <w:r w:rsidRPr="007413AD">
              <w:rPr>
                <w:b/>
                <w:color w:val="000000"/>
              </w:rPr>
              <w:t xml:space="preserve">Профилактика наркомании и иных социально негативных явлений среди детей и молодежи </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6E57F2" w:rsidRPr="00F40F55" w:rsidRDefault="00F40F55" w:rsidP="006F31C4">
            <w:pPr>
              <w:rPr>
                <w:b/>
                <w:color w:val="000000"/>
              </w:rPr>
            </w:pPr>
            <w:r w:rsidRPr="00F40F55">
              <w:rPr>
                <w:b/>
              </w:rPr>
              <w:t>отдел по молодежной политике и спорту, управление образования, МБУ ШР «ИМОЦ</w:t>
            </w:r>
            <w:r w:rsidRPr="006F31C4">
              <w:rPr>
                <w:b/>
              </w:rPr>
              <w:t>»</w:t>
            </w:r>
            <w:r w:rsidR="006F31C4" w:rsidRPr="006F31C4">
              <w:rPr>
                <w:b/>
              </w:rPr>
              <w:t>, 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 </w:t>
            </w: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225,0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1 575,0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1 575,0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428"/>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b/>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b/>
                <w:color w:val="000000"/>
              </w:rPr>
            </w:pPr>
            <w:r w:rsidRPr="007413AD">
              <w:rPr>
                <w:b/>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2 700,0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b/>
                <w:color w:val="000000"/>
              </w:rPr>
            </w:pPr>
            <w:r w:rsidRPr="007413AD">
              <w:rPr>
                <w:b/>
                <w:color w:val="000000"/>
              </w:rPr>
              <w:t>2 700,0</w:t>
            </w:r>
          </w:p>
        </w:tc>
        <w:tc>
          <w:tcPr>
            <w:tcW w:w="200"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Формирование в молодежной среде устойчивого негативного отношения к употреблению наркотиков, алкоголя, курения.</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352C0C" w:rsidRPr="007413AD" w:rsidRDefault="00352C0C" w:rsidP="001B6FE2">
            <w:pPr>
              <w:rPr>
                <w:color w:val="000000"/>
              </w:rPr>
            </w:pPr>
            <w:r w:rsidRPr="007413AD">
              <w:rPr>
                <w:color w:val="000000"/>
              </w:rPr>
              <w:t>Увеличение удельног</w:t>
            </w:r>
            <w:r>
              <w:rPr>
                <w:color w:val="000000"/>
              </w:rPr>
              <w:t>о веса численности молодежи, принявшей участие в мероприятиях по про</w:t>
            </w:r>
            <w:r w:rsidRPr="007413AD">
              <w:rPr>
                <w:color w:val="000000"/>
              </w:rPr>
              <w:t>филактике социально-негативных явлений, к общ</w:t>
            </w:r>
            <w:r>
              <w:rPr>
                <w:color w:val="000000"/>
              </w:rPr>
              <w:t>ей численности молодежи Шелехов</w:t>
            </w:r>
            <w:r w:rsidRPr="007413AD">
              <w:rPr>
                <w:color w:val="000000"/>
              </w:rPr>
              <w:t>ского района  до  51  % к 20</w:t>
            </w:r>
            <w:r w:rsidR="001B6FE2">
              <w:rPr>
                <w:color w:val="000000"/>
              </w:rPr>
              <w:t>30</w:t>
            </w:r>
            <w:r w:rsidRPr="007413AD">
              <w:rPr>
                <w:color w:val="000000"/>
              </w:rPr>
              <w:t xml:space="preserve"> году.</w:t>
            </w: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2.1.1.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DC393A">
            <w:pPr>
              <w:rPr>
                <w:color w:val="000000"/>
              </w:rPr>
            </w:pPr>
            <w:r w:rsidRPr="007413AD">
              <w:rPr>
                <w:color w:val="000000"/>
              </w:rPr>
              <w:t xml:space="preserve">Реализация проекта </w:t>
            </w:r>
            <w:r w:rsidR="00DC393A">
              <w:rPr>
                <w:color w:val="000000"/>
              </w:rPr>
              <w:t>«</w:t>
            </w:r>
            <w:r w:rsidRPr="007413AD">
              <w:rPr>
                <w:color w:val="000000"/>
              </w:rPr>
              <w:t>Школа - территория здоровья</w:t>
            </w:r>
            <w:r w:rsidR="00DC393A">
              <w:rPr>
                <w:color w:val="000000"/>
              </w:rPr>
              <w:t>»:</w:t>
            </w:r>
            <w:r w:rsidRPr="007413AD">
              <w:rPr>
                <w:color w:val="000000"/>
              </w:rPr>
              <w:br/>
              <w:t>- классные часы, родительские собрания, тренинги;</w:t>
            </w:r>
            <w:r w:rsidRPr="007413AD">
              <w:rPr>
                <w:color w:val="000000"/>
              </w:rPr>
              <w:br/>
              <w:t>- декадники правовых знаний и социально-негативных явлений;</w:t>
            </w:r>
            <w:r w:rsidRPr="007413AD">
              <w:rPr>
                <w:color w:val="000000"/>
              </w:rPr>
              <w:br/>
              <w:t xml:space="preserve">- семейный творческий конкурс </w:t>
            </w:r>
            <w:r w:rsidR="00DC393A">
              <w:rPr>
                <w:color w:val="000000"/>
              </w:rPr>
              <w:t>«</w:t>
            </w:r>
            <w:r w:rsidRPr="007413AD">
              <w:rPr>
                <w:color w:val="000000"/>
              </w:rPr>
              <w:t>Краски жизни</w:t>
            </w:r>
            <w:r w:rsidR="00DC393A">
              <w:rPr>
                <w:color w:val="000000"/>
              </w:rPr>
              <w:t>».</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133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2.1.2.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Поддержка и развитие волонтерского движения по пропаганде ЗОЖ:</w:t>
            </w:r>
            <w:r w:rsidRPr="007413AD">
              <w:rPr>
                <w:color w:val="000000"/>
              </w:rPr>
              <w:br/>
              <w:t>- обучение волонтеров методам профилактики вредных привычек;</w:t>
            </w:r>
            <w:r w:rsidRPr="007413AD">
              <w:rPr>
                <w:color w:val="000000"/>
              </w:rPr>
              <w:br/>
              <w:t>- проведение профилактических мероприятий силами волонтеров.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127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xml:space="preserve">Развитие системы раннего выявления потребителей наркотиков. </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352C0C" w:rsidRPr="007413AD" w:rsidRDefault="00352C0C" w:rsidP="007413AD">
            <w:pPr>
              <w:rPr>
                <w:color w:val="000000"/>
              </w:rPr>
            </w:pPr>
            <w:proofErr w:type="gramStart"/>
            <w:r>
              <w:rPr>
                <w:color w:val="000000"/>
              </w:rPr>
              <w:t>Количество обучаю</w:t>
            </w:r>
            <w:r w:rsidRPr="007413AD">
              <w:rPr>
                <w:color w:val="000000"/>
              </w:rPr>
              <w:t>щихся в возрасте от 13 до 17 лет  про-шедших социально-</w:t>
            </w:r>
            <w:r>
              <w:rPr>
                <w:color w:val="000000"/>
              </w:rPr>
              <w:t>психологическое тестирование, направ</w:t>
            </w:r>
            <w:r w:rsidRPr="007413AD">
              <w:rPr>
                <w:color w:val="000000"/>
              </w:rPr>
              <w:t>ленное на раннее вы-явл</w:t>
            </w:r>
            <w:r>
              <w:rPr>
                <w:color w:val="000000"/>
              </w:rPr>
              <w:t>ение «группы риска»  в образова</w:t>
            </w:r>
            <w:r w:rsidRPr="007413AD">
              <w:rPr>
                <w:color w:val="000000"/>
              </w:rPr>
              <w:t>тельных организациях - не менее 80% от об-щей численности обучающихся данного возраста к 2030 году.</w:t>
            </w:r>
            <w:proofErr w:type="gramEnd"/>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3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2.2.1.</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Проведение социально-психологического тестирования обучающихся с помощью экспертно-диагностических приборов.</w:t>
            </w:r>
            <w:r w:rsidRPr="007413AD">
              <w:rPr>
                <w:color w:val="000000"/>
              </w:rPr>
              <w:br/>
              <w:t xml:space="preserve">Медицинское тестирование обучающихся на предмет употребления </w:t>
            </w:r>
            <w:r w:rsidRPr="007413AD">
              <w:rPr>
                <w:color w:val="000000"/>
              </w:rPr>
              <w:lastRenderedPageBreak/>
              <w:t>наркотических средств.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lastRenderedPageBreak/>
              <w:t>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9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2.2.2.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795B5F">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AF4C1E"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AF4C1E" w:rsidRPr="007413AD" w:rsidRDefault="00AF4C1E" w:rsidP="007413AD">
            <w:pPr>
              <w:rPr>
                <w:color w:val="000000"/>
              </w:rPr>
            </w:pPr>
            <w:r w:rsidRPr="007413AD">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AF4C1E"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val="restart"/>
            <w:tcBorders>
              <w:top w:val="nil"/>
              <w:left w:val="single" w:sz="4" w:space="0" w:color="auto"/>
              <w:bottom w:val="single" w:sz="4" w:space="0" w:color="auto"/>
              <w:right w:val="single" w:sz="4" w:space="0" w:color="auto"/>
            </w:tcBorders>
            <w:shd w:val="clear" w:color="auto" w:fill="auto"/>
            <w:hideMark/>
          </w:tcPr>
          <w:p w:rsidR="00AF4C1E" w:rsidRPr="007413AD" w:rsidRDefault="00D11BA8" w:rsidP="007413AD">
            <w:pPr>
              <w:rPr>
                <w:color w:val="000000"/>
              </w:rPr>
            </w:pPr>
            <w:r>
              <w:rPr>
                <w:color w:val="000000"/>
              </w:rPr>
              <w:t>Оказание психологической помощи под</w:t>
            </w:r>
            <w:r w:rsidR="00AF4C1E" w:rsidRPr="007413AD">
              <w:rPr>
                <w:color w:val="000000"/>
              </w:rPr>
              <w:t>росткам, попавшим в трудну</w:t>
            </w:r>
            <w:r w:rsidR="00AF4C1E">
              <w:rPr>
                <w:color w:val="000000"/>
              </w:rPr>
              <w:t>ю жизненную ситуацию, и их роди</w:t>
            </w:r>
            <w:r w:rsidR="00AF4C1E" w:rsidRPr="007413AD">
              <w:rPr>
                <w:color w:val="000000"/>
              </w:rPr>
              <w:t>телям -  не менее 150 человек ежегодно.</w:t>
            </w:r>
            <w:r w:rsidR="00AF4C1E" w:rsidRPr="007413AD">
              <w:rPr>
                <w:color w:val="000000"/>
              </w:rPr>
              <w:br/>
              <w:t xml:space="preserve">Проведение круглых столов, конференций по проблемам наркомании не менее 1 в </w:t>
            </w:r>
            <w:r w:rsidR="00AF4C1E" w:rsidRPr="007413AD">
              <w:rPr>
                <w:color w:val="000000"/>
              </w:rPr>
              <w:lastRenderedPageBreak/>
              <w:t>полугодие.</w:t>
            </w:r>
            <w:r w:rsidR="00AF4C1E" w:rsidRPr="007413AD">
              <w:rPr>
                <w:color w:val="000000"/>
              </w:rPr>
              <w:br/>
              <w:t xml:space="preserve">Организация деятельности Антинаркотической комиссии, не менее 1 заседания в квартал. </w:t>
            </w: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lastRenderedPageBreak/>
              <w:t>150</w:t>
            </w:r>
          </w:p>
        </w:tc>
      </w:tr>
      <w:tr w:rsidR="00AF4C1E" w:rsidRPr="007413AD" w:rsidTr="00F07AB6">
        <w:trPr>
          <w:trHeight w:val="315"/>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150</w:t>
            </w:r>
          </w:p>
        </w:tc>
      </w:tr>
      <w:tr w:rsidR="00AF4C1E" w:rsidRPr="007413AD" w:rsidTr="00F07AB6">
        <w:trPr>
          <w:trHeight w:val="315"/>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150</w:t>
            </w:r>
          </w:p>
        </w:tc>
      </w:tr>
      <w:tr w:rsidR="00AF4C1E" w:rsidRPr="007413AD" w:rsidTr="00F07AB6">
        <w:trPr>
          <w:trHeight w:val="315"/>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150</w:t>
            </w:r>
          </w:p>
        </w:tc>
      </w:tr>
      <w:tr w:rsidR="00AF4C1E" w:rsidRPr="007413AD" w:rsidTr="00F07AB6">
        <w:trPr>
          <w:trHeight w:val="315"/>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150</w:t>
            </w:r>
          </w:p>
        </w:tc>
      </w:tr>
      <w:tr w:rsidR="00AF4C1E" w:rsidRPr="007413AD" w:rsidTr="00F07AB6">
        <w:trPr>
          <w:trHeight w:val="70"/>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1 575,0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1 575,0</w:t>
            </w:r>
          </w:p>
        </w:tc>
        <w:tc>
          <w:tcPr>
            <w:tcW w:w="200"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1 050</w:t>
            </w:r>
          </w:p>
        </w:tc>
      </w:tr>
      <w:tr w:rsidR="00AF4C1E" w:rsidRPr="007413AD" w:rsidTr="00F07AB6">
        <w:trPr>
          <w:trHeight w:val="315"/>
        </w:trPr>
        <w:tc>
          <w:tcPr>
            <w:tcW w:w="25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AF4C1E" w:rsidRPr="007413AD" w:rsidRDefault="00AF4C1E"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2 700,0</w:t>
            </w:r>
          </w:p>
        </w:tc>
        <w:tc>
          <w:tcPr>
            <w:tcW w:w="336"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w:t>
            </w:r>
          </w:p>
        </w:tc>
        <w:tc>
          <w:tcPr>
            <w:tcW w:w="192"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2 700,0</w:t>
            </w:r>
          </w:p>
        </w:tc>
        <w:tc>
          <w:tcPr>
            <w:tcW w:w="20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1 800</w:t>
            </w:r>
          </w:p>
        </w:tc>
      </w:tr>
      <w:tr w:rsidR="00AF4C1E" w:rsidRPr="007413AD" w:rsidTr="007413AD">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2.3.1.</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AF4C1E" w:rsidRPr="007413AD" w:rsidRDefault="00AF4C1E" w:rsidP="007413AD">
            <w:pPr>
              <w:rPr>
                <w:color w:val="000000"/>
              </w:rPr>
            </w:pPr>
            <w:r w:rsidRPr="007413AD">
              <w:rPr>
                <w:color w:val="000000"/>
              </w:rPr>
              <w:t>Развитие деятельности адаптационно-профилактического кабинета:</w:t>
            </w:r>
            <w:r w:rsidRPr="007413AD">
              <w:rPr>
                <w:color w:val="000000"/>
              </w:rPr>
              <w:br/>
              <w:t xml:space="preserve">- организация индивидуальной работы с </w:t>
            </w:r>
            <w:r w:rsidRPr="007413AD">
              <w:rPr>
                <w:color w:val="000000"/>
              </w:rPr>
              <w:lastRenderedPageBreak/>
              <w:t>несовершеннолетними;</w:t>
            </w:r>
            <w:r w:rsidRPr="007413AD">
              <w:rPr>
                <w:color w:val="000000"/>
              </w:rPr>
              <w:br/>
              <w:t>- оказание консультационных услуг в области семейных взаимоотношений;</w:t>
            </w:r>
            <w:r w:rsidRPr="007413AD">
              <w:rPr>
                <w:color w:val="000000"/>
              </w:rPr>
              <w:br/>
              <w:t>- организация акций, конференций, тренингов по</w:t>
            </w:r>
            <w:r>
              <w:rPr>
                <w:color w:val="000000"/>
              </w:rPr>
              <w:t xml:space="preserve"> </w:t>
            </w:r>
            <w:r w:rsidRPr="007413AD">
              <w:rPr>
                <w:color w:val="000000"/>
              </w:rPr>
              <w:t>профилактике наркомании;</w:t>
            </w:r>
            <w:r w:rsidRPr="007413AD">
              <w:rPr>
                <w:color w:val="000000"/>
              </w:rPr>
              <w:br/>
              <w:t>- оказание содействия в организации Антинаркотической комиссии при Администрации Шелеховского района.</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AF4C1E" w:rsidRDefault="00F40F55" w:rsidP="006F31C4">
            <w:r w:rsidRPr="00085211">
              <w:lastRenderedPageBreak/>
              <w:t>отдел по молодежной политике и спорту</w:t>
            </w:r>
          </w:p>
        </w:tc>
        <w:tc>
          <w:tcPr>
            <w:tcW w:w="48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AF4C1E" w:rsidRPr="007413AD" w:rsidRDefault="00AF4C1E"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hideMark/>
          </w:tcPr>
          <w:p w:rsidR="00AF4C1E" w:rsidRPr="007413AD" w:rsidRDefault="00AF4C1E"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AF4C1E" w:rsidRPr="007413AD" w:rsidRDefault="00AF4C1E"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AF4C1E" w:rsidRPr="007413AD" w:rsidRDefault="00AF4C1E"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225,0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15"/>
        </w:trPr>
        <w:tc>
          <w:tcPr>
            <w:tcW w:w="25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1 575,0</w:t>
            </w:r>
          </w:p>
        </w:tc>
        <w:tc>
          <w:tcPr>
            <w:tcW w:w="336"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192" w:type="pct"/>
            <w:tcBorders>
              <w:top w:val="nil"/>
              <w:left w:val="nil"/>
              <w:bottom w:val="single" w:sz="4" w:space="0" w:color="auto"/>
              <w:right w:val="single" w:sz="4" w:space="0" w:color="auto"/>
            </w:tcBorders>
            <w:shd w:val="clear" w:color="auto" w:fill="auto"/>
          </w:tcPr>
          <w:p w:rsidR="006E57F2" w:rsidRPr="007413AD" w:rsidRDefault="006E57F2" w:rsidP="007413AD">
            <w:pPr>
              <w:jc w:val="center"/>
            </w:pPr>
            <w:r w:rsidRPr="007413AD">
              <w:rPr>
                <w:color w:val="000000"/>
              </w:rPr>
              <w:t>-</w:t>
            </w:r>
          </w:p>
        </w:tc>
        <w:tc>
          <w:tcPr>
            <w:tcW w:w="389"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jc w:val="center"/>
              <w:rPr>
                <w:color w:val="000000"/>
              </w:rPr>
            </w:pPr>
            <w:r w:rsidRPr="007413AD">
              <w:rPr>
                <w:color w:val="000000"/>
              </w:rPr>
              <w:t>1 575,0</w:t>
            </w:r>
          </w:p>
        </w:tc>
        <w:tc>
          <w:tcPr>
            <w:tcW w:w="200" w:type="pct"/>
            <w:tcBorders>
              <w:top w:val="nil"/>
              <w:left w:val="nil"/>
              <w:bottom w:val="single" w:sz="4" w:space="0" w:color="auto"/>
              <w:right w:val="single" w:sz="4" w:space="0" w:color="auto"/>
            </w:tcBorders>
            <w:shd w:val="clear" w:color="auto" w:fill="auto"/>
            <w:hideMark/>
          </w:tcPr>
          <w:p w:rsidR="006E57F2" w:rsidRPr="007413AD" w:rsidRDefault="006E57F2" w:rsidP="007413AD">
            <w:pPr>
              <w:jc w:val="center"/>
            </w:pPr>
            <w:r w:rsidRPr="007413AD">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6E57F2" w:rsidRPr="007413AD" w:rsidRDefault="006E57F2"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6E57F2" w:rsidRPr="007413AD" w:rsidRDefault="006E57F2" w:rsidP="007413AD">
            <w:pPr>
              <w:rPr>
                <w:color w:val="000000"/>
              </w:rPr>
            </w:pPr>
            <w:r w:rsidRPr="007413AD">
              <w:rPr>
                <w:color w:val="000000"/>
              </w:rPr>
              <w:t> </w:t>
            </w:r>
          </w:p>
        </w:tc>
      </w:tr>
      <w:tr w:rsidR="007413AD" w:rsidRPr="007413AD" w:rsidTr="007413AD">
        <w:trPr>
          <w:trHeight w:val="3810"/>
        </w:trPr>
        <w:tc>
          <w:tcPr>
            <w:tcW w:w="256"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7413AD" w:rsidRDefault="007413AD">
            <w:pPr>
              <w:jc w:val="center"/>
              <w:rPr>
                <w:color w:val="000000"/>
              </w:rPr>
            </w:pPr>
            <w:r>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7413AD" w:rsidRDefault="007413AD" w:rsidP="007413AD">
            <w:pPr>
              <w:jc w:val="center"/>
              <w:rPr>
                <w:color w:val="000000"/>
              </w:rPr>
            </w:pPr>
            <w:r>
              <w:rPr>
                <w:color w:val="000000"/>
              </w:rPr>
              <w:t>2 700,0</w:t>
            </w:r>
          </w:p>
        </w:tc>
        <w:tc>
          <w:tcPr>
            <w:tcW w:w="336" w:type="pct"/>
            <w:tcBorders>
              <w:top w:val="nil"/>
              <w:left w:val="nil"/>
              <w:bottom w:val="single" w:sz="4" w:space="0" w:color="auto"/>
              <w:right w:val="single" w:sz="4" w:space="0" w:color="auto"/>
            </w:tcBorders>
            <w:shd w:val="clear" w:color="auto" w:fill="auto"/>
          </w:tcPr>
          <w:p w:rsidR="007413AD" w:rsidRDefault="007413AD" w:rsidP="007413AD">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rsidR="007413AD" w:rsidRDefault="007413AD" w:rsidP="007413AD">
            <w:pPr>
              <w:jc w:val="center"/>
              <w:rPr>
                <w:color w:val="000000"/>
              </w:rPr>
            </w:pPr>
            <w:r>
              <w:rPr>
                <w:color w:val="000000"/>
              </w:rPr>
              <w:t>-</w:t>
            </w:r>
          </w:p>
        </w:tc>
        <w:tc>
          <w:tcPr>
            <w:tcW w:w="389" w:type="pct"/>
            <w:tcBorders>
              <w:top w:val="nil"/>
              <w:left w:val="nil"/>
              <w:bottom w:val="single" w:sz="4" w:space="0" w:color="auto"/>
              <w:right w:val="single" w:sz="4" w:space="0" w:color="auto"/>
            </w:tcBorders>
            <w:shd w:val="clear" w:color="auto" w:fill="auto"/>
            <w:hideMark/>
          </w:tcPr>
          <w:p w:rsidR="007413AD" w:rsidRDefault="007413AD" w:rsidP="007413AD">
            <w:pPr>
              <w:jc w:val="center"/>
              <w:rPr>
                <w:color w:val="000000"/>
              </w:rPr>
            </w:pPr>
            <w:r>
              <w:rPr>
                <w:color w:val="000000"/>
              </w:rPr>
              <w:t>2 700,0</w:t>
            </w:r>
          </w:p>
        </w:tc>
        <w:tc>
          <w:tcPr>
            <w:tcW w:w="200" w:type="pct"/>
            <w:tcBorders>
              <w:top w:val="nil"/>
              <w:left w:val="nil"/>
              <w:bottom w:val="single" w:sz="4" w:space="0" w:color="auto"/>
              <w:right w:val="single" w:sz="4" w:space="0" w:color="auto"/>
            </w:tcBorders>
            <w:shd w:val="clear" w:color="auto" w:fill="auto"/>
            <w:hideMark/>
          </w:tcPr>
          <w:p w:rsidR="007413AD" w:rsidRDefault="007413AD" w:rsidP="007413AD">
            <w:pPr>
              <w:jc w:val="center"/>
              <w:rPr>
                <w:color w:val="000000"/>
              </w:rPr>
            </w:pPr>
            <w:r>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7413AD" w:rsidRPr="007413AD" w:rsidRDefault="007413AD"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7413AD" w:rsidRPr="007413AD" w:rsidRDefault="007413AD"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2.3.2.</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r w:rsidR="006F31C4">
              <w:t xml:space="preserve">, </w:t>
            </w:r>
            <w:r w:rsidR="006F31C4" w:rsidRPr="00F40F55">
              <w:t>образовательные организации</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124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2.3.3.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 xml:space="preserve">Проведение консультаций с </w:t>
            </w:r>
            <w:proofErr w:type="gramStart"/>
            <w:r w:rsidRPr="007413AD">
              <w:rPr>
                <w:color w:val="000000"/>
              </w:rPr>
              <w:t>наркозависимыми</w:t>
            </w:r>
            <w:proofErr w:type="gramEnd"/>
            <w:r w:rsidRPr="007413AD">
              <w:rPr>
                <w:color w:val="000000"/>
              </w:rPr>
              <w:t xml:space="preserve"> и их окружением с целью создания мотивации на реабилитацию и ресоциализацию.</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2.4.</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val="restart"/>
            <w:tcBorders>
              <w:top w:val="nil"/>
              <w:left w:val="single" w:sz="4" w:space="0" w:color="auto"/>
              <w:bottom w:val="single" w:sz="4" w:space="0" w:color="000000"/>
              <w:right w:val="single" w:sz="4" w:space="0" w:color="auto"/>
            </w:tcBorders>
            <w:shd w:val="clear" w:color="auto" w:fill="auto"/>
            <w:hideMark/>
          </w:tcPr>
          <w:p w:rsidR="00352C0C" w:rsidRPr="007413AD" w:rsidRDefault="00352C0C" w:rsidP="007413AD">
            <w:pPr>
              <w:rPr>
                <w:color w:val="000000"/>
              </w:rPr>
            </w:pPr>
            <w:r>
              <w:rPr>
                <w:color w:val="000000"/>
              </w:rPr>
              <w:t>Повышение квалифи</w:t>
            </w:r>
            <w:r w:rsidRPr="007413AD">
              <w:rPr>
                <w:color w:val="000000"/>
              </w:rPr>
              <w:t>кации специалистов различных профессий, в</w:t>
            </w:r>
            <w:r>
              <w:rPr>
                <w:color w:val="000000"/>
              </w:rPr>
              <w:t xml:space="preserve"> обязанности которых входят профилактика наркомании,  через проведе</w:t>
            </w:r>
            <w:r w:rsidRPr="007413AD">
              <w:rPr>
                <w:color w:val="000000"/>
              </w:rPr>
              <w:t>ние обучающих семинаров, тренингов - не менее 3-х ежегодно</w:t>
            </w: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352C0C">
            <w:pPr>
              <w:jc w:val="center"/>
              <w:rPr>
                <w:color w:val="000000"/>
              </w:rPr>
            </w:pPr>
            <w:r>
              <w:rPr>
                <w:color w:val="000000"/>
              </w:rPr>
              <w:t>3</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E62A46">
              <w:rPr>
                <w:color w:val="000000"/>
              </w:rPr>
              <w:t>3</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E62A46">
              <w:rPr>
                <w:color w:val="000000"/>
              </w:rPr>
              <w:t>3</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E62A46">
              <w:rPr>
                <w:color w:val="000000"/>
              </w:rPr>
              <w:t>3</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E62A46">
              <w:rPr>
                <w:color w:val="000000"/>
              </w:rPr>
              <w:t>3</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352C0C">
            <w:pPr>
              <w:jc w:val="center"/>
              <w:rPr>
                <w:color w:val="000000"/>
              </w:rPr>
            </w:pPr>
            <w:r>
              <w:rPr>
                <w:color w:val="000000"/>
              </w:rPr>
              <w:t>21</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352C0C">
            <w:pPr>
              <w:jc w:val="center"/>
              <w:rPr>
                <w:color w:val="000000"/>
              </w:rPr>
            </w:pPr>
            <w:r>
              <w:rPr>
                <w:color w:val="000000"/>
              </w:rPr>
              <w:t>36</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2.4.1.</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xml:space="preserve">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w:t>
            </w:r>
            <w:r w:rsidRPr="007413AD">
              <w:rPr>
                <w:color w:val="000000"/>
              </w:rPr>
              <w:lastRenderedPageBreak/>
              <w:t>средств.</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 w:rsidRPr="00085211">
              <w:lastRenderedPageBreak/>
              <w:t>отдел по молодежной политике и спорту, управление образования,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192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lastRenderedPageBreak/>
              <w:t>2.4.2.</w:t>
            </w:r>
          </w:p>
        </w:tc>
        <w:tc>
          <w:tcPr>
            <w:tcW w:w="886" w:type="pct"/>
            <w:vMerge w:val="restart"/>
            <w:tcBorders>
              <w:top w:val="nil"/>
              <w:left w:val="single" w:sz="4" w:space="0" w:color="auto"/>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Проведение семинаров, круглых столов для специалистов субъектов профилактики.</w:t>
            </w:r>
            <w:r w:rsidRPr="007413AD">
              <w:rPr>
                <w:color w:val="000000"/>
              </w:rPr>
              <w:br/>
              <w:t>Участие в областных мероприятиях в сфере профилактики наркотической и других зависимостей.</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F40F55" w:rsidP="006F31C4">
            <w:r w:rsidRPr="00085211">
              <w:t>отдел по молодежной политике и спорту, МБУ ШР «ИМОЦ»</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660"/>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352C0C" w:rsidRPr="007413AD" w:rsidRDefault="00352C0C" w:rsidP="007413AD">
            <w:pPr>
              <w:jc w:val="center"/>
              <w:rPr>
                <w:color w:val="000000"/>
              </w:rPr>
            </w:pPr>
            <w:r w:rsidRPr="007413AD">
              <w:rPr>
                <w:color w:val="000000"/>
              </w:rPr>
              <w:t>2.4.3.</w:t>
            </w:r>
          </w:p>
        </w:tc>
        <w:tc>
          <w:tcPr>
            <w:tcW w:w="886" w:type="pct"/>
            <w:vMerge w:val="restart"/>
            <w:tcBorders>
              <w:top w:val="nil"/>
              <w:left w:val="single" w:sz="4" w:space="0" w:color="auto"/>
              <w:bottom w:val="single" w:sz="4" w:space="0" w:color="auto"/>
              <w:right w:val="single" w:sz="4" w:space="0" w:color="auto"/>
            </w:tcBorders>
            <w:shd w:val="clear" w:color="auto" w:fill="auto"/>
            <w:hideMark/>
          </w:tcPr>
          <w:p w:rsidR="00352C0C" w:rsidRPr="007413AD" w:rsidRDefault="00352C0C" w:rsidP="007413AD">
            <w:pPr>
              <w:rPr>
                <w:color w:val="000000"/>
              </w:rPr>
            </w:pPr>
            <w:r w:rsidRPr="007413AD">
              <w:rPr>
                <w:color w:val="000000"/>
              </w:rPr>
              <w:t>Проведение рейдов по выявлению очагов произрастания дикорастущих наркосодержащих растений</w:t>
            </w:r>
            <w:r w:rsidR="006F31C4">
              <w:rPr>
                <w:color w:val="000000"/>
              </w:rPr>
              <w:t>\</w:t>
            </w:r>
          </w:p>
        </w:tc>
        <w:tc>
          <w:tcPr>
            <w:tcW w:w="620" w:type="pct"/>
            <w:vMerge w:val="restart"/>
            <w:tcBorders>
              <w:top w:val="nil"/>
              <w:left w:val="single" w:sz="4" w:space="0" w:color="auto"/>
              <w:bottom w:val="single" w:sz="4" w:space="0" w:color="auto"/>
              <w:right w:val="single" w:sz="4" w:space="0" w:color="auto"/>
            </w:tcBorders>
            <w:shd w:val="clear" w:color="auto" w:fill="auto"/>
            <w:hideMark/>
          </w:tcPr>
          <w:p w:rsidR="00352C0C" w:rsidRDefault="006F31C4">
            <w:r w:rsidRPr="00085211">
              <w:t>отдел по молодежной политике и спорту</w:t>
            </w: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2021</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2022</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2023</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2024 - 2030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r w:rsidR="00352C0C" w:rsidRPr="007413AD" w:rsidTr="005B7844">
        <w:trPr>
          <w:trHeight w:val="315"/>
        </w:trPr>
        <w:tc>
          <w:tcPr>
            <w:tcW w:w="25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886"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620" w:type="pct"/>
            <w:vMerge/>
            <w:tcBorders>
              <w:top w:val="nil"/>
              <w:left w:val="single" w:sz="4" w:space="0" w:color="auto"/>
              <w:bottom w:val="single" w:sz="4" w:space="0" w:color="auto"/>
              <w:right w:val="single" w:sz="4" w:space="0" w:color="auto"/>
            </w:tcBorders>
            <w:vAlign w:val="center"/>
            <w:hideMark/>
          </w:tcPr>
          <w:p w:rsidR="00352C0C" w:rsidRPr="007413AD" w:rsidRDefault="00352C0C" w:rsidP="007413AD">
            <w:pPr>
              <w:rPr>
                <w:color w:val="000000"/>
              </w:rPr>
            </w:pPr>
          </w:p>
        </w:tc>
        <w:tc>
          <w:tcPr>
            <w:tcW w:w="480" w:type="pct"/>
            <w:tcBorders>
              <w:top w:val="nil"/>
              <w:left w:val="nil"/>
              <w:bottom w:val="single" w:sz="4" w:space="0" w:color="auto"/>
              <w:right w:val="single" w:sz="4" w:space="0" w:color="auto"/>
            </w:tcBorders>
            <w:shd w:val="clear" w:color="auto" w:fill="auto"/>
            <w:hideMark/>
          </w:tcPr>
          <w:p w:rsidR="00352C0C" w:rsidRPr="007413AD" w:rsidRDefault="00352C0C" w:rsidP="007413AD">
            <w:pPr>
              <w:jc w:val="center"/>
              <w:rPr>
                <w:color w:val="000000"/>
              </w:rPr>
            </w:pPr>
            <w:r w:rsidRPr="007413AD">
              <w:rPr>
                <w:color w:val="000000"/>
              </w:rPr>
              <w:t>2019 - 2030</w:t>
            </w:r>
          </w:p>
        </w:tc>
        <w:tc>
          <w:tcPr>
            <w:tcW w:w="431"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36"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192"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389"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200" w:type="pct"/>
            <w:tcBorders>
              <w:top w:val="nil"/>
              <w:left w:val="nil"/>
              <w:bottom w:val="single" w:sz="4" w:space="0" w:color="auto"/>
              <w:right w:val="single" w:sz="4" w:space="0" w:color="auto"/>
            </w:tcBorders>
            <w:shd w:val="clear" w:color="auto" w:fill="auto"/>
            <w:hideMark/>
          </w:tcPr>
          <w:p w:rsidR="00352C0C" w:rsidRDefault="00352C0C" w:rsidP="00352C0C">
            <w:pPr>
              <w:jc w:val="center"/>
            </w:pPr>
            <w:r w:rsidRPr="00FD5E23">
              <w:rPr>
                <w:color w:val="000000"/>
              </w:rPr>
              <w:t>-</w:t>
            </w:r>
          </w:p>
        </w:tc>
        <w:tc>
          <w:tcPr>
            <w:tcW w:w="769" w:type="pct"/>
            <w:vMerge/>
            <w:tcBorders>
              <w:top w:val="nil"/>
              <w:left w:val="single" w:sz="4" w:space="0" w:color="auto"/>
              <w:bottom w:val="single" w:sz="4" w:space="0" w:color="000000"/>
              <w:right w:val="single" w:sz="4" w:space="0" w:color="auto"/>
            </w:tcBorders>
            <w:vAlign w:val="center"/>
            <w:hideMark/>
          </w:tcPr>
          <w:p w:rsidR="00352C0C" w:rsidRPr="007413AD" w:rsidRDefault="00352C0C" w:rsidP="007413AD">
            <w:pPr>
              <w:rPr>
                <w:color w:val="000000"/>
              </w:rPr>
            </w:pPr>
          </w:p>
        </w:tc>
        <w:tc>
          <w:tcPr>
            <w:tcW w:w="441" w:type="pct"/>
            <w:tcBorders>
              <w:top w:val="nil"/>
              <w:left w:val="nil"/>
              <w:bottom w:val="single" w:sz="4" w:space="0" w:color="auto"/>
              <w:right w:val="single" w:sz="4" w:space="0" w:color="auto"/>
            </w:tcBorders>
            <w:shd w:val="clear" w:color="auto" w:fill="auto"/>
            <w:vAlign w:val="center"/>
            <w:hideMark/>
          </w:tcPr>
          <w:p w:rsidR="00352C0C" w:rsidRPr="007413AD" w:rsidRDefault="00352C0C" w:rsidP="007413AD">
            <w:pPr>
              <w:rPr>
                <w:color w:val="000000"/>
              </w:rPr>
            </w:pPr>
            <w:r w:rsidRPr="007413AD">
              <w:rPr>
                <w:color w:val="000000"/>
              </w:rPr>
              <w:t> </w:t>
            </w:r>
          </w:p>
        </w:tc>
      </w:tr>
    </w:tbl>
    <w:p w:rsidR="00761F11" w:rsidRDefault="00761F11" w:rsidP="00761F11"/>
    <w:p w:rsidR="00680E1B" w:rsidRPr="00680E1B" w:rsidRDefault="00680E1B" w:rsidP="00761F11">
      <w:r w:rsidRPr="00680E1B">
        <w:t>Принятые сокращения:</w:t>
      </w:r>
    </w:p>
    <w:p w:rsidR="00680E1B" w:rsidRPr="00680E1B" w:rsidRDefault="00680E1B" w:rsidP="00761F11"/>
    <w:p w:rsidR="00680E1B" w:rsidRPr="00680E1B" w:rsidRDefault="00680E1B" w:rsidP="00680E1B">
      <w:r w:rsidRPr="00680E1B">
        <w:t>МБУ ШР «ИМОЦ» - муниципальное бюджетное учреждение Шелеховского района «Информационно – методический образовательный центр»;</w:t>
      </w:r>
    </w:p>
    <w:p w:rsidR="00680E1B" w:rsidRPr="00680E1B" w:rsidRDefault="00680E1B" w:rsidP="00680E1B">
      <w:r w:rsidRPr="00680E1B">
        <w:t>Образовательные организации - муниципальные образовательные организации Шелеховского района.</w:t>
      </w:r>
    </w:p>
    <w:p w:rsidR="00680E1B" w:rsidRDefault="00680E1B" w:rsidP="00761F11"/>
    <w:sectPr w:rsidR="00680E1B">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2E" w:rsidRDefault="00A3312E" w:rsidP="000E6A2A">
      <w:r>
        <w:separator/>
      </w:r>
    </w:p>
  </w:endnote>
  <w:endnote w:type="continuationSeparator" w:id="0">
    <w:p w:rsidR="00A3312E" w:rsidRDefault="00A3312E"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NanumGothic">
    <w:altName w:val="Arial Unicode MS"/>
    <w:charset w:val="00"/>
    <w:family w:val="auto"/>
    <w:pitch w:val="variable"/>
    <w:sig w:usb0="00000000" w:usb1="4000207B" w:usb2="00000000" w:usb3="00000000" w:csb0="FFFFFF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2E" w:rsidRDefault="00A3312E" w:rsidP="000E6A2A">
      <w:r>
        <w:separator/>
      </w:r>
    </w:p>
  </w:footnote>
  <w:footnote w:type="continuationSeparator" w:id="0">
    <w:p w:rsidR="00A3312E" w:rsidRDefault="00A3312E" w:rsidP="000E6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17">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18">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17"/>
  </w:num>
  <w:num w:numId="7">
    <w:abstractNumId w:val="8"/>
  </w:num>
  <w:num w:numId="8">
    <w:abstractNumId w:val="16"/>
  </w:num>
  <w:num w:numId="9">
    <w:abstractNumId w:val="19"/>
  </w:num>
  <w:num w:numId="10">
    <w:abstractNumId w:val="12"/>
  </w:num>
  <w:num w:numId="11">
    <w:abstractNumId w:val="7"/>
  </w:num>
  <w:num w:numId="12">
    <w:abstractNumId w:val="14"/>
  </w:num>
  <w:num w:numId="13">
    <w:abstractNumId w:val="5"/>
  </w:num>
  <w:num w:numId="14">
    <w:abstractNumId w:val="15"/>
  </w:num>
  <w:num w:numId="15">
    <w:abstractNumId w:val="13"/>
  </w:num>
  <w:num w:numId="16">
    <w:abstractNumId w:val="9"/>
  </w:num>
  <w:num w:numId="17">
    <w:abstractNumId w:val="11"/>
  </w:num>
  <w:num w:numId="18">
    <w:abstractNumId w:val="1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
  <w:rsids>
    <w:rsidRoot w:val="0019710A"/>
    <w:rsid w:val="0004496A"/>
    <w:rsid w:val="00051C7C"/>
    <w:rsid w:val="0006660A"/>
    <w:rsid w:val="00073130"/>
    <w:rsid w:val="00085211"/>
    <w:rsid w:val="000C1307"/>
    <w:rsid w:val="000C36B4"/>
    <w:rsid w:val="000E6A2A"/>
    <w:rsid w:val="000F2FC8"/>
    <w:rsid w:val="00112487"/>
    <w:rsid w:val="001822B1"/>
    <w:rsid w:val="0019710A"/>
    <w:rsid w:val="001B6FE2"/>
    <w:rsid w:val="001D0CF5"/>
    <w:rsid w:val="00203339"/>
    <w:rsid w:val="00261043"/>
    <w:rsid w:val="00286815"/>
    <w:rsid w:val="002C70D5"/>
    <w:rsid w:val="002E2222"/>
    <w:rsid w:val="00352C0C"/>
    <w:rsid w:val="003B3E20"/>
    <w:rsid w:val="003C0A42"/>
    <w:rsid w:val="003D49F1"/>
    <w:rsid w:val="003F2DA3"/>
    <w:rsid w:val="004328E7"/>
    <w:rsid w:val="00437177"/>
    <w:rsid w:val="004A2BF8"/>
    <w:rsid w:val="004C26C6"/>
    <w:rsid w:val="004F3E9D"/>
    <w:rsid w:val="005223DF"/>
    <w:rsid w:val="0052473E"/>
    <w:rsid w:val="00535AD1"/>
    <w:rsid w:val="00540F4C"/>
    <w:rsid w:val="00544126"/>
    <w:rsid w:val="005B36E7"/>
    <w:rsid w:val="005B7844"/>
    <w:rsid w:val="005F6860"/>
    <w:rsid w:val="00622497"/>
    <w:rsid w:val="00680E1B"/>
    <w:rsid w:val="006A79F6"/>
    <w:rsid w:val="006C4D47"/>
    <w:rsid w:val="006E57F2"/>
    <w:rsid w:val="006F31C4"/>
    <w:rsid w:val="0071161C"/>
    <w:rsid w:val="00721F5D"/>
    <w:rsid w:val="00730179"/>
    <w:rsid w:val="0073047E"/>
    <w:rsid w:val="007413AD"/>
    <w:rsid w:val="007464D2"/>
    <w:rsid w:val="007539D0"/>
    <w:rsid w:val="00761F11"/>
    <w:rsid w:val="00774781"/>
    <w:rsid w:val="00792A6E"/>
    <w:rsid w:val="007F0735"/>
    <w:rsid w:val="00813323"/>
    <w:rsid w:val="00826012"/>
    <w:rsid w:val="008809CF"/>
    <w:rsid w:val="00892141"/>
    <w:rsid w:val="008A259D"/>
    <w:rsid w:val="008A7A09"/>
    <w:rsid w:val="008D5FFC"/>
    <w:rsid w:val="008E31B9"/>
    <w:rsid w:val="008F0C81"/>
    <w:rsid w:val="00901314"/>
    <w:rsid w:val="0090687D"/>
    <w:rsid w:val="00935271"/>
    <w:rsid w:val="009431E5"/>
    <w:rsid w:val="00955CCA"/>
    <w:rsid w:val="009579D6"/>
    <w:rsid w:val="00997CA6"/>
    <w:rsid w:val="009A05EB"/>
    <w:rsid w:val="009C3082"/>
    <w:rsid w:val="009C3336"/>
    <w:rsid w:val="009D2DCF"/>
    <w:rsid w:val="009F1AB8"/>
    <w:rsid w:val="00A3312E"/>
    <w:rsid w:val="00A406B1"/>
    <w:rsid w:val="00A413EC"/>
    <w:rsid w:val="00A6240B"/>
    <w:rsid w:val="00A75F3E"/>
    <w:rsid w:val="00AA13BC"/>
    <w:rsid w:val="00AA1F83"/>
    <w:rsid w:val="00AC2F07"/>
    <w:rsid w:val="00AF4C1E"/>
    <w:rsid w:val="00B436B4"/>
    <w:rsid w:val="00B72FCB"/>
    <w:rsid w:val="00B8412F"/>
    <w:rsid w:val="00BB2E85"/>
    <w:rsid w:val="00BE155D"/>
    <w:rsid w:val="00C1117A"/>
    <w:rsid w:val="00C2471C"/>
    <w:rsid w:val="00C26175"/>
    <w:rsid w:val="00C410B2"/>
    <w:rsid w:val="00C742E4"/>
    <w:rsid w:val="00CA19CB"/>
    <w:rsid w:val="00CA717D"/>
    <w:rsid w:val="00CB3263"/>
    <w:rsid w:val="00CF2EC5"/>
    <w:rsid w:val="00D11BA8"/>
    <w:rsid w:val="00D333C0"/>
    <w:rsid w:val="00D545E8"/>
    <w:rsid w:val="00D72021"/>
    <w:rsid w:val="00DC393A"/>
    <w:rsid w:val="00DE6043"/>
    <w:rsid w:val="00E54663"/>
    <w:rsid w:val="00E814A7"/>
    <w:rsid w:val="00E843ED"/>
    <w:rsid w:val="00E93C7C"/>
    <w:rsid w:val="00EF3384"/>
    <w:rsid w:val="00F07AB6"/>
    <w:rsid w:val="00F118B7"/>
    <w:rsid w:val="00F40F55"/>
    <w:rsid w:val="00F501F3"/>
    <w:rsid w:val="00F52D68"/>
    <w:rsid w:val="00FA2AE9"/>
    <w:rsid w:val="00FA2C3B"/>
    <w:rsid w:val="00FC02D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sz w:val="24"/>
      <w:szCs w:val="24"/>
    </w:rPr>
  </w:style>
  <w:style w:type="paragraph" w:styleId="1">
    <w:name w:val="heading 1"/>
    <w:basedOn w:val="a"/>
    <w:next w:val="a"/>
    <w:link w:val="10"/>
    <w:uiPriority w:val="9"/>
    <w:qFormat/>
    <w:rsid w:val="00906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pPr>
  </w:style>
  <w:style w:type="paragraph" w:customStyle="1" w:styleId="a4">
    <w:name w:val="Знак Знак Знак Знак"/>
    <w:basedOn w:val="a"/>
    <w:rPr>
      <w:rFonts w:ascii="Verdana" w:eastAsia="Verdana" w:hAnsi="Verdana"/>
      <w:sz w:val="20"/>
      <w:szCs w:val="20"/>
    </w:rPr>
  </w:style>
  <w:style w:type="paragraph" w:customStyle="1" w:styleId="ConsPlusCell">
    <w:name w:val="ConsPlusCell"/>
    <w:link w:val="ConsPlusCell0"/>
    <w:pPr>
      <w:autoSpaceDE w:val="0"/>
      <w:autoSpaceDN w:val="0"/>
    </w:pPr>
    <w:rPr>
      <w:sz w:val="24"/>
      <w:szCs w:val="24"/>
    </w:rPr>
  </w:style>
  <w:style w:type="paragraph" w:styleId="a5">
    <w:name w:val="Normal (Web)"/>
    <w:basedOn w:val="a"/>
    <w:link w:val="a6"/>
    <w:uiPriority w:val="99"/>
  </w:style>
  <w:style w:type="character" w:customStyle="1" w:styleId="30">
    <w:name w:val="Заголовок 3 Знак"/>
    <w:basedOn w:val="a0"/>
    <w:link w:val="3"/>
    <w:rPr>
      <w:rFonts w:ascii="Arial" w:eastAsia="Calibri" w:hAnsi="Arial"/>
      <w:b/>
      <w:w w:val="100"/>
      <w:sz w:val="26"/>
      <w:szCs w:val="26"/>
      <w:shd w:val="clear" w:color="auto" w:fill="auto"/>
    </w:rPr>
  </w:style>
  <w:style w:type="paragraph" w:customStyle="1" w:styleId="Standarduser">
    <w:name w:val="Standard (user)"/>
    <w:pPr>
      <w:autoSpaceDN w:val="0"/>
    </w:pPr>
    <w:rPr>
      <w:sz w:val="24"/>
      <w:szCs w:val="24"/>
    </w:rPr>
  </w:style>
  <w:style w:type="paragraph" w:customStyle="1" w:styleId="Standard">
    <w:name w:val="Standard"/>
    <w:pPr>
      <w:autoSpaceDN w:val="0"/>
    </w:pPr>
    <w:rPr>
      <w:rFonts w:ascii="NanumGothic" w:eastAsia="Mangal" w:hAnsi="NanumGothic"/>
      <w:sz w:val="24"/>
      <w:szCs w:val="24"/>
    </w:rPr>
  </w:style>
  <w:style w:type="paragraph" w:customStyle="1" w:styleId="TableContentsuser">
    <w:name w:val="Table Contents (user)"/>
    <w:basedOn w:val="a"/>
    <w:pPr>
      <w:autoSpaceDN w:val="0"/>
    </w:pPr>
    <w:rPr>
      <w:sz w:val="20"/>
      <w:szCs w:val="20"/>
    </w:rPr>
  </w:style>
  <w:style w:type="paragraph" w:customStyle="1" w:styleId="Textbody">
    <w:name w:val="Text body"/>
    <w:basedOn w:val="Standard"/>
    <w:pPr>
      <w:autoSpaceDN/>
      <w:textAlignment w:val="baseline"/>
    </w:pPr>
    <w:rPr>
      <w:rFonts w:eastAsia="Tahoma"/>
      <w:sz w:val="20"/>
      <w:szCs w:val="20"/>
    </w:rPr>
  </w:style>
  <w:style w:type="paragraph" w:styleId="a7">
    <w:name w:val="Balloon Text"/>
    <w:basedOn w:val="a"/>
    <w:link w:val="a8"/>
    <w:rPr>
      <w:rFonts w:ascii="Tahoma" w:eastAsia="Tahoma" w:hAnsi="Tahoma"/>
      <w:sz w:val="16"/>
      <w:szCs w:val="16"/>
    </w:rPr>
  </w:style>
  <w:style w:type="character" w:customStyle="1" w:styleId="a8">
    <w:name w:val="Текст выноски Знак"/>
    <w:basedOn w:val="a0"/>
    <w:link w:val="a7"/>
    <w:rPr>
      <w:rFonts w:ascii="Tahoma" w:eastAsia="Tahoma" w:hAnsi="Tahoma"/>
      <w:w w:val="100"/>
      <w:sz w:val="16"/>
      <w:szCs w:val="16"/>
      <w:shd w:val="clear" w:color="auto" w:fill="auto"/>
    </w:rPr>
  </w:style>
  <w:style w:type="paragraph" w:styleId="a9">
    <w:name w:val="Body Text"/>
    <w:basedOn w:val="a"/>
    <w:link w:val="aa"/>
    <w:pPr>
      <w:autoSpaceDE w:val="0"/>
      <w:autoSpaceDN w:val="0"/>
    </w:pPr>
    <w:rPr>
      <w:rFonts w:ascii="NanumGothic" w:eastAsia="Calibri" w:hAnsi="NanumGothic"/>
      <w:sz w:val="20"/>
      <w:szCs w:val="20"/>
    </w:rPr>
  </w:style>
  <w:style w:type="character" w:customStyle="1" w:styleId="aa">
    <w:name w:val="Основной текст Знак"/>
    <w:basedOn w:val="a0"/>
    <w:link w:val="a9"/>
    <w:rPr>
      <w:rFonts w:ascii="NanumGothic" w:eastAsia="Calibri" w:hAnsi="NanumGothic"/>
      <w:w w:val="100"/>
      <w:sz w:val="20"/>
      <w:szCs w:val="20"/>
      <w:shd w:val="clear" w:color="auto" w:fill="auto"/>
    </w:rPr>
  </w:style>
  <w:style w:type="character" w:customStyle="1" w:styleId="extended-textshort">
    <w:name w:val="extended-text__short"/>
    <w:basedOn w:val="a0"/>
  </w:style>
  <w:style w:type="character" w:customStyle="1" w:styleId="ConsPlusCell0">
    <w:name w:val="ConsPlusCell Знак"/>
    <w:link w:val="ConsPlusCell"/>
    <w:rPr>
      <w:w w:val="100"/>
      <w:sz w:val="24"/>
      <w:szCs w:val="24"/>
      <w:shd w:val="clear" w:color="auto" w:fill="auto"/>
    </w:rPr>
  </w:style>
  <w:style w:type="paragraph" w:customStyle="1" w:styleId="11">
    <w:name w:val="Абзац списка1"/>
    <w:basedOn w:val="a"/>
    <w:pPr>
      <w:ind w:left="720"/>
    </w:pPr>
    <w:rPr>
      <w:sz w:val="26"/>
      <w:szCs w:val="26"/>
    </w:rPr>
  </w:style>
  <w:style w:type="paragraph" w:customStyle="1" w:styleId="ConsPlusNormal">
    <w:name w:val="ConsPlusNormal"/>
    <w:link w:val="ConsPlusNormal0"/>
    <w:pPr>
      <w:autoSpaceDE w:val="0"/>
      <w:autoSpaceDN w:val="0"/>
      <w:ind w:firstLine="720"/>
    </w:pPr>
    <w:rPr>
      <w:rFonts w:ascii="Arial" w:eastAsia="Arial" w:hAnsi="Arial"/>
    </w:rPr>
  </w:style>
  <w:style w:type="character" w:customStyle="1" w:styleId="ConsPlusNormal0">
    <w:name w:val="ConsPlusNormal Знак"/>
    <w:link w:val="ConsPlusNormal"/>
    <w:rPr>
      <w:rFonts w:ascii="Arial" w:eastAsia="Arial" w:hAnsi="Arial"/>
      <w:w w:val="100"/>
      <w:sz w:val="20"/>
      <w:szCs w:val="20"/>
      <w:shd w:val="clear" w:color="auto" w:fill="auto"/>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basedOn w:val="a0"/>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basedOn w:val="a0"/>
    <w:link w:val="ab"/>
    <w:uiPriority w:val="99"/>
    <w:rsid w:val="000E6A2A"/>
    <w:rPr>
      <w:sz w:val="24"/>
      <w:szCs w:val="24"/>
    </w:rPr>
  </w:style>
  <w:style w:type="paragraph" w:styleId="ad">
    <w:name w:val="footer"/>
    <w:basedOn w:val="a"/>
    <w:link w:val="ae"/>
    <w:uiPriority w:val="99"/>
    <w:unhideWhenUsed/>
    <w:rsid w:val="000E6A2A"/>
    <w:pPr>
      <w:tabs>
        <w:tab w:val="center" w:pos="4677"/>
        <w:tab w:val="right" w:pos="9355"/>
      </w:tabs>
    </w:pPr>
  </w:style>
  <w:style w:type="character" w:customStyle="1" w:styleId="ae">
    <w:name w:val="Нижний колонтитул Знак"/>
    <w:basedOn w:val="a0"/>
    <w:link w:val="ad"/>
    <w:uiPriority w:val="99"/>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basedOn w:val="a0"/>
    <w:uiPriority w:val="99"/>
    <w:semiHidden/>
    <w:unhideWhenUsed/>
    <w:rsid w:val="007F0735"/>
    <w:rPr>
      <w:color w:val="0000FF"/>
      <w:u w:val="single"/>
    </w:rPr>
  </w:style>
  <w:style w:type="character" w:styleId="af1">
    <w:name w:val="FollowedHyperlink"/>
    <w:basedOn w:val="a0"/>
    <w:uiPriority w:val="99"/>
    <w:semiHidden/>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basedOn w:val="a0"/>
    <w:link w:val="2"/>
    <w:uiPriority w:val="9"/>
    <w:semiHidden/>
    <w:rsid w:val="0090687D"/>
    <w:rPr>
      <w:rFonts w:asciiTheme="majorHAnsi" w:eastAsiaTheme="majorEastAsia" w:hAnsiTheme="majorHAnsi" w:cstheme="majorBidi"/>
      <w:b/>
      <w:bCs/>
      <w:color w:val="4F81BD" w:themeColor="accent1"/>
      <w:sz w:val="26"/>
      <w:szCs w:val="26"/>
    </w:rPr>
  </w:style>
  <w:style w:type="character" w:customStyle="1" w:styleId="a6">
    <w:name w:val="Обычный (веб) Знак"/>
    <w:link w:val="a5"/>
    <w:uiPriority w:val="99"/>
    <w:locked/>
    <w:rsid w:val="0090687D"/>
    <w:rPr>
      <w:sz w:val="24"/>
      <w:szCs w:val="24"/>
    </w:rPr>
  </w:style>
  <w:style w:type="character" w:customStyle="1" w:styleId="10">
    <w:name w:val="Заголовок 1 Знак"/>
    <w:basedOn w:val="a0"/>
    <w:link w:val="1"/>
    <w:uiPriority w:val="9"/>
    <w:rsid w:val="0090687D"/>
    <w:rPr>
      <w:rFonts w:asciiTheme="majorHAnsi" w:eastAsiaTheme="majorEastAsia" w:hAnsiTheme="majorHAnsi" w:cstheme="majorBidi"/>
      <w:b/>
      <w:bCs/>
      <w:color w:val="365F91" w:themeColor="accent1" w:themeShade="BF"/>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sz w:val="24"/>
      <w:szCs w:val="24"/>
    </w:rPr>
  </w:style>
  <w:style w:type="paragraph" w:styleId="1">
    <w:name w:val="heading 1"/>
    <w:basedOn w:val="a"/>
    <w:next w:val="a"/>
    <w:link w:val="10"/>
    <w:uiPriority w:val="9"/>
    <w:qFormat/>
    <w:rsid w:val="00906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068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pPr>
  </w:style>
  <w:style w:type="paragraph" w:customStyle="1" w:styleId="a4">
    <w:name w:val="Знак Знак Знак Знак"/>
    <w:basedOn w:val="a"/>
    <w:rPr>
      <w:rFonts w:ascii="Verdana" w:eastAsia="Verdana" w:hAnsi="Verdana"/>
      <w:sz w:val="20"/>
      <w:szCs w:val="20"/>
    </w:rPr>
  </w:style>
  <w:style w:type="paragraph" w:customStyle="1" w:styleId="ConsPlusCell">
    <w:name w:val="ConsPlusCell"/>
    <w:link w:val="ConsPlusCell0"/>
    <w:pPr>
      <w:autoSpaceDE w:val="0"/>
      <w:autoSpaceDN w:val="0"/>
    </w:pPr>
    <w:rPr>
      <w:sz w:val="24"/>
      <w:szCs w:val="24"/>
    </w:rPr>
  </w:style>
  <w:style w:type="paragraph" w:styleId="a5">
    <w:name w:val="Normal (Web)"/>
    <w:basedOn w:val="a"/>
    <w:link w:val="a6"/>
    <w:uiPriority w:val="99"/>
  </w:style>
  <w:style w:type="character" w:customStyle="1" w:styleId="30">
    <w:name w:val="Заголовок 3 Знак"/>
    <w:basedOn w:val="a0"/>
    <w:link w:val="3"/>
    <w:rPr>
      <w:rFonts w:ascii="Arial" w:eastAsia="Calibri" w:hAnsi="Arial"/>
      <w:b/>
      <w:w w:val="100"/>
      <w:sz w:val="26"/>
      <w:szCs w:val="26"/>
      <w:shd w:val="clear" w:color="auto" w:fill="auto"/>
    </w:rPr>
  </w:style>
  <w:style w:type="paragraph" w:customStyle="1" w:styleId="Standarduser">
    <w:name w:val="Standard (user)"/>
    <w:pPr>
      <w:autoSpaceDN w:val="0"/>
    </w:pPr>
    <w:rPr>
      <w:sz w:val="24"/>
      <w:szCs w:val="24"/>
    </w:rPr>
  </w:style>
  <w:style w:type="paragraph" w:customStyle="1" w:styleId="Standard">
    <w:name w:val="Standard"/>
    <w:pPr>
      <w:autoSpaceDN w:val="0"/>
    </w:pPr>
    <w:rPr>
      <w:rFonts w:ascii="NanumGothic" w:eastAsia="Mangal" w:hAnsi="NanumGothic"/>
      <w:sz w:val="24"/>
      <w:szCs w:val="24"/>
    </w:rPr>
  </w:style>
  <w:style w:type="paragraph" w:customStyle="1" w:styleId="TableContentsuser">
    <w:name w:val="Table Contents (user)"/>
    <w:basedOn w:val="a"/>
    <w:pPr>
      <w:autoSpaceDN w:val="0"/>
    </w:pPr>
    <w:rPr>
      <w:sz w:val="20"/>
      <w:szCs w:val="20"/>
    </w:rPr>
  </w:style>
  <w:style w:type="paragraph" w:customStyle="1" w:styleId="Textbody">
    <w:name w:val="Text body"/>
    <w:basedOn w:val="Standard"/>
    <w:pPr>
      <w:autoSpaceDN/>
      <w:textAlignment w:val="baseline"/>
    </w:pPr>
    <w:rPr>
      <w:rFonts w:eastAsia="Tahoma"/>
      <w:sz w:val="20"/>
      <w:szCs w:val="20"/>
    </w:rPr>
  </w:style>
  <w:style w:type="paragraph" w:styleId="a7">
    <w:name w:val="Balloon Text"/>
    <w:basedOn w:val="a"/>
    <w:link w:val="a8"/>
    <w:rPr>
      <w:rFonts w:ascii="Tahoma" w:eastAsia="Tahoma" w:hAnsi="Tahoma"/>
      <w:sz w:val="16"/>
      <w:szCs w:val="16"/>
    </w:rPr>
  </w:style>
  <w:style w:type="character" w:customStyle="1" w:styleId="a8">
    <w:name w:val="Текст выноски Знак"/>
    <w:basedOn w:val="a0"/>
    <w:link w:val="a7"/>
    <w:rPr>
      <w:rFonts w:ascii="Tahoma" w:eastAsia="Tahoma" w:hAnsi="Tahoma"/>
      <w:w w:val="100"/>
      <w:sz w:val="16"/>
      <w:szCs w:val="16"/>
      <w:shd w:val="clear" w:color="auto" w:fill="auto"/>
    </w:rPr>
  </w:style>
  <w:style w:type="paragraph" w:styleId="a9">
    <w:name w:val="Body Text"/>
    <w:basedOn w:val="a"/>
    <w:link w:val="aa"/>
    <w:pPr>
      <w:autoSpaceDE w:val="0"/>
      <w:autoSpaceDN w:val="0"/>
    </w:pPr>
    <w:rPr>
      <w:rFonts w:ascii="NanumGothic" w:eastAsia="Calibri" w:hAnsi="NanumGothic"/>
      <w:sz w:val="20"/>
      <w:szCs w:val="20"/>
    </w:rPr>
  </w:style>
  <w:style w:type="character" w:customStyle="1" w:styleId="aa">
    <w:name w:val="Основной текст Знак"/>
    <w:basedOn w:val="a0"/>
    <w:link w:val="a9"/>
    <w:rPr>
      <w:rFonts w:ascii="NanumGothic" w:eastAsia="Calibri" w:hAnsi="NanumGothic"/>
      <w:w w:val="100"/>
      <w:sz w:val="20"/>
      <w:szCs w:val="20"/>
      <w:shd w:val="clear" w:color="auto" w:fill="auto"/>
    </w:rPr>
  </w:style>
  <w:style w:type="character" w:customStyle="1" w:styleId="extended-textshort">
    <w:name w:val="extended-text__short"/>
    <w:basedOn w:val="a0"/>
  </w:style>
  <w:style w:type="character" w:customStyle="1" w:styleId="ConsPlusCell0">
    <w:name w:val="ConsPlusCell Знак"/>
    <w:link w:val="ConsPlusCell"/>
    <w:rPr>
      <w:w w:val="100"/>
      <w:sz w:val="24"/>
      <w:szCs w:val="24"/>
      <w:shd w:val="clear" w:color="auto" w:fill="auto"/>
    </w:rPr>
  </w:style>
  <w:style w:type="paragraph" w:customStyle="1" w:styleId="11">
    <w:name w:val="Абзац списка1"/>
    <w:basedOn w:val="a"/>
    <w:pPr>
      <w:ind w:left="720"/>
    </w:pPr>
    <w:rPr>
      <w:sz w:val="26"/>
      <w:szCs w:val="26"/>
    </w:rPr>
  </w:style>
  <w:style w:type="paragraph" w:customStyle="1" w:styleId="ConsPlusNormal">
    <w:name w:val="ConsPlusNormal"/>
    <w:link w:val="ConsPlusNormal0"/>
    <w:pPr>
      <w:autoSpaceDE w:val="0"/>
      <w:autoSpaceDN w:val="0"/>
      <w:ind w:firstLine="720"/>
    </w:pPr>
    <w:rPr>
      <w:rFonts w:ascii="Arial" w:eastAsia="Arial" w:hAnsi="Arial"/>
    </w:rPr>
  </w:style>
  <w:style w:type="character" w:customStyle="1" w:styleId="ConsPlusNormal0">
    <w:name w:val="ConsPlusNormal Знак"/>
    <w:link w:val="ConsPlusNormal"/>
    <w:rPr>
      <w:rFonts w:ascii="Arial" w:eastAsia="Arial" w:hAnsi="Arial"/>
      <w:w w:val="100"/>
      <w:sz w:val="20"/>
      <w:szCs w:val="20"/>
      <w:shd w:val="clear" w:color="auto" w:fill="auto"/>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basedOn w:val="a0"/>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basedOn w:val="a0"/>
    <w:link w:val="ab"/>
    <w:uiPriority w:val="99"/>
    <w:rsid w:val="000E6A2A"/>
    <w:rPr>
      <w:sz w:val="24"/>
      <w:szCs w:val="24"/>
    </w:rPr>
  </w:style>
  <w:style w:type="paragraph" w:styleId="ad">
    <w:name w:val="footer"/>
    <w:basedOn w:val="a"/>
    <w:link w:val="ae"/>
    <w:uiPriority w:val="99"/>
    <w:unhideWhenUsed/>
    <w:rsid w:val="000E6A2A"/>
    <w:pPr>
      <w:tabs>
        <w:tab w:val="center" w:pos="4677"/>
        <w:tab w:val="right" w:pos="9355"/>
      </w:tabs>
    </w:pPr>
  </w:style>
  <w:style w:type="character" w:customStyle="1" w:styleId="ae">
    <w:name w:val="Нижний колонтитул Знак"/>
    <w:basedOn w:val="a0"/>
    <w:link w:val="ad"/>
    <w:uiPriority w:val="99"/>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basedOn w:val="a0"/>
    <w:uiPriority w:val="99"/>
    <w:semiHidden/>
    <w:unhideWhenUsed/>
    <w:rsid w:val="007F0735"/>
    <w:rPr>
      <w:color w:val="0000FF"/>
      <w:u w:val="single"/>
    </w:rPr>
  </w:style>
  <w:style w:type="character" w:styleId="af1">
    <w:name w:val="FollowedHyperlink"/>
    <w:basedOn w:val="a0"/>
    <w:uiPriority w:val="99"/>
    <w:semiHidden/>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basedOn w:val="a0"/>
    <w:link w:val="2"/>
    <w:uiPriority w:val="9"/>
    <w:semiHidden/>
    <w:rsid w:val="0090687D"/>
    <w:rPr>
      <w:rFonts w:asciiTheme="majorHAnsi" w:eastAsiaTheme="majorEastAsia" w:hAnsiTheme="majorHAnsi" w:cstheme="majorBidi"/>
      <w:b/>
      <w:bCs/>
      <w:color w:val="4F81BD" w:themeColor="accent1"/>
      <w:sz w:val="26"/>
      <w:szCs w:val="26"/>
    </w:rPr>
  </w:style>
  <w:style w:type="character" w:customStyle="1" w:styleId="a6">
    <w:name w:val="Обычный (веб) Знак"/>
    <w:link w:val="a5"/>
    <w:uiPriority w:val="99"/>
    <w:locked/>
    <w:rsid w:val="0090687D"/>
    <w:rPr>
      <w:sz w:val="24"/>
      <w:szCs w:val="24"/>
    </w:rPr>
  </w:style>
  <w:style w:type="character" w:customStyle="1" w:styleId="10">
    <w:name w:val="Заголовок 1 Знак"/>
    <w:basedOn w:val="a0"/>
    <w:link w:val="1"/>
    <w:uiPriority w:val="9"/>
    <w:rsid w:val="0090687D"/>
    <w:rPr>
      <w:rFonts w:asciiTheme="majorHAnsi" w:eastAsiaTheme="majorEastAsia" w:hAnsiTheme="majorHAnsi" w:cstheme="majorBidi"/>
      <w:b/>
      <w:bCs/>
      <w:color w:val="365F91" w:themeColor="accent1" w:themeShade="BF"/>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7CFF-F847-4D25-B75E-FC90057B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7622</Words>
  <Characters>47685</Characters>
  <Application>Microsoft Office Word</Application>
  <DocSecurity>4</DocSecurity>
  <Lines>397</Lines>
  <Paragraphs>110</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55197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dc:creator>
  <cp:lastModifiedBy>Дарья Беспарточная</cp:lastModifiedBy>
  <cp:revision>2</cp:revision>
  <cp:lastPrinted>2018-11-06T00:05:00Z</cp:lastPrinted>
  <dcterms:created xsi:type="dcterms:W3CDTF">2018-12-26T07:46:00Z</dcterms:created>
  <dcterms:modified xsi:type="dcterms:W3CDTF">2018-12-26T07:46:00Z</dcterms:modified>
</cp:coreProperties>
</file>