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8F" w:rsidRDefault="00ED788F" w:rsidP="00ED788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-260350</wp:posOffset>
            </wp:positionV>
            <wp:extent cx="568960" cy="73152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Российская Федерация</w:t>
      </w:r>
    </w:p>
    <w:p w:rsidR="00ED788F" w:rsidRDefault="00ED788F" w:rsidP="00ED788F">
      <w:pPr>
        <w:jc w:val="center"/>
      </w:pPr>
      <w:r>
        <w:t>Иркутская область</w:t>
      </w:r>
    </w:p>
    <w:p w:rsidR="00ED788F" w:rsidRDefault="00ED788F" w:rsidP="00ED788F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ДУМА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ED788F" w:rsidRDefault="00ED788F" w:rsidP="00ED788F">
      <w:pPr>
        <w:pStyle w:val="2"/>
      </w:pPr>
      <w:proofErr w:type="gramStart"/>
      <w:r>
        <w:t>Р</w:t>
      </w:r>
      <w:proofErr w:type="gramEnd"/>
      <w:r>
        <w:t xml:space="preserve"> Е Ш Е Н И Е</w:t>
      </w:r>
    </w:p>
    <w:p w:rsidR="00ED788F" w:rsidRDefault="00ED788F" w:rsidP="00ED788F">
      <w:pPr>
        <w:rPr>
          <w:sz w:val="8"/>
          <w:szCs w:val="8"/>
        </w:rPr>
      </w:pPr>
    </w:p>
    <w:p w:rsidR="00ED788F" w:rsidRDefault="00ED788F" w:rsidP="00ED788F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28575" t="26035" r="28575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" strokeweight="4pt">
                <v:stroke linestyle="thickBetweenThin"/>
              </v:line>
            </w:pict>
          </mc:Fallback>
        </mc:AlternateContent>
      </w:r>
    </w:p>
    <w:p w:rsidR="00ED788F" w:rsidRDefault="00ED788F" w:rsidP="00ED788F">
      <w:pPr>
        <w:rPr>
          <w:sz w:val="8"/>
          <w:szCs w:val="8"/>
        </w:rPr>
      </w:pPr>
    </w:p>
    <w:p w:rsidR="00ED788F" w:rsidRDefault="00ED788F" w:rsidP="00ED788F">
      <w:pPr>
        <w:rPr>
          <w:sz w:val="28"/>
          <w:szCs w:val="28"/>
        </w:rPr>
      </w:pPr>
      <w:r>
        <w:rPr>
          <w:sz w:val="28"/>
          <w:szCs w:val="28"/>
        </w:rPr>
        <w:t>От 27.03.2015 № 11-рд                                        Принято на 4 заседании Думы</w:t>
      </w:r>
    </w:p>
    <w:p w:rsidR="00ED788F" w:rsidRDefault="00ED788F" w:rsidP="00ED788F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«27» марта 2015 года</w:t>
      </w:r>
    </w:p>
    <w:p w:rsidR="00ED788F" w:rsidRDefault="00ED788F" w:rsidP="00ED788F">
      <w:pPr>
        <w:rPr>
          <w:sz w:val="28"/>
          <w:szCs w:val="28"/>
        </w:rPr>
      </w:pPr>
    </w:p>
    <w:p w:rsidR="00ED788F" w:rsidRDefault="00ED788F" w:rsidP="00ED788F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ED788F" w:rsidRDefault="00ED788F" w:rsidP="00ED788F">
      <w:pPr>
        <w:rPr>
          <w:sz w:val="28"/>
          <w:szCs w:val="28"/>
        </w:rPr>
      </w:pPr>
      <w:r>
        <w:rPr>
          <w:sz w:val="28"/>
          <w:szCs w:val="28"/>
        </w:rPr>
        <w:t xml:space="preserve">в Устав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</w:t>
      </w:r>
    </w:p>
    <w:p w:rsidR="00ED788F" w:rsidRDefault="00ED788F" w:rsidP="00ED788F"/>
    <w:p w:rsidR="00ED788F" w:rsidRDefault="00ED788F" w:rsidP="00ED788F"/>
    <w:p w:rsidR="00ED788F" w:rsidRDefault="00ED788F" w:rsidP="00ED78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приведения отдельных положений Устава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в соответствие с федеральным и областным законодательством, на основании статей 7, 35, 44 Федерального закона от 06.10.2003 № 131-ФЗ «Об общих принципах организации местного самоуправления в Российской Федерации», учитывая результаты публичных слушаний, руководствуясь статьями 24, 25, 65 Устава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района,</w:t>
      </w:r>
    </w:p>
    <w:p w:rsidR="00ED788F" w:rsidRDefault="00ED788F" w:rsidP="00ED788F"/>
    <w:p w:rsidR="00ED788F" w:rsidRDefault="00ED788F" w:rsidP="00ED788F"/>
    <w:p w:rsidR="00ED788F" w:rsidRDefault="00ED788F" w:rsidP="00ED78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 У М 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ED788F" w:rsidRDefault="00ED788F" w:rsidP="00ED788F">
      <w:pPr>
        <w:pStyle w:val="21"/>
        <w:tabs>
          <w:tab w:val="left" w:pos="720"/>
        </w:tabs>
        <w:ind w:firstLine="708"/>
      </w:pPr>
    </w:p>
    <w:p w:rsidR="00ED788F" w:rsidRDefault="00ED788F" w:rsidP="00ED788F">
      <w:pPr>
        <w:pStyle w:val="21"/>
        <w:tabs>
          <w:tab w:val="left" w:pos="720"/>
        </w:tabs>
        <w:ind w:firstLine="708"/>
      </w:pPr>
      <w:r>
        <w:t xml:space="preserve">1. Внести в Устав </w:t>
      </w:r>
      <w:proofErr w:type="spellStart"/>
      <w:r>
        <w:t>Шелеховского</w:t>
      </w:r>
      <w:proofErr w:type="spellEnd"/>
      <w:r>
        <w:t xml:space="preserve"> района следующие изменения: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 части 1 статьи 7: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пункт 1 изложить в следующей редакции: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составление и рассмотрение проекта бюджета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района, утверждение и исполнение бюджета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района, осуществление контроля за его исполнением, составление и утверждение отчета об исполнении бюджета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в пункте 15 слова «, в том числе путем выкупа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пункт 31.4 изложить в следующей редакции: 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«31.4) организация в соответствии с Федеральным </w:t>
      </w:r>
      <w:hyperlink r:id="rId6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24 июля 2007 года № 221-ФЗ «О государственном кадастре недвижимости» выполнения комплексных кадастровых работ и утверждение карты-плана территории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часть 1 статьи 7.1 дополнить пунктом 7.4 следующего содержания: 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«7.4) создание условий для организации </w:t>
      </w:r>
      <w:proofErr w:type="gramStart"/>
      <w:r>
        <w:rPr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sz w:val="28"/>
          <w:szCs w:val="28"/>
        </w:rPr>
        <w:t xml:space="preserve"> организациями в порядке и на условиях, которые установлены федеральными законами;»;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часть 1 статьи 8 дополнить пунктами 13, 14 следующего содержания: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«13) по организации теплоснабжения, </w:t>
      </w:r>
      <w:proofErr w:type="gramStart"/>
      <w:r>
        <w:rPr>
          <w:sz w:val="28"/>
          <w:szCs w:val="28"/>
        </w:rPr>
        <w:t>предусмотренными</w:t>
      </w:r>
      <w:proofErr w:type="gramEnd"/>
      <w:r>
        <w:rPr>
          <w:sz w:val="28"/>
          <w:szCs w:val="28"/>
        </w:rPr>
        <w:t xml:space="preserve"> Федеральным </w:t>
      </w:r>
      <w:hyperlink r:id="rId7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27.07.2010 № 190-ФЗ «О теплоснабжении»;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14) в сфере водоснабжения и водоотведения, </w:t>
      </w:r>
      <w:proofErr w:type="gramStart"/>
      <w:r>
        <w:rPr>
          <w:sz w:val="28"/>
          <w:szCs w:val="28"/>
        </w:rPr>
        <w:t>предусмотренными</w:t>
      </w:r>
      <w:proofErr w:type="gramEnd"/>
      <w:r>
        <w:rPr>
          <w:sz w:val="28"/>
          <w:szCs w:val="28"/>
        </w:rPr>
        <w:t xml:space="preserve"> Федеральным </w:t>
      </w:r>
      <w:hyperlink r:id="rId8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07.12.2011 № 416-ФЗ «О водоснабжении и водоотведении».»;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часть 4 статьи 9 дополнить абзацем третьим следующего содержания: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«Порядок заключения соглашений определяется настоящим Уставом и нормативным правовым актом Думы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proofErr w:type="gramStart"/>
      <w:r>
        <w:rPr>
          <w:sz w:val="28"/>
          <w:szCs w:val="28"/>
        </w:rPr>
        <w:t>.»;</w:t>
      </w:r>
      <w:proofErr w:type="gramEnd"/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статью 20 изложить в следующей редакции: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«Статья 20. Обращения граждан в органы местного самоуправления и их должностным лицам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Граждане имеют право на индивидуальные и коллективные обращения в органы местного самоуправления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и их должностным лицам.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Обращения граждан подлежат рассмотрению в порядке и сроки, установленные Федеральным </w:t>
      </w:r>
      <w:hyperlink r:id="rId9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02.05. 2006 № 59-ФЗ «О порядке рассмотрения обращений граждан Российской Федерации».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 нарушение порядка и сроков рассмотрения обращений граждан органы местного самоуправления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и их должностные лица несут ответственность в соответствии с законодательством Российской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статью 24 дополнить пунктом 34 следующего содержания: 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«34) утверждает местные нормативы градостроительного проектирования и внесение в них изменений</w:t>
      </w:r>
      <w:proofErr w:type="gramStart"/>
      <w:r>
        <w:rPr>
          <w:sz w:val="28"/>
          <w:szCs w:val="28"/>
        </w:rPr>
        <w:t>.»;</w:t>
      </w:r>
      <w:proofErr w:type="gramEnd"/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в абзаце третьем части 7 статьи 25 слова «Правовые акты» заменить словами «Муниципальные нормативные правовые акты»;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в абзаце втором части 5 статьи 31 слова «Правовые акты» заменить словами «Муниципальные нормативные правовые акты»;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статью 35 дополнить пунктом 2.10.3 следующего содержания: 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«2.10.3. </w:t>
      </w:r>
      <w:proofErr w:type="gramStart"/>
      <w:r>
        <w:rPr>
          <w:sz w:val="28"/>
          <w:szCs w:val="28"/>
        </w:rPr>
        <w:t xml:space="preserve">В соответствии с федеральным законодательством утверждает схему размещения рекламных конструкций на территории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и внесение в нее изменений.»;</w:t>
      </w:r>
      <w:proofErr w:type="gramEnd"/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 в статье 43: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 части 1: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изложить в следующей редакции: 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«1) имущество, предназначенное для решения установленных Федеральным законом от 06.10.2003 № 131-ФЗ «Об общих принципах организации местного самоуправления в Российской Федерации» вопросов местного значения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пунктом 5 следующего содержания: 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«5) имущество, предназначенное для решения вопросов местного значения в соответствии со статьей 8 настоящего Устава, а также имущество, предназначенное  для осуществления полномочий по решению вопросов местного значения в соответствии со статьей 9 настоящего Устава</w:t>
      </w:r>
      <w:proofErr w:type="gramStart"/>
      <w:r>
        <w:rPr>
          <w:sz w:val="28"/>
          <w:szCs w:val="28"/>
        </w:rPr>
        <w:t>.»;</w:t>
      </w:r>
      <w:proofErr w:type="gramEnd"/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часть 2 отменить;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в части 3 слова «частей 1 – 2» заменить словами «части 1»;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11) абзац первый части 1 статьи 49 дополнить словами следующего содержания</w:t>
      </w:r>
      <w:proofErr w:type="gramStart"/>
      <w:r>
        <w:rPr>
          <w:sz w:val="28"/>
          <w:szCs w:val="28"/>
        </w:rPr>
        <w:t>: «</w:t>
      </w:r>
      <w:proofErr w:type="gramEnd"/>
      <w:r>
        <w:rPr>
          <w:sz w:val="28"/>
          <w:szCs w:val="28"/>
        </w:rPr>
        <w:t>, законодательством о налогах и сборах и законодательством об иных обязательных платежах.»;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12) статью 54 изложить в следующей редакции: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«Статья 54. Выравнивание бюджетной обеспеченности поселений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Выравнивание бюджетной обеспеченности поселений осуществляется путем предоставления бюджетам поселений дотаций на выравнивание бюджетной обеспеченности поселений из бюджета Иркутской области или из бюджета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в случае наделения законом Иркутской области органов местного самоуправления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полномочиями органов государственной власти Иркутской области по расчету и предоставлению дотаций бюджетам поселений за счет средств бюджета Иркутской области в соответствии с Бюджетным </w:t>
      </w:r>
      <w:hyperlink r:id="rId10" w:history="1">
        <w:r>
          <w:rPr>
            <w:rStyle w:val="a3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</w:t>
      </w:r>
      <w:proofErr w:type="gramEnd"/>
      <w:r>
        <w:rPr>
          <w:sz w:val="28"/>
          <w:szCs w:val="28"/>
        </w:rPr>
        <w:t xml:space="preserve"> Федерации и принимаемыми в соответствии с ним законами Иркутской области, а также дотаций на выравнивание бюджетной обеспеченности поселений из бюджета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в соответствии с Бюджетным </w:t>
      </w:r>
      <w:hyperlink r:id="rId11" w:history="1">
        <w:r>
          <w:rPr>
            <w:rStyle w:val="a3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принимаемыми в соответствии с ним законами Иркутской области и нормативными правовыми актами Думы района</w:t>
      </w:r>
      <w:proofErr w:type="gramStart"/>
      <w:r>
        <w:rPr>
          <w:sz w:val="28"/>
          <w:szCs w:val="28"/>
        </w:rPr>
        <w:t>.»;</w:t>
      </w:r>
      <w:proofErr w:type="gramEnd"/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в статье 24 Приложения 3 к Уставу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района: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часть 2 дополнить пунктом 7.1 следующего содержания: 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«7.1) выплата единовременного поощрения в связи с выходом на пенсию за выслугу лет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в части 3: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после слов «ценным подарком» дополнить словами «, единовременным поощрением в связи с выходом на пенсию за выслугу лет»;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второй изложить в следующей редакции: </w:t>
      </w:r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«Размер единовременной денежной премии, единовременного поощрения в связи с выходом на пенсию за выслугу лет, стоимость ценного подарка не может превышать размер денежного содержания муниципального служащего за один месяц</w:t>
      </w:r>
      <w:proofErr w:type="gramStart"/>
      <w:r>
        <w:rPr>
          <w:sz w:val="28"/>
          <w:szCs w:val="28"/>
        </w:rPr>
        <w:t>.»;</w:t>
      </w:r>
      <w:proofErr w:type="gramEnd"/>
    </w:p>
    <w:p w:rsidR="00ED788F" w:rsidRDefault="00ED788F" w:rsidP="00ED78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часть 4 после слов «ценным подарком» дополнить словами следующего содержания</w:t>
      </w:r>
      <w:proofErr w:type="gramStart"/>
      <w:r>
        <w:rPr>
          <w:sz w:val="28"/>
          <w:szCs w:val="28"/>
        </w:rPr>
        <w:t>: «</w:t>
      </w:r>
      <w:proofErr w:type="gramEnd"/>
      <w:r>
        <w:rPr>
          <w:sz w:val="28"/>
          <w:szCs w:val="28"/>
        </w:rPr>
        <w:t>, единовременного поощрения в связи с выходом на пенсию за выслугу лет».</w:t>
      </w:r>
    </w:p>
    <w:p w:rsidR="00ED788F" w:rsidRDefault="00ED788F" w:rsidP="00ED788F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Решение подлежит государственной регистрации в Управлении Министерства юстиции Российской Федерации по Иркутской области, официальному опубликованию в газете «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вестник» и размещению на официальном сайте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в информационно – телекоммуникационной сети «Интернет».</w:t>
      </w:r>
    </w:p>
    <w:p w:rsidR="00ED788F" w:rsidRDefault="00ED788F" w:rsidP="00ED788F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788F" w:rsidRDefault="00ED788F" w:rsidP="00ED788F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788F" w:rsidRDefault="00ED788F" w:rsidP="00ED788F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58" w:type="dxa"/>
        <w:tblLook w:val="01E0" w:firstRow="1" w:lastRow="1" w:firstColumn="1" w:lastColumn="1" w:noHBand="0" w:noVBand="0"/>
      </w:tblPr>
      <w:tblGrid>
        <w:gridCol w:w="4783"/>
        <w:gridCol w:w="4675"/>
      </w:tblGrid>
      <w:tr w:rsidR="00ED788F" w:rsidTr="00ED788F">
        <w:tc>
          <w:tcPr>
            <w:tcW w:w="4783" w:type="dxa"/>
          </w:tcPr>
          <w:p w:rsidR="00ED788F" w:rsidRDefault="00ED7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Думы </w:t>
            </w:r>
            <w:proofErr w:type="spellStart"/>
            <w:r>
              <w:rPr>
                <w:sz w:val="28"/>
                <w:szCs w:val="28"/>
              </w:rPr>
              <w:t>Шелеховского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D788F" w:rsidRDefault="00ED7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муниципального района</w:t>
            </w:r>
          </w:p>
          <w:p w:rsidR="00ED788F" w:rsidRDefault="00ED788F">
            <w:pPr>
              <w:jc w:val="both"/>
              <w:rPr>
                <w:sz w:val="28"/>
                <w:szCs w:val="28"/>
              </w:rPr>
            </w:pPr>
          </w:p>
          <w:p w:rsidR="00ED788F" w:rsidRDefault="00ED78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5" w:type="dxa"/>
            <w:hideMark/>
          </w:tcPr>
          <w:p w:rsidR="00ED788F" w:rsidRDefault="00ED78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Мэр </w:t>
            </w:r>
            <w:proofErr w:type="spellStart"/>
            <w:r>
              <w:rPr>
                <w:sz w:val="28"/>
                <w:szCs w:val="28"/>
              </w:rPr>
              <w:t>Шелеховского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D788F" w:rsidRDefault="00ED78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муниципального района</w:t>
            </w:r>
          </w:p>
        </w:tc>
      </w:tr>
      <w:tr w:rsidR="00ED788F" w:rsidTr="00ED788F">
        <w:tc>
          <w:tcPr>
            <w:tcW w:w="4783" w:type="dxa"/>
            <w:hideMark/>
          </w:tcPr>
          <w:p w:rsidR="00ED788F" w:rsidRDefault="00ED7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________________А.Н. Солдатенко</w:t>
            </w:r>
          </w:p>
        </w:tc>
        <w:tc>
          <w:tcPr>
            <w:tcW w:w="4675" w:type="dxa"/>
            <w:hideMark/>
          </w:tcPr>
          <w:p w:rsidR="00ED788F" w:rsidRDefault="00ED7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      М.Н. </w:t>
            </w:r>
            <w:proofErr w:type="spellStart"/>
            <w:r>
              <w:rPr>
                <w:sz w:val="28"/>
                <w:szCs w:val="28"/>
              </w:rPr>
              <w:t>Модин</w:t>
            </w:r>
            <w:proofErr w:type="spellEnd"/>
          </w:p>
        </w:tc>
      </w:tr>
    </w:tbl>
    <w:p w:rsidR="00ED788F" w:rsidRDefault="00ED788F" w:rsidP="00ED788F"/>
    <w:p w:rsidR="00F17EF6" w:rsidRDefault="00F17EF6">
      <w:bookmarkStart w:id="0" w:name="_GoBack"/>
      <w:bookmarkEnd w:id="0"/>
    </w:p>
    <w:sectPr w:rsidR="00F1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8F"/>
    <w:rsid w:val="00ED788F"/>
    <w:rsid w:val="00F1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D788F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D788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semiHidden/>
    <w:unhideWhenUsed/>
    <w:rsid w:val="00ED788F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ED788F"/>
    <w:pPr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ED78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D78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D788F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D788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semiHidden/>
    <w:unhideWhenUsed/>
    <w:rsid w:val="00ED788F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ED788F"/>
    <w:pPr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ED78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D78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66B69C2E4454EA89CCB6DA0988BE8306B1042217FCB26719DB8054EAD2144AE629647E6029E9F0d7EC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FB4FEA82F0E27ED79DBB2916812540F0F6DB0F42F60087699D23508F1FE956EF3EA532781C53D7mDBFD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4DE66145C5C0E9249AFE81D667F1B2F1AEE2F7E85499020D18E9F3BBDBC3F30BA6335AFAnAEAH" TargetMode="External"/><Relationship Id="rId11" Type="http://schemas.openxmlformats.org/officeDocument/2006/relationships/hyperlink" Target="consultantplus://offline/ref=DBA79BAB209A48BF5BF6FD088D4404A26F943A0BCB4FCC9500D2578A2Am9s6E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DBA79BAB209A48BF5BF6FD088D4404A26F943A0BCB4FCC9500D2578A2Am9s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38BA948B395AD094437313BBC752CAF692ACDD5BCA03B4A6DBC23B73o4O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6167</Characters>
  <Application>Microsoft Office Word</Application>
  <DocSecurity>0</DocSecurity>
  <Lines>51</Lines>
  <Paragraphs>14</Paragraphs>
  <ScaleCrop>false</ScaleCrop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Мацак Светлана Александровна</dc:creator>
  <cp:lastModifiedBy>Мацак Светлана Александровна</cp:lastModifiedBy>
  <cp:revision>1</cp:revision>
  <dcterms:created xsi:type="dcterms:W3CDTF">2017-08-11T02:45:00Z</dcterms:created>
  <dcterms:modified xsi:type="dcterms:W3CDTF">2017-08-11T02:46:00Z</dcterms:modified>
</cp:coreProperties>
</file>