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AC2" w:rsidRDefault="00B91A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1AC2" w:rsidRDefault="00B91AC2">
      <w:pPr>
        <w:pStyle w:val="ConsPlusNormal"/>
        <w:jc w:val="both"/>
        <w:outlineLvl w:val="0"/>
      </w:pPr>
    </w:p>
    <w:p w:rsidR="00B91AC2" w:rsidRDefault="00B91A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1AC2" w:rsidRDefault="00B91AC2">
      <w:pPr>
        <w:pStyle w:val="ConsPlusTitle"/>
        <w:jc w:val="center"/>
      </w:pPr>
    </w:p>
    <w:p w:rsidR="00B91AC2" w:rsidRDefault="00B91AC2">
      <w:pPr>
        <w:pStyle w:val="ConsPlusTitle"/>
        <w:jc w:val="center"/>
      </w:pPr>
      <w:r>
        <w:t>ПОСТАНОВЛЕНИЕ</w:t>
      </w:r>
    </w:p>
    <w:p w:rsidR="00B91AC2" w:rsidRDefault="00B91AC2">
      <w:pPr>
        <w:pStyle w:val="ConsPlusTitle"/>
        <w:jc w:val="center"/>
      </w:pPr>
      <w:r>
        <w:t>от 23 сентября 2020 г. N 1527</w:t>
      </w:r>
    </w:p>
    <w:p w:rsidR="00B91AC2" w:rsidRDefault="00B91AC2">
      <w:pPr>
        <w:pStyle w:val="ConsPlusTitle"/>
        <w:jc w:val="center"/>
      </w:pPr>
    </w:p>
    <w:p w:rsidR="00B91AC2" w:rsidRDefault="00B91AC2">
      <w:pPr>
        <w:pStyle w:val="ConsPlusTitle"/>
        <w:jc w:val="center"/>
      </w:pPr>
      <w:r>
        <w:t>ОБ УТВЕРЖДЕНИИ ПРАВИЛ</w:t>
      </w:r>
    </w:p>
    <w:p w:rsidR="00B91AC2" w:rsidRDefault="00B91AC2">
      <w:pPr>
        <w:pStyle w:val="ConsPlusTitle"/>
        <w:jc w:val="center"/>
      </w:pPr>
      <w:r>
        <w:t>ОРГАНИЗОВАННОЙ ПЕРЕВОЗКИ ГРУППЫ ДЕТЕЙ АВТОБУСАМИ</w:t>
      </w:r>
    </w:p>
    <w:p w:rsidR="00B91AC2" w:rsidRDefault="00B91A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1A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AC2" w:rsidRDefault="00B91A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AC2" w:rsidRDefault="00B91A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1AC2" w:rsidRDefault="00B91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1AC2" w:rsidRDefault="00B91A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AC2" w:rsidRDefault="00B91AC2">
            <w:pPr>
              <w:pStyle w:val="ConsPlusNormal"/>
            </w:pPr>
          </w:p>
        </w:tc>
      </w:tr>
    </w:tbl>
    <w:p w:rsidR="00B91AC2" w:rsidRDefault="00B91AC2">
      <w:pPr>
        <w:pStyle w:val="ConsPlusNormal"/>
        <w:ind w:firstLine="540"/>
        <w:jc w:val="both"/>
      </w:pPr>
    </w:p>
    <w:p w:rsidR="00B91AC2" w:rsidRDefault="00B91AC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сентября 2026 г.</w:t>
      </w:r>
    </w:p>
    <w:p w:rsidR="00B91AC2" w:rsidRDefault="00B91AC2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B91AC2" w:rsidRDefault="00B91AC2">
      <w:pPr>
        <w:pStyle w:val="ConsPlusNormal"/>
        <w:ind w:firstLine="540"/>
        <w:jc w:val="both"/>
      </w:pPr>
    </w:p>
    <w:p w:rsidR="00B91AC2" w:rsidRDefault="00B91AC2">
      <w:pPr>
        <w:pStyle w:val="ConsPlusNormal"/>
        <w:jc w:val="right"/>
      </w:pPr>
      <w:r>
        <w:t>Председатель Правительства</w:t>
      </w:r>
    </w:p>
    <w:p w:rsidR="00B91AC2" w:rsidRDefault="00B91AC2">
      <w:pPr>
        <w:pStyle w:val="ConsPlusNormal"/>
        <w:jc w:val="right"/>
      </w:pPr>
      <w:r>
        <w:t>Российской Федерации</w:t>
      </w:r>
    </w:p>
    <w:p w:rsidR="00B91AC2" w:rsidRDefault="00B91AC2">
      <w:pPr>
        <w:pStyle w:val="ConsPlusNormal"/>
        <w:jc w:val="right"/>
      </w:pPr>
      <w:r>
        <w:t>М.МИШУСТИН</w:t>
      </w:r>
    </w:p>
    <w:p w:rsidR="00B91AC2" w:rsidRDefault="00B91AC2">
      <w:pPr>
        <w:pStyle w:val="ConsPlusNormal"/>
        <w:jc w:val="right"/>
      </w:pPr>
    </w:p>
    <w:p w:rsidR="00B91AC2" w:rsidRDefault="00B91AC2">
      <w:pPr>
        <w:pStyle w:val="ConsPlusNormal"/>
        <w:jc w:val="right"/>
      </w:pPr>
    </w:p>
    <w:p w:rsidR="00B91AC2" w:rsidRDefault="00B91AC2">
      <w:pPr>
        <w:pStyle w:val="ConsPlusNormal"/>
        <w:jc w:val="right"/>
      </w:pPr>
    </w:p>
    <w:p w:rsidR="00B91AC2" w:rsidRDefault="00B91AC2">
      <w:pPr>
        <w:pStyle w:val="ConsPlusNormal"/>
        <w:jc w:val="right"/>
      </w:pPr>
    </w:p>
    <w:p w:rsidR="00B91AC2" w:rsidRDefault="00B91AC2">
      <w:pPr>
        <w:pStyle w:val="ConsPlusNormal"/>
        <w:jc w:val="right"/>
      </w:pPr>
    </w:p>
    <w:p w:rsidR="00B91AC2" w:rsidRDefault="00B91AC2">
      <w:pPr>
        <w:pStyle w:val="ConsPlusNormal"/>
        <w:jc w:val="right"/>
        <w:outlineLvl w:val="0"/>
      </w:pPr>
      <w:r>
        <w:t>Утверждены</w:t>
      </w:r>
    </w:p>
    <w:p w:rsidR="00B91AC2" w:rsidRDefault="00B91AC2">
      <w:pPr>
        <w:pStyle w:val="ConsPlusNormal"/>
        <w:jc w:val="right"/>
      </w:pPr>
      <w:r>
        <w:t>постановлением Правительства</w:t>
      </w:r>
    </w:p>
    <w:p w:rsidR="00B91AC2" w:rsidRDefault="00B91AC2">
      <w:pPr>
        <w:pStyle w:val="ConsPlusNormal"/>
        <w:jc w:val="right"/>
      </w:pPr>
      <w:r>
        <w:t>Российской Федерации</w:t>
      </w:r>
    </w:p>
    <w:p w:rsidR="00B91AC2" w:rsidRDefault="00B91AC2">
      <w:pPr>
        <w:pStyle w:val="ConsPlusNormal"/>
        <w:jc w:val="right"/>
      </w:pPr>
      <w:r>
        <w:t>от 23 сентября 2020 г. N 1527</w:t>
      </w:r>
    </w:p>
    <w:p w:rsidR="00B91AC2" w:rsidRDefault="00B91AC2">
      <w:pPr>
        <w:pStyle w:val="ConsPlusNormal"/>
        <w:ind w:firstLine="540"/>
        <w:jc w:val="both"/>
      </w:pPr>
    </w:p>
    <w:p w:rsidR="00B91AC2" w:rsidRDefault="00B91AC2">
      <w:pPr>
        <w:pStyle w:val="ConsPlusTitle"/>
        <w:jc w:val="center"/>
      </w:pPr>
      <w:bookmarkStart w:id="0" w:name="P30"/>
      <w:bookmarkEnd w:id="0"/>
      <w:r>
        <w:t>ПРАВИЛА ОРГАНИЗОВАННОЙ ПЕРЕВОЗКИ ГРУППЫ ДЕТЕЙ АВТОБУСАМИ</w:t>
      </w:r>
    </w:p>
    <w:p w:rsidR="00B91AC2" w:rsidRDefault="00B91A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1A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AC2" w:rsidRDefault="00B91A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AC2" w:rsidRDefault="00B91A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1AC2" w:rsidRDefault="00B91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1AC2" w:rsidRDefault="00B91A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AC2" w:rsidRDefault="00B91AC2">
            <w:pPr>
              <w:pStyle w:val="ConsPlusNormal"/>
            </w:pPr>
          </w:p>
        </w:tc>
      </w:tr>
    </w:tbl>
    <w:p w:rsidR="00B91AC2" w:rsidRDefault="00B91AC2">
      <w:pPr>
        <w:pStyle w:val="ConsPlusNormal"/>
        <w:ind w:firstLine="540"/>
        <w:jc w:val="both"/>
      </w:pPr>
    </w:p>
    <w:p w:rsidR="00B91AC2" w:rsidRDefault="00B91AC2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2. Для целей настоящих Правил: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lastRenderedPageBreak/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10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B91AC2" w:rsidRDefault="00B91AC2">
      <w:pPr>
        <w:pStyle w:val="ConsPlusNormal"/>
        <w:spacing w:before="220"/>
        <w:ind w:firstLine="540"/>
        <w:jc w:val="both"/>
      </w:pPr>
      <w:bookmarkStart w:id="1" w:name="P39"/>
      <w:bookmarkEnd w:id="1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4. Предусмотренное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2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Предусмотренная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5. Подача уведомления об организованной перевозке группы детей осуществляется не </w:t>
      </w:r>
      <w:r>
        <w:lastRenderedPageBreak/>
        <w:t>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B91AC2" w:rsidRDefault="00B91AC2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медицинского работника с указанием его фамилии, имени, отчества (при наличии) и номера </w:t>
      </w:r>
      <w:r>
        <w:lastRenderedPageBreak/>
        <w:t>контактного телефона.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B91AC2" w:rsidRDefault="00B91AC2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B91AC2" w:rsidRDefault="00B91AC2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4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B91AC2" w:rsidRDefault="00B91AC2">
      <w:pPr>
        <w:pStyle w:val="ConsPlusNormal"/>
        <w:spacing w:before="220"/>
        <w:ind w:firstLine="540"/>
        <w:jc w:val="both"/>
      </w:pPr>
      <w:bookmarkStart w:id="5" w:name="P68"/>
      <w:bookmarkEnd w:id="5"/>
      <w:r>
        <w:t>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B91AC2" w:rsidRDefault="00B91AC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а) пункте отправления;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в) пункте назначения;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lastRenderedPageBreak/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64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63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64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8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B91AC2" w:rsidRDefault="00B91AC2">
      <w:pPr>
        <w:pStyle w:val="ConsPlusNormal"/>
        <w:spacing w:before="220"/>
        <w:ind w:firstLine="540"/>
        <w:jc w:val="both"/>
      </w:pPr>
      <w:r>
        <w:t xml:space="preserve">23. Оригиналы документов, указанных в </w:t>
      </w:r>
      <w:hyperlink w:anchor="P39">
        <w:r>
          <w:rPr>
            <w:color w:val="0000FF"/>
          </w:rPr>
          <w:t>пунктах 3</w:t>
        </w:r>
      </w:hyperlink>
      <w:r>
        <w:t xml:space="preserve">, </w:t>
      </w:r>
      <w:hyperlink w:anchor="P54">
        <w:r>
          <w:rPr>
            <w:color w:val="0000FF"/>
          </w:rPr>
          <w:t>13</w:t>
        </w:r>
      </w:hyperlink>
      <w:r>
        <w:t xml:space="preserve"> и </w:t>
      </w:r>
      <w:hyperlink w:anchor="P68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B91AC2" w:rsidRDefault="00B91AC2">
      <w:pPr>
        <w:pStyle w:val="ConsPlusNormal"/>
        <w:ind w:firstLine="540"/>
        <w:jc w:val="both"/>
      </w:pPr>
    </w:p>
    <w:p w:rsidR="00B91AC2" w:rsidRDefault="00B91AC2">
      <w:pPr>
        <w:pStyle w:val="ConsPlusNormal"/>
        <w:ind w:firstLine="540"/>
        <w:jc w:val="both"/>
      </w:pPr>
    </w:p>
    <w:p w:rsidR="00B91AC2" w:rsidRDefault="00B91A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E21" w:rsidRDefault="00000000"/>
    <w:sectPr w:rsidR="00C75E21" w:rsidSect="00C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2"/>
    <w:rsid w:val="003355F8"/>
    <w:rsid w:val="004D0A45"/>
    <w:rsid w:val="00B86988"/>
    <w:rsid w:val="00B91AC2"/>
    <w:rsid w:val="00B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F49B-DD1F-4F93-8A6E-3273DC0D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1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153DBDC5652A68784AE3C44B976082830156EDF083756DB7D8EE833C6AC282C78A58712A2FEE38BAE8C06A53B4CE350E7BA4579B5C2E4l4M2B" TargetMode="External"/><Relationship Id="rId13" Type="http://schemas.openxmlformats.org/officeDocument/2006/relationships/hyperlink" Target="consultantplus://offline/ref=AF1153DBDC5652A68784AE3C44B976082F371E66D8033756DB7D8EE833C6AC282C78A58712A2FEE283AE8C06A53B4CE350E7BA4579B5C2E4l4M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1153DBDC5652A68784AE3C44B976082830156EDF083756DB7D8EE833C6AC282C78A58712A2FEE38AAE8C06A53B4CE350E7BA4579B5C2E4l4M2B" TargetMode="External"/><Relationship Id="rId12" Type="http://schemas.openxmlformats.org/officeDocument/2006/relationships/hyperlink" Target="consultantplus://offline/ref=AF1153DBDC5652A68784AE3C44B976082F3A156FD2073756DB7D8EE833C6AC282C78A58712A2FEE382AE8C06A53B4CE350E7BA4579B5C2E4l4M2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153DBDC5652A68784AE3C44B9760828371361DC003756DB7D8EE833C6AC282C78A58410A3F5B6DBE18D5AE16B5FE353E7B84365lBM4B" TargetMode="External"/><Relationship Id="rId11" Type="http://schemas.openxmlformats.org/officeDocument/2006/relationships/hyperlink" Target="consultantplus://offline/ref=AF1153DBDC5652A68784AE3C44B9760828371167D3083756DB7D8EE833C6AC282C78A58712A2FEE18AAE8C06A53B4CE350E7BA4579B5C2E4l4M2B" TargetMode="External"/><Relationship Id="rId5" Type="http://schemas.openxmlformats.org/officeDocument/2006/relationships/hyperlink" Target="consultantplus://offline/ref=AF1153DBDC5652A68784AE3C44B976082830156EDF083756DB7D8EE833C6AC282C78A58712A2FEE28FAE8C06A53B4CE350E7BA4579B5C2E4l4M2B" TargetMode="External"/><Relationship Id="rId15" Type="http://schemas.openxmlformats.org/officeDocument/2006/relationships/hyperlink" Target="consultantplus://offline/ref=AF1153DBDC5652A68784AE3C44B976082830156EDF083756DB7D8EE833C6AC282C78A58712A2FEE38BAE8C06A53B4CE350E7BA4579B5C2E4l4M2B" TargetMode="External"/><Relationship Id="rId10" Type="http://schemas.openxmlformats.org/officeDocument/2006/relationships/hyperlink" Target="consultantplus://offline/ref=AF1153DBDC5652A68784AE3C44B9760828311F62DF083756DB7D8EE833C6AC282C78A58216A6F5B6DBE18D5AE16B5FE353E7B84365lBM4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1153DBDC5652A68784AE3C44B9760828301165DD093756DB7D8EE833C6AC282C78A58712A2FEE18CAE8C06A53B4CE350E7BA4579B5C2E4l4M2B" TargetMode="External"/><Relationship Id="rId14" Type="http://schemas.openxmlformats.org/officeDocument/2006/relationships/hyperlink" Target="consultantplus://offline/ref=AF1153DBDC5652A68784AE3C44B9760828371361DC003756DB7D8EE833C6AC282C78A58413A6F5B6DBE18D5AE16B5FE353E7B84365lBM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2413</Words>
  <Characters>13756</Characters>
  <Application>Microsoft Office Word</Application>
  <DocSecurity>0</DocSecurity>
  <Lines>114</Lines>
  <Paragraphs>32</Paragraphs>
  <ScaleCrop>false</ScaleCrop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Николаевна</dc:creator>
  <cp:keywords/>
  <dc:description/>
  <cp:lastModifiedBy>Нестерова Анна Николаевна</cp:lastModifiedBy>
  <cp:revision>1</cp:revision>
  <dcterms:created xsi:type="dcterms:W3CDTF">2023-06-05T01:12:00Z</dcterms:created>
  <dcterms:modified xsi:type="dcterms:W3CDTF">2023-06-05T01:13:00Z</dcterms:modified>
</cp:coreProperties>
</file>