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25" w:rsidRPr="00AE61B6" w:rsidRDefault="005E0B61" w:rsidP="00842D21">
      <w:pPr>
        <w:pStyle w:val="a3"/>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AE61B6">
        <w:rPr>
          <w:rFonts w:ascii="Times New Roman" w:hAnsi="Times New Roman" w:cs="Times New Roman"/>
          <w:b/>
          <w:sz w:val="28"/>
          <w:szCs w:val="28"/>
        </w:rPr>
        <w:t>ИНФОРМАЦИЯ      ДЛЯ    РАБОТОДАТЕЛЕЙ</w:t>
      </w:r>
      <w:r w:rsidR="00D74725" w:rsidRPr="00AE61B6">
        <w:rPr>
          <w:rFonts w:ascii="Times New Roman" w:hAnsi="Times New Roman" w:cs="Times New Roman"/>
          <w:b/>
          <w:sz w:val="28"/>
          <w:szCs w:val="28"/>
        </w:rPr>
        <w:t xml:space="preserve"> </w:t>
      </w:r>
    </w:p>
    <w:p w:rsidR="005E0B61" w:rsidRDefault="00AE61B6" w:rsidP="00AE61B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E0B61">
        <w:rPr>
          <w:rFonts w:ascii="Times New Roman" w:hAnsi="Times New Roman" w:cs="Times New Roman"/>
          <w:sz w:val="28"/>
          <w:szCs w:val="28"/>
        </w:rPr>
        <w:t>Уведомительная регистрация коллективных договоров осуществляется</w:t>
      </w:r>
      <w:r w:rsidR="00E94AA1">
        <w:rPr>
          <w:rFonts w:ascii="Times New Roman" w:hAnsi="Times New Roman" w:cs="Times New Roman"/>
          <w:sz w:val="28"/>
          <w:szCs w:val="28"/>
        </w:rPr>
        <w:t xml:space="preserve"> в соответс</w:t>
      </w:r>
      <w:r>
        <w:rPr>
          <w:rFonts w:ascii="Times New Roman" w:hAnsi="Times New Roman" w:cs="Times New Roman"/>
          <w:sz w:val="28"/>
          <w:szCs w:val="28"/>
        </w:rPr>
        <w:t>твии с Административным регламентом предоставления государственной услуги «Проведение уведомительной регистрации коллективных договоров»</w:t>
      </w:r>
      <w:r w:rsidR="00E94AA1">
        <w:rPr>
          <w:rFonts w:ascii="Times New Roman" w:hAnsi="Times New Roman" w:cs="Times New Roman"/>
          <w:sz w:val="28"/>
          <w:szCs w:val="28"/>
        </w:rPr>
        <w:t>, утвержденным приказом министерства труда и занятости Иркутской области от 28.05.2014 № 50-мпр</w:t>
      </w:r>
      <w:r w:rsidR="005E0B61">
        <w:rPr>
          <w:rFonts w:ascii="Times New Roman" w:hAnsi="Times New Roman" w:cs="Times New Roman"/>
          <w:sz w:val="28"/>
          <w:szCs w:val="28"/>
        </w:rPr>
        <w:t>:</w:t>
      </w:r>
    </w:p>
    <w:p w:rsidR="00F871C2" w:rsidRDefault="005E0B61" w:rsidP="005E0B61">
      <w:pPr>
        <w:pStyle w:val="a3"/>
        <w:spacing w:after="0" w:line="240" w:lineRule="auto"/>
        <w:ind w:left="0"/>
        <w:rPr>
          <w:rFonts w:ascii="Times New Roman" w:hAnsi="Times New Roman" w:cs="Times New Roman"/>
          <w:sz w:val="28"/>
          <w:szCs w:val="28"/>
        </w:rPr>
      </w:pPr>
      <w:r w:rsidRPr="005E0B61">
        <w:rPr>
          <w:rFonts w:ascii="Times New Roman" w:hAnsi="Times New Roman" w:cs="Times New Roman"/>
          <w:b/>
          <w:i/>
          <w:sz w:val="28"/>
          <w:szCs w:val="28"/>
        </w:rPr>
        <w:t>Регистрирующий орган:</w:t>
      </w:r>
      <w:r>
        <w:rPr>
          <w:rFonts w:ascii="Times New Roman" w:hAnsi="Times New Roman" w:cs="Times New Roman"/>
          <w:sz w:val="28"/>
          <w:szCs w:val="28"/>
        </w:rPr>
        <w:t xml:space="preserve"> </w:t>
      </w:r>
    </w:p>
    <w:p w:rsidR="005E0B61" w:rsidRPr="00F871C2" w:rsidRDefault="005E0B61" w:rsidP="005E0B61">
      <w:pPr>
        <w:pStyle w:val="a3"/>
        <w:spacing w:after="0" w:line="240" w:lineRule="auto"/>
        <w:ind w:left="0"/>
        <w:rPr>
          <w:rFonts w:ascii="Times New Roman" w:hAnsi="Times New Roman" w:cs="Times New Roman"/>
          <w:sz w:val="24"/>
          <w:szCs w:val="24"/>
        </w:rPr>
      </w:pPr>
      <w:r w:rsidRPr="00F871C2">
        <w:rPr>
          <w:rFonts w:ascii="Times New Roman" w:hAnsi="Times New Roman" w:cs="Times New Roman"/>
          <w:sz w:val="24"/>
          <w:szCs w:val="24"/>
        </w:rPr>
        <w:t>отдел по труду</w:t>
      </w:r>
      <w:r w:rsidR="00D22409" w:rsidRPr="00D22409">
        <w:rPr>
          <w:rFonts w:ascii="Times New Roman" w:hAnsi="Times New Roman" w:cs="Times New Roman"/>
          <w:sz w:val="24"/>
          <w:szCs w:val="24"/>
        </w:rPr>
        <w:t xml:space="preserve"> </w:t>
      </w:r>
      <w:r w:rsidR="00D22409">
        <w:rPr>
          <w:rFonts w:ascii="Times New Roman" w:hAnsi="Times New Roman" w:cs="Times New Roman"/>
          <w:sz w:val="24"/>
          <w:szCs w:val="24"/>
        </w:rPr>
        <w:t>и социальному партнерству</w:t>
      </w:r>
      <w:r w:rsidRPr="00F871C2">
        <w:rPr>
          <w:rFonts w:ascii="Times New Roman" w:hAnsi="Times New Roman" w:cs="Times New Roman"/>
          <w:sz w:val="24"/>
          <w:szCs w:val="24"/>
        </w:rPr>
        <w:t xml:space="preserve"> управления по экономике Администрации Шелеховского муниципального района (г. </w:t>
      </w:r>
      <w:r w:rsidR="00D22409">
        <w:rPr>
          <w:rFonts w:ascii="Times New Roman" w:hAnsi="Times New Roman" w:cs="Times New Roman"/>
          <w:sz w:val="24"/>
          <w:szCs w:val="24"/>
        </w:rPr>
        <w:t>Шелехов, ул. Ленина, 15, каб. 28</w:t>
      </w:r>
      <w:r w:rsidRPr="00F871C2">
        <w:rPr>
          <w:rFonts w:ascii="Times New Roman" w:hAnsi="Times New Roman" w:cs="Times New Roman"/>
          <w:sz w:val="24"/>
          <w:szCs w:val="24"/>
        </w:rPr>
        <w:t xml:space="preserve">, телефон-факс-4-15-51, </w:t>
      </w:r>
      <w:r w:rsidRPr="00F871C2">
        <w:rPr>
          <w:rFonts w:ascii="Times New Roman" w:hAnsi="Times New Roman" w:cs="Times New Roman"/>
          <w:sz w:val="24"/>
          <w:szCs w:val="24"/>
          <w:lang w:val="en-US"/>
        </w:rPr>
        <w:t>Email</w:t>
      </w:r>
      <w:r w:rsidRPr="00F871C2">
        <w:rPr>
          <w:rFonts w:ascii="Times New Roman" w:hAnsi="Times New Roman" w:cs="Times New Roman"/>
          <w:sz w:val="24"/>
          <w:szCs w:val="24"/>
        </w:rPr>
        <w:t xml:space="preserve">: </w:t>
      </w:r>
      <w:hyperlink r:id="rId8" w:history="1">
        <w:r w:rsidRPr="00F871C2">
          <w:rPr>
            <w:rStyle w:val="a4"/>
            <w:rFonts w:ascii="Times New Roman" w:hAnsi="Times New Roman" w:cs="Times New Roman"/>
            <w:sz w:val="24"/>
            <w:szCs w:val="24"/>
            <w:lang w:val="en-US"/>
          </w:rPr>
          <w:t>petuhova</w:t>
        </w:r>
        <w:r w:rsidRPr="00F871C2">
          <w:rPr>
            <w:rStyle w:val="a4"/>
            <w:rFonts w:ascii="Times New Roman" w:hAnsi="Times New Roman" w:cs="Times New Roman"/>
            <w:sz w:val="24"/>
            <w:szCs w:val="24"/>
          </w:rPr>
          <w:t>@</w:t>
        </w:r>
        <w:r w:rsidRPr="00F871C2">
          <w:rPr>
            <w:rStyle w:val="a4"/>
            <w:rFonts w:ascii="Times New Roman" w:hAnsi="Times New Roman" w:cs="Times New Roman"/>
            <w:sz w:val="24"/>
            <w:szCs w:val="24"/>
            <w:lang w:val="en-US"/>
          </w:rPr>
          <w:t>sheladm</w:t>
        </w:r>
        <w:r w:rsidRPr="00F871C2">
          <w:rPr>
            <w:rStyle w:val="a4"/>
            <w:rFonts w:ascii="Times New Roman" w:hAnsi="Times New Roman" w:cs="Times New Roman"/>
            <w:sz w:val="24"/>
            <w:szCs w:val="24"/>
          </w:rPr>
          <w:t>.</w:t>
        </w:r>
        <w:r w:rsidRPr="00F871C2">
          <w:rPr>
            <w:rStyle w:val="a4"/>
            <w:rFonts w:ascii="Times New Roman" w:hAnsi="Times New Roman" w:cs="Times New Roman"/>
            <w:sz w:val="24"/>
            <w:szCs w:val="24"/>
            <w:lang w:val="en-US"/>
          </w:rPr>
          <w:t>ru</w:t>
        </w:r>
      </w:hyperlink>
      <w:r w:rsidRPr="00F871C2">
        <w:rPr>
          <w:rFonts w:ascii="Times New Roman" w:hAnsi="Times New Roman" w:cs="Times New Roman"/>
          <w:sz w:val="24"/>
          <w:szCs w:val="24"/>
        </w:rPr>
        <w:t>,</w:t>
      </w:r>
      <w:r w:rsidR="00D22409">
        <w:rPr>
          <w:rFonts w:ascii="Times New Roman" w:hAnsi="Times New Roman" w:cs="Times New Roman"/>
          <w:sz w:val="24"/>
          <w:szCs w:val="24"/>
        </w:rPr>
        <w:t xml:space="preserve"> </w:t>
      </w:r>
      <w:hyperlink r:id="rId9" w:history="1">
        <w:r w:rsidR="000E1D62" w:rsidRPr="0030657C">
          <w:rPr>
            <w:rStyle w:val="a4"/>
            <w:rFonts w:ascii="Times New Roman" w:hAnsi="Times New Roman" w:cs="Times New Roman"/>
            <w:sz w:val="24"/>
            <w:szCs w:val="24"/>
            <w:lang w:val="en-US"/>
          </w:rPr>
          <w:t>semichev</w:t>
        </w:r>
        <w:r w:rsidR="000E1D62" w:rsidRPr="0030657C">
          <w:rPr>
            <w:rStyle w:val="a4"/>
            <w:rFonts w:ascii="Times New Roman" w:hAnsi="Times New Roman" w:cs="Times New Roman"/>
            <w:sz w:val="24"/>
            <w:szCs w:val="24"/>
          </w:rPr>
          <w:t>@</w:t>
        </w:r>
        <w:r w:rsidR="000E1D62" w:rsidRPr="0030657C">
          <w:rPr>
            <w:rStyle w:val="a4"/>
            <w:rFonts w:ascii="Times New Roman" w:hAnsi="Times New Roman" w:cs="Times New Roman"/>
            <w:sz w:val="24"/>
            <w:szCs w:val="24"/>
            <w:lang w:val="en-US"/>
          </w:rPr>
          <w:t>sheladm</w:t>
        </w:r>
        <w:r w:rsidR="000E1D62" w:rsidRPr="0030657C">
          <w:rPr>
            <w:rStyle w:val="a4"/>
            <w:rFonts w:ascii="Times New Roman" w:hAnsi="Times New Roman" w:cs="Times New Roman"/>
            <w:sz w:val="24"/>
            <w:szCs w:val="24"/>
          </w:rPr>
          <w:t>.</w:t>
        </w:r>
        <w:r w:rsidR="000E1D62" w:rsidRPr="0030657C">
          <w:rPr>
            <w:rStyle w:val="a4"/>
            <w:rFonts w:ascii="Times New Roman" w:hAnsi="Times New Roman" w:cs="Times New Roman"/>
            <w:sz w:val="24"/>
            <w:szCs w:val="24"/>
            <w:lang w:val="en-US"/>
          </w:rPr>
          <w:t>ru</w:t>
        </w:r>
      </w:hyperlink>
      <w:r w:rsidR="00D22409">
        <w:rPr>
          <w:rFonts w:ascii="Times New Roman" w:hAnsi="Times New Roman" w:cs="Times New Roman"/>
          <w:sz w:val="24"/>
          <w:szCs w:val="24"/>
        </w:rPr>
        <w:t>,</w:t>
      </w:r>
      <w:r w:rsidR="00D22409" w:rsidRPr="00D22409">
        <w:rPr>
          <w:rFonts w:ascii="Times New Roman" w:hAnsi="Times New Roman" w:cs="Times New Roman"/>
          <w:sz w:val="24"/>
          <w:szCs w:val="24"/>
        </w:rPr>
        <w:t xml:space="preserve"> </w:t>
      </w:r>
      <w:r w:rsidRPr="00F871C2">
        <w:rPr>
          <w:rFonts w:ascii="Times New Roman" w:hAnsi="Times New Roman" w:cs="Times New Roman"/>
          <w:sz w:val="24"/>
          <w:szCs w:val="24"/>
        </w:rPr>
        <w:t xml:space="preserve">режим работы: с 9-00 до 18-00, </w:t>
      </w:r>
      <w:r w:rsidR="00D22409">
        <w:rPr>
          <w:rFonts w:ascii="Times New Roman" w:hAnsi="Times New Roman" w:cs="Times New Roman"/>
          <w:sz w:val="24"/>
          <w:szCs w:val="24"/>
        </w:rPr>
        <w:t>перерыв на обед с 13-00 до 14-00</w:t>
      </w:r>
      <w:r w:rsidRPr="00F871C2">
        <w:rPr>
          <w:rFonts w:ascii="Times New Roman" w:hAnsi="Times New Roman" w:cs="Times New Roman"/>
          <w:sz w:val="24"/>
          <w:szCs w:val="24"/>
        </w:rPr>
        <w:t>)</w:t>
      </w:r>
    </w:p>
    <w:p w:rsidR="005E0B61" w:rsidRDefault="005E0B61" w:rsidP="005E0B61">
      <w:pPr>
        <w:pStyle w:val="a3"/>
        <w:spacing w:after="0" w:line="240" w:lineRule="auto"/>
        <w:ind w:left="0"/>
        <w:rPr>
          <w:rFonts w:ascii="Times New Roman" w:hAnsi="Times New Roman" w:cs="Times New Roman"/>
          <w:sz w:val="28"/>
          <w:szCs w:val="28"/>
        </w:rPr>
      </w:pPr>
      <w:r w:rsidRPr="005E0B61">
        <w:rPr>
          <w:rFonts w:ascii="Times New Roman" w:hAnsi="Times New Roman" w:cs="Times New Roman"/>
          <w:b/>
          <w:i/>
          <w:sz w:val="28"/>
          <w:szCs w:val="28"/>
        </w:rPr>
        <w:t>Перечень документов, необходимых для регистрации</w:t>
      </w:r>
      <w:r w:rsidR="00B81BE3">
        <w:rPr>
          <w:rFonts w:ascii="Times New Roman" w:hAnsi="Times New Roman" w:cs="Times New Roman"/>
          <w:b/>
          <w:i/>
          <w:sz w:val="28"/>
          <w:szCs w:val="28"/>
        </w:rPr>
        <w:t xml:space="preserve"> коллективного договора </w:t>
      </w:r>
      <w:r w:rsidR="00F871C2">
        <w:rPr>
          <w:rFonts w:ascii="Times New Roman" w:hAnsi="Times New Roman" w:cs="Times New Roman"/>
          <w:b/>
          <w:i/>
          <w:sz w:val="28"/>
          <w:szCs w:val="28"/>
        </w:rPr>
        <w:t xml:space="preserve"> и требования к их оформлению</w:t>
      </w:r>
      <w:r>
        <w:rPr>
          <w:rFonts w:ascii="Times New Roman" w:hAnsi="Times New Roman" w:cs="Times New Roman"/>
          <w:sz w:val="28"/>
          <w:szCs w:val="28"/>
        </w:rPr>
        <w:t>:</w:t>
      </w:r>
    </w:p>
    <w:p w:rsidR="00F871C2" w:rsidRPr="007C5397" w:rsidRDefault="00F871C2" w:rsidP="00F871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заявление</w:t>
      </w:r>
      <w:r w:rsidRPr="007C5397">
        <w:rPr>
          <w:rFonts w:ascii="Times New Roman" w:hAnsi="Times New Roman" w:cs="Times New Roman"/>
          <w:sz w:val="28"/>
          <w:szCs w:val="28"/>
        </w:rPr>
        <w:t>;</w:t>
      </w:r>
    </w:p>
    <w:p w:rsidR="00F871C2" w:rsidRPr="007C5397" w:rsidRDefault="00F871C2" w:rsidP="00F87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5397">
        <w:rPr>
          <w:rFonts w:ascii="Times New Roman" w:hAnsi="Times New Roman" w:cs="Times New Roman"/>
          <w:sz w:val="28"/>
          <w:szCs w:val="28"/>
        </w:rPr>
        <w:t>2) оригинал коллективного договора (в двух экземплярах);</w:t>
      </w:r>
    </w:p>
    <w:p w:rsidR="00F871C2" w:rsidRPr="007C5397" w:rsidRDefault="00F871C2" w:rsidP="00F87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5397">
        <w:rPr>
          <w:rFonts w:ascii="Times New Roman" w:hAnsi="Times New Roman" w:cs="Times New Roman"/>
          <w:sz w:val="28"/>
          <w:szCs w:val="28"/>
        </w:rPr>
        <w:t>3) копия коллективного договора;</w:t>
      </w:r>
    </w:p>
    <w:p w:rsidR="00F871C2" w:rsidRPr="007C5397" w:rsidRDefault="00F871C2" w:rsidP="00F87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5397">
        <w:rPr>
          <w:rFonts w:ascii="Times New Roman" w:hAnsi="Times New Roman" w:cs="Times New Roman"/>
          <w:sz w:val="28"/>
          <w:szCs w:val="28"/>
        </w:rPr>
        <w:t>4) документы, подтверждающие полномочие работодателя (его представителя);</w:t>
      </w:r>
    </w:p>
    <w:p w:rsidR="00F871C2" w:rsidRPr="007C5397" w:rsidRDefault="00F871C2" w:rsidP="00F87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5397">
        <w:rPr>
          <w:rFonts w:ascii="Times New Roman" w:hAnsi="Times New Roman" w:cs="Times New Roman"/>
          <w:sz w:val="28"/>
          <w:szCs w:val="28"/>
        </w:rPr>
        <w:t>5) выписка из протокола общего собрания (конференции) работников организации или индивидуального предпринимателя о наделении полномочиями представителя работников на право подписания коллективного договора;</w:t>
      </w:r>
    </w:p>
    <w:p w:rsidR="00F871C2" w:rsidRPr="007C5397" w:rsidRDefault="00F871C2" w:rsidP="00F87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5397">
        <w:rPr>
          <w:rFonts w:ascii="Times New Roman" w:hAnsi="Times New Roman" w:cs="Times New Roman"/>
          <w:sz w:val="28"/>
          <w:szCs w:val="28"/>
        </w:rPr>
        <w:t>6) выписка из протокола общего собрания (конференции) работников организации или индивидуального предпринимателя о заключении коллективного договора;</w:t>
      </w:r>
    </w:p>
    <w:p w:rsidR="00F871C2" w:rsidRPr="007C5397" w:rsidRDefault="00F871C2" w:rsidP="00F87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5397">
        <w:rPr>
          <w:rFonts w:ascii="Times New Roman" w:hAnsi="Times New Roman" w:cs="Times New Roman"/>
          <w:sz w:val="28"/>
          <w:szCs w:val="28"/>
        </w:rPr>
        <w:t>7) протокол разногласий, если в ходе коллективных переговоров не принято согласованное решение по всем или отдельным вопросам (при наличии).</w:t>
      </w:r>
    </w:p>
    <w:p w:rsidR="00F871C2" w:rsidRPr="007C5397" w:rsidRDefault="00F871C2" w:rsidP="00F871C2">
      <w:pPr>
        <w:widowControl w:val="0"/>
        <w:autoSpaceDE w:val="0"/>
        <w:autoSpaceDN w:val="0"/>
        <w:adjustRightInd w:val="0"/>
        <w:spacing w:after="0" w:line="240" w:lineRule="auto"/>
        <w:jc w:val="both"/>
        <w:rPr>
          <w:rFonts w:ascii="Times New Roman" w:hAnsi="Times New Roman" w:cs="Times New Roman"/>
          <w:sz w:val="28"/>
          <w:szCs w:val="28"/>
        </w:rPr>
      </w:pPr>
      <w:bookmarkStart w:id="0" w:name="Par170"/>
      <w:bookmarkEnd w:id="0"/>
      <w:r w:rsidRPr="007C5397">
        <w:rPr>
          <w:rFonts w:ascii="Times New Roman" w:hAnsi="Times New Roman" w:cs="Times New Roman"/>
          <w:sz w:val="28"/>
          <w:szCs w:val="28"/>
        </w:rPr>
        <w:t xml:space="preserve"> Требования к документам:</w:t>
      </w:r>
    </w:p>
    <w:p w:rsidR="00F871C2" w:rsidRPr="007C5397" w:rsidRDefault="00F871C2" w:rsidP="00F87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5397">
        <w:rPr>
          <w:rFonts w:ascii="Times New Roman" w:hAnsi="Times New Roman" w:cs="Times New Roman"/>
          <w:sz w:val="28"/>
          <w:szCs w:val="28"/>
        </w:rPr>
        <w:t xml:space="preserve">1) </w:t>
      </w:r>
      <w:hyperlink w:anchor="Par901" w:history="1">
        <w:r w:rsidRPr="007C5397">
          <w:rPr>
            <w:rFonts w:ascii="Times New Roman" w:hAnsi="Times New Roman" w:cs="Times New Roman"/>
            <w:sz w:val="28"/>
            <w:szCs w:val="28"/>
          </w:rPr>
          <w:t>заявление</w:t>
        </w:r>
      </w:hyperlink>
      <w:r w:rsidRPr="007C5397">
        <w:rPr>
          <w:rFonts w:ascii="Times New Roman" w:hAnsi="Times New Roman" w:cs="Times New Roman"/>
          <w:sz w:val="28"/>
          <w:szCs w:val="28"/>
        </w:rPr>
        <w:t xml:space="preserve"> составляется по форме, установленной приложением 5 к Административному регламенту.</w:t>
      </w:r>
    </w:p>
    <w:p w:rsidR="00F871C2" w:rsidRPr="007C5397" w:rsidRDefault="00F871C2" w:rsidP="00F87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5397">
        <w:rPr>
          <w:rFonts w:ascii="Times New Roman" w:hAnsi="Times New Roman" w:cs="Times New Roman"/>
          <w:sz w:val="28"/>
          <w:szCs w:val="28"/>
        </w:rPr>
        <w:t>Заявление оформляется на фирменном бланке (при наличии), на русском языке в двух экземплярах-подлинниках и подписывается заявителем.</w:t>
      </w:r>
    </w:p>
    <w:p w:rsidR="00F871C2" w:rsidRPr="007C5397" w:rsidRDefault="00F871C2" w:rsidP="00F87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5397">
        <w:rPr>
          <w:rFonts w:ascii="Times New Roman" w:hAnsi="Times New Roman" w:cs="Times New Roman"/>
          <w:sz w:val="28"/>
          <w:szCs w:val="28"/>
        </w:rPr>
        <w:t>При составлении заявления не допускается использование сокращений слов и аббревиатур;</w:t>
      </w:r>
    </w:p>
    <w:p w:rsidR="00F871C2" w:rsidRPr="007C5397" w:rsidRDefault="00F871C2" w:rsidP="00F87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5397">
        <w:rPr>
          <w:rFonts w:ascii="Times New Roman" w:hAnsi="Times New Roman" w:cs="Times New Roman"/>
          <w:sz w:val="28"/>
          <w:szCs w:val="28"/>
        </w:rPr>
        <w:t>2) коллективный договор должен быть прошит, страницы пронумерованы, скреплены печатью;</w:t>
      </w:r>
    </w:p>
    <w:p w:rsidR="00F871C2" w:rsidRPr="007C5397" w:rsidRDefault="00F871C2" w:rsidP="00F87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5397">
        <w:rPr>
          <w:rFonts w:ascii="Times New Roman" w:hAnsi="Times New Roman" w:cs="Times New Roman"/>
          <w:sz w:val="28"/>
          <w:szCs w:val="28"/>
        </w:rPr>
        <w:t>3) в документах не должны содержаться нецензурные либо оскорбительные выражения, угрозы жизни, здоровью и имуществу должностных лиц, а также членов их семей;</w:t>
      </w:r>
    </w:p>
    <w:p w:rsidR="00F871C2" w:rsidRPr="007C5397" w:rsidRDefault="00F871C2" w:rsidP="00F87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5397">
        <w:rPr>
          <w:rFonts w:ascii="Times New Roman" w:hAnsi="Times New Roman" w:cs="Times New Roman"/>
          <w:sz w:val="28"/>
          <w:szCs w:val="28"/>
        </w:rPr>
        <w:t>4) текст документа не должен быть исполнен карандашом, должен быть написан разборчиво, наименование юридического лица - без сокращения, с указанием их места нахождения и контактных телефонов;</w:t>
      </w:r>
    </w:p>
    <w:p w:rsidR="00F871C2" w:rsidRPr="007C5397" w:rsidRDefault="00F871C2" w:rsidP="00F87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5397">
        <w:rPr>
          <w:rFonts w:ascii="Times New Roman" w:hAnsi="Times New Roman" w:cs="Times New Roman"/>
          <w:sz w:val="28"/>
          <w:szCs w:val="28"/>
        </w:rPr>
        <w:t xml:space="preserve">5) текст документа не должен содержать подчисток, приписок, зачеркнутых слов и иных не оговоренных исправлений, а также иметь </w:t>
      </w:r>
      <w:r w:rsidRPr="007C5397">
        <w:rPr>
          <w:rFonts w:ascii="Times New Roman" w:hAnsi="Times New Roman" w:cs="Times New Roman"/>
          <w:sz w:val="28"/>
          <w:szCs w:val="28"/>
        </w:rPr>
        <w:lastRenderedPageBreak/>
        <w:t>повреждений, наличие которых не позволяет однозначно истолковать их содержание.</w:t>
      </w:r>
    </w:p>
    <w:p w:rsidR="00F871C2" w:rsidRDefault="00F07776" w:rsidP="005E0B61">
      <w:pPr>
        <w:pStyle w:val="a3"/>
        <w:spacing w:after="0" w:line="240" w:lineRule="auto"/>
        <w:ind w:left="0"/>
        <w:rPr>
          <w:rFonts w:ascii="Times New Roman" w:hAnsi="Times New Roman" w:cs="Times New Roman"/>
          <w:b/>
          <w:i/>
          <w:sz w:val="28"/>
          <w:szCs w:val="28"/>
        </w:rPr>
      </w:pPr>
      <w:r w:rsidRPr="00F07776">
        <w:rPr>
          <w:rFonts w:ascii="Times New Roman" w:hAnsi="Times New Roman" w:cs="Times New Roman"/>
          <w:b/>
          <w:i/>
          <w:sz w:val="28"/>
          <w:szCs w:val="28"/>
        </w:rPr>
        <w:t>Время приема документов:</w:t>
      </w:r>
    </w:p>
    <w:p w:rsidR="0038566E" w:rsidRDefault="0038566E" w:rsidP="0038566E">
      <w:pPr>
        <w:widowControl w:val="0"/>
        <w:autoSpaceDE w:val="0"/>
        <w:autoSpaceDN w:val="0"/>
        <w:adjustRightInd w:val="0"/>
        <w:spacing w:after="0" w:line="240" w:lineRule="auto"/>
        <w:jc w:val="both"/>
        <w:rPr>
          <w:rFonts w:ascii="Times New Roman" w:hAnsi="Times New Roman" w:cs="Times New Roman"/>
          <w:sz w:val="28"/>
          <w:szCs w:val="28"/>
        </w:rPr>
      </w:pPr>
      <w:r w:rsidRPr="007C5397">
        <w:rPr>
          <w:rFonts w:ascii="Times New Roman" w:hAnsi="Times New Roman" w:cs="Times New Roman"/>
          <w:sz w:val="28"/>
          <w:szCs w:val="28"/>
        </w:rPr>
        <w:t>Регистрацию заявления о предоставлении государственной услуги осуществляет должностное лицо регистрирующего органа, ответственное за делопроизводство</w:t>
      </w:r>
      <w:r>
        <w:rPr>
          <w:rFonts w:ascii="Times New Roman" w:hAnsi="Times New Roman" w:cs="Times New Roman"/>
          <w:sz w:val="28"/>
          <w:szCs w:val="28"/>
        </w:rPr>
        <w:t xml:space="preserve"> – отдел по контролю и делопроизводству (начальник отдела Свиридова Влада</w:t>
      </w:r>
      <w:r w:rsidR="00600372">
        <w:rPr>
          <w:rFonts w:ascii="Times New Roman" w:hAnsi="Times New Roman" w:cs="Times New Roman"/>
          <w:sz w:val="28"/>
          <w:szCs w:val="28"/>
        </w:rPr>
        <w:t xml:space="preserve"> Дмитриевна, 4-18-54)</w:t>
      </w:r>
      <w:r w:rsidRPr="007C5397">
        <w:rPr>
          <w:rFonts w:ascii="Times New Roman" w:hAnsi="Times New Roman" w:cs="Times New Roman"/>
          <w:sz w:val="28"/>
          <w:szCs w:val="28"/>
        </w:rPr>
        <w:t>.</w:t>
      </w:r>
    </w:p>
    <w:p w:rsidR="0038566E" w:rsidRDefault="0038566E" w:rsidP="0038566E">
      <w:pPr>
        <w:widowControl w:val="0"/>
        <w:autoSpaceDE w:val="0"/>
        <w:autoSpaceDN w:val="0"/>
        <w:adjustRightInd w:val="0"/>
        <w:spacing w:after="0" w:line="240" w:lineRule="auto"/>
        <w:jc w:val="both"/>
        <w:rPr>
          <w:rFonts w:ascii="Times New Roman" w:hAnsi="Times New Roman" w:cs="Times New Roman"/>
          <w:sz w:val="28"/>
          <w:szCs w:val="28"/>
        </w:rPr>
      </w:pPr>
      <w:r w:rsidRPr="007C5397">
        <w:rPr>
          <w:rFonts w:ascii="Times New Roman" w:hAnsi="Times New Roman" w:cs="Times New Roman"/>
          <w:sz w:val="28"/>
          <w:szCs w:val="28"/>
        </w:rPr>
        <w:t xml:space="preserve"> Заявление подлежит обязательной регистрации в день поступления в регистрирующий орган. </w:t>
      </w:r>
      <w:r w:rsidR="00D738A0">
        <w:rPr>
          <w:rFonts w:ascii="Times New Roman" w:hAnsi="Times New Roman" w:cs="Times New Roman"/>
          <w:sz w:val="28"/>
          <w:szCs w:val="28"/>
        </w:rPr>
        <w:t>Время</w:t>
      </w:r>
      <w:r w:rsidRPr="007C5397">
        <w:rPr>
          <w:rFonts w:ascii="Times New Roman" w:hAnsi="Times New Roman" w:cs="Times New Roman"/>
          <w:sz w:val="28"/>
          <w:szCs w:val="28"/>
        </w:rPr>
        <w:t xml:space="preserve"> регистрации заявления составляет не более 6 минут.</w:t>
      </w:r>
    </w:p>
    <w:p w:rsidR="00905AAC" w:rsidRPr="004C6556" w:rsidRDefault="008652BD" w:rsidP="004C2622">
      <w:pPr>
        <w:pStyle w:val="ConsPlusNonformat"/>
        <w:jc w:val="both"/>
      </w:pPr>
      <w:r>
        <w:t xml:space="preserve">                                        </w:t>
      </w:r>
      <w:r w:rsidR="000E1D62">
        <w:t xml:space="preserve">            </w:t>
      </w:r>
    </w:p>
    <w:p w:rsidR="0038566E" w:rsidRDefault="009B4DF2" w:rsidP="005E0B61">
      <w:pPr>
        <w:pStyle w:val="a3"/>
        <w:spacing w:after="0" w:line="240" w:lineRule="auto"/>
        <w:ind w:left="0"/>
        <w:rPr>
          <w:rFonts w:ascii="Times New Roman" w:hAnsi="Times New Roman" w:cs="Times New Roman"/>
          <w:b/>
          <w:i/>
          <w:sz w:val="28"/>
          <w:szCs w:val="28"/>
        </w:rPr>
      </w:pPr>
      <w:r>
        <w:rPr>
          <w:rFonts w:ascii="Times New Roman" w:hAnsi="Times New Roman" w:cs="Times New Roman"/>
          <w:b/>
          <w:i/>
          <w:sz w:val="28"/>
          <w:szCs w:val="28"/>
        </w:rPr>
        <w:t>Основания для отказа в приеме документов:</w:t>
      </w:r>
    </w:p>
    <w:p w:rsidR="009B4DF2" w:rsidRDefault="00721323" w:rsidP="005E0B61">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н</w:t>
      </w:r>
      <w:r w:rsidR="009B4DF2">
        <w:rPr>
          <w:rFonts w:ascii="Times New Roman" w:hAnsi="Times New Roman" w:cs="Times New Roman"/>
          <w:sz w:val="28"/>
          <w:szCs w:val="28"/>
        </w:rPr>
        <w:t>есоответствие документов требованиям, указанным выше;</w:t>
      </w:r>
      <w:bookmarkStart w:id="1" w:name="_GoBack"/>
      <w:bookmarkEnd w:id="1"/>
    </w:p>
    <w:p w:rsidR="009B4DF2" w:rsidRDefault="00721323" w:rsidP="005E0B61">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п</w:t>
      </w:r>
      <w:r w:rsidR="009B4DF2">
        <w:rPr>
          <w:rFonts w:ascii="Times New Roman" w:hAnsi="Times New Roman" w:cs="Times New Roman"/>
          <w:sz w:val="28"/>
          <w:szCs w:val="28"/>
        </w:rPr>
        <w:t>редоставление неполного перечня документов</w:t>
      </w:r>
      <w:r>
        <w:rPr>
          <w:rFonts w:ascii="Times New Roman" w:hAnsi="Times New Roman" w:cs="Times New Roman"/>
          <w:sz w:val="28"/>
          <w:szCs w:val="28"/>
        </w:rPr>
        <w:t>.</w:t>
      </w:r>
    </w:p>
    <w:p w:rsidR="00905AAC" w:rsidRDefault="00905AAC" w:rsidP="005E0B61">
      <w:pPr>
        <w:pStyle w:val="a3"/>
        <w:spacing w:after="0" w:line="240" w:lineRule="auto"/>
        <w:ind w:left="0"/>
        <w:rPr>
          <w:rFonts w:ascii="Times New Roman" w:hAnsi="Times New Roman" w:cs="Times New Roman"/>
          <w:sz w:val="28"/>
          <w:szCs w:val="28"/>
        </w:rPr>
      </w:pPr>
    </w:p>
    <w:p w:rsidR="00905AAC" w:rsidRDefault="00905AAC" w:rsidP="005E0B61">
      <w:pPr>
        <w:pStyle w:val="a3"/>
        <w:spacing w:after="0" w:line="240" w:lineRule="auto"/>
        <w:ind w:left="0"/>
        <w:rPr>
          <w:rFonts w:ascii="Times New Roman" w:hAnsi="Times New Roman" w:cs="Times New Roman"/>
          <w:sz w:val="28"/>
          <w:szCs w:val="28"/>
        </w:rPr>
      </w:pPr>
      <w:r w:rsidRPr="00905AAC">
        <w:rPr>
          <w:rFonts w:ascii="Times New Roman" w:hAnsi="Times New Roman" w:cs="Times New Roman"/>
          <w:b/>
          <w:i/>
          <w:sz w:val="28"/>
          <w:szCs w:val="28"/>
        </w:rPr>
        <w:t>Основания для отказа в предоставлении услуги</w:t>
      </w:r>
      <w:r>
        <w:rPr>
          <w:rFonts w:ascii="Times New Roman" w:hAnsi="Times New Roman" w:cs="Times New Roman"/>
          <w:b/>
          <w:i/>
          <w:sz w:val="28"/>
          <w:szCs w:val="28"/>
        </w:rPr>
        <w:t>:</w:t>
      </w:r>
      <w:r>
        <w:rPr>
          <w:rFonts w:ascii="Times New Roman" w:hAnsi="Times New Roman" w:cs="Times New Roman"/>
          <w:sz w:val="28"/>
          <w:szCs w:val="28"/>
        </w:rPr>
        <w:t xml:space="preserve"> отсутствуют</w:t>
      </w:r>
      <w:r w:rsidR="00657A58">
        <w:rPr>
          <w:rFonts w:ascii="Times New Roman" w:hAnsi="Times New Roman" w:cs="Times New Roman"/>
          <w:sz w:val="28"/>
          <w:szCs w:val="28"/>
        </w:rPr>
        <w:t>.</w:t>
      </w:r>
    </w:p>
    <w:p w:rsidR="00BB40EE" w:rsidRPr="00073B4D" w:rsidRDefault="00B81BE3" w:rsidP="00073B4D">
      <w:pPr>
        <w:pStyle w:val="a3"/>
        <w:spacing w:after="0" w:line="240" w:lineRule="auto"/>
        <w:ind w:left="0"/>
        <w:jc w:val="both"/>
        <w:rPr>
          <w:rFonts w:ascii="Times New Roman" w:hAnsi="Times New Roman" w:cs="Times New Roman"/>
          <w:b/>
          <w:i/>
          <w:sz w:val="28"/>
          <w:szCs w:val="28"/>
        </w:rPr>
      </w:pPr>
      <w:r w:rsidRPr="00073B4D">
        <w:rPr>
          <w:rFonts w:ascii="Times New Roman" w:hAnsi="Times New Roman" w:cs="Times New Roman"/>
          <w:b/>
          <w:i/>
          <w:sz w:val="28"/>
          <w:szCs w:val="28"/>
        </w:rPr>
        <w:t>О порядке обжалования  предоставления (не предоставления услуги):</w:t>
      </w:r>
      <w:r w:rsidR="00BB40EE" w:rsidRPr="00073B4D">
        <w:rPr>
          <w:rFonts w:ascii="Times New Roman" w:hAnsi="Times New Roman" w:cs="Times New Roman"/>
          <w:sz w:val="28"/>
          <w:szCs w:val="28"/>
        </w:rPr>
        <w:t xml:space="preserve"> Заявитель имеет право подать жалобу на решение и (или) действие (бездействие) регистрирующего органа, министерства и (или) должностных лиц регистрирующего органа, министерства, государственных гражданских служащих Иркутской области при предоставлении государственной услуги.</w:t>
      </w:r>
    </w:p>
    <w:p w:rsidR="00BB40EE" w:rsidRPr="00073B4D" w:rsidRDefault="00BB40EE" w:rsidP="00073B4D">
      <w:pPr>
        <w:pStyle w:val="ConsPlusNormal"/>
        <w:jc w:val="both"/>
        <w:rPr>
          <w:rFonts w:ascii="Times New Roman" w:hAnsi="Times New Roman" w:cs="Times New Roman"/>
          <w:sz w:val="28"/>
          <w:szCs w:val="28"/>
        </w:rPr>
      </w:pPr>
      <w:r w:rsidRPr="00073B4D">
        <w:rPr>
          <w:rFonts w:ascii="Times New Roman" w:hAnsi="Times New Roman" w:cs="Times New Roman"/>
          <w:sz w:val="28"/>
          <w:szCs w:val="28"/>
        </w:rPr>
        <w:t>Предметом досудебного (внесудебного) обжалования являются решения и действия (бездействие) регистрирующего органа, министерства, а также должностных лиц регистрирующего органа, министерства, государственных гражданских служащих Иркутской области, связанные с предоставлением государственной услуги.</w:t>
      </w:r>
    </w:p>
    <w:p w:rsidR="00BB40EE" w:rsidRPr="00073B4D" w:rsidRDefault="00BB40EE" w:rsidP="00073B4D">
      <w:pPr>
        <w:pStyle w:val="ConsPlusNormal"/>
        <w:jc w:val="both"/>
        <w:rPr>
          <w:rFonts w:ascii="Times New Roman" w:hAnsi="Times New Roman" w:cs="Times New Roman"/>
          <w:sz w:val="28"/>
          <w:szCs w:val="28"/>
        </w:rPr>
      </w:pPr>
      <w:r w:rsidRPr="00073B4D">
        <w:rPr>
          <w:rFonts w:ascii="Times New Roman" w:hAnsi="Times New Roman" w:cs="Times New Roman"/>
          <w:sz w:val="28"/>
          <w:szCs w:val="28"/>
        </w:rPr>
        <w:t>Заявитель может обратиться с жалобой, в том числе в следующих случаях:</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1) нарушение срока регистрации заявления о предоставлении государственной услуги;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2) нарушение срока предоставления государственной услуги;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 xml:space="preserve">6) затребование с заявителя при предоставлении государственной услуги </w:t>
      </w:r>
      <w:r w:rsidRPr="00073B4D">
        <w:rPr>
          <w:rFonts w:ascii="Times New Roman" w:hAnsi="Times New Roman" w:cs="Times New Roman"/>
          <w:sz w:val="28"/>
          <w:szCs w:val="28"/>
        </w:rPr>
        <w:lastRenderedPageBreak/>
        <w:t>платы, не предусмотренной нормативными правовыми актами Российской Федерации, нормативными правовыми актами Иркутской области;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7) отказ регистрирующего органа, министерства, должностного лица регистрирующего органа, министерства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указанных в </w:t>
      </w:r>
      <w:hyperlink w:anchor="P202">
        <w:r w:rsidRPr="00073B4D">
          <w:rPr>
            <w:rFonts w:ascii="Times New Roman" w:hAnsi="Times New Roman" w:cs="Times New Roman"/>
            <w:sz w:val="28"/>
            <w:szCs w:val="28"/>
          </w:rPr>
          <w:t>подпункте 3 пункта 26(1)</w:t>
        </w:r>
      </w:hyperlink>
      <w:r w:rsidRPr="00073B4D">
        <w:rPr>
          <w:rFonts w:ascii="Times New Roman" w:hAnsi="Times New Roman" w:cs="Times New Roman"/>
          <w:sz w:val="28"/>
          <w:szCs w:val="28"/>
        </w:rPr>
        <w:t xml:space="preserve"> настоящего Административного регламента.</w:t>
      </w:r>
    </w:p>
    <w:p w:rsidR="00BB40EE" w:rsidRPr="00073B4D" w:rsidRDefault="00BB40EE" w:rsidP="00073B4D">
      <w:pPr>
        <w:pStyle w:val="ConsPlusNormal"/>
        <w:jc w:val="both"/>
        <w:rPr>
          <w:rFonts w:ascii="Times New Roman" w:hAnsi="Times New Roman" w:cs="Times New Roman"/>
          <w:sz w:val="28"/>
          <w:szCs w:val="28"/>
        </w:rPr>
      </w:pPr>
      <w:r w:rsidRPr="00073B4D">
        <w:rPr>
          <w:rFonts w:ascii="Times New Roman" w:hAnsi="Times New Roman" w:cs="Times New Roman"/>
          <w:sz w:val="28"/>
          <w:szCs w:val="28"/>
        </w:rPr>
        <w:t xml:space="preserve">(в ред. </w:t>
      </w:r>
      <w:hyperlink r:id="rId10">
        <w:r w:rsidRPr="00073B4D">
          <w:rPr>
            <w:rFonts w:ascii="Times New Roman" w:hAnsi="Times New Roman" w:cs="Times New Roman"/>
            <w:sz w:val="28"/>
            <w:szCs w:val="28"/>
          </w:rPr>
          <w:t>Приказа</w:t>
        </w:r>
      </w:hyperlink>
      <w:r w:rsidRPr="00073B4D">
        <w:rPr>
          <w:rFonts w:ascii="Times New Roman" w:hAnsi="Times New Roman" w:cs="Times New Roman"/>
          <w:sz w:val="28"/>
          <w:szCs w:val="28"/>
        </w:rPr>
        <w:t xml:space="preserve"> министерства труда и занятости Иркутской области от 31.01.2022 N 2-мпр)</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Жалоба в министерство может быть подана в письменной форме на бумажном носителе, в электронной форме одним из следующих способов:</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1) лично по адресу: 664011, Иркутская область, г. Иркутск, ул. Желябова, 8а;</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2) через организации почтовой связи по адресу: 664011, Иркутская область, г. Иркутск, ул. Желябова, 8а;</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3) с помощью средств электронной связи, посредством использования официального сайта в информационно-телекоммуникационной сети "Интернет", направления письма на адрес электронной почты:</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электронная почта: szn-irkobl@mail.ru;</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официальный сайт министерства: http://www.irkzan.ru;</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4) с помощью средств факсимильной связи по телефону: (3952) 33-45-98.</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Жалоба, поступившая в министерство, подлежит регистрации в течение одного рабочего дня со дня ее поступления, и в течение 3 рабочих дней со дня ее регистрации заявителю направляется уведомление о дате и месте ее рассмотрения.</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Прием жалоб в письменной форме также осуществляется в месте предоставления государственной услуги (в месте, где заявитель подавал заявление на предоставление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 xml:space="preserve">Прием жалоб в письменной форме, поданных лично, осуществляется в </w:t>
      </w:r>
      <w:r w:rsidRPr="00073B4D">
        <w:rPr>
          <w:rFonts w:ascii="Times New Roman" w:hAnsi="Times New Roman" w:cs="Times New Roman"/>
          <w:sz w:val="28"/>
          <w:szCs w:val="28"/>
        </w:rPr>
        <w:lastRenderedPageBreak/>
        <w:t>соответствии с графиком приема заявителей.</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Должностные лица проводят личный прием заявителей по предварительной записи посредством электронной почты.</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Запись проводится при личном обращении или с помощью средств телефонной связи.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Специалист, осуществляющий запись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1)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 xml:space="preserve"> Заявитель в жалобе в обязательном порядке указывает:</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1) наименование органа, предоставляющего государственную услугу, фамилию должностного лица органа, предоставляющего государственную услугу, либо государственного гражданского служащего Иркутской области, решения и действия (бездействие) которых обжалуются;</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Иркутской области;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Иркутской области. Заявителем могут быть представлены документы (при наличии), подтверждающие доводы заявителя, либо их копии.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Жалоба оформляется в произвольной форме.</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 xml:space="preserve"> Жалоба подлежит рассмотрению должностным лицом, наделенным полномочиями по рассмотрению жалоб, в течение 15 рабочих дней со дня ее </w:t>
      </w:r>
      <w:r w:rsidRPr="00073B4D">
        <w:rPr>
          <w:rFonts w:ascii="Times New Roman" w:hAnsi="Times New Roman" w:cs="Times New Roman"/>
          <w:sz w:val="28"/>
          <w:szCs w:val="28"/>
        </w:rPr>
        <w:lastRenderedPageBreak/>
        <w:t>регистрации.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В случае обжалования отказа работника регистрирующего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 xml:space="preserve"> В случае поступления в министерство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BB40EE" w:rsidRPr="00073B4D" w:rsidRDefault="00BB40EE" w:rsidP="00073B4D">
      <w:pPr>
        <w:pStyle w:val="ConsPlusNormal"/>
        <w:jc w:val="both"/>
        <w:rPr>
          <w:rFonts w:ascii="Times New Roman" w:hAnsi="Times New Roman" w:cs="Times New Roman"/>
          <w:sz w:val="28"/>
          <w:szCs w:val="28"/>
        </w:rPr>
      </w:pPr>
      <w:r w:rsidRPr="00073B4D">
        <w:rPr>
          <w:rFonts w:ascii="Times New Roman" w:hAnsi="Times New Roman" w:cs="Times New Roman"/>
          <w:sz w:val="28"/>
          <w:szCs w:val="28"/>
        </w:rPr>
        <w:t xml:space="preserve">        Исполнительный орган государственной власти Иркутской области, в который перенаправлена жалоба, в соответствии с </w:t>
      </w:r>
      <w:hyperlink r:id="rId11">
        <w:r w:rsidRPr="00073B4D">
          <w:rPr>
            <w:rFonts w:ascii="Times New Roman" w:hAnsi="Times New Roman" w:cs="Times New Roman"/>
            <w:sz w:val="28"/>
            <w:szCs w:val="28"/>
          </w:rPr>
          <w:t>пунктами 6</w:t>
        </w:r>
      </w:hyperlink>
      <w:r w:rsidRPr="00073B4D">
        <w:rPr>
          <w:rFonts w:ascii="Times New Roman" w:hAnsi="Times New Roman" w:cs="Times New Roman"/>
          <w:sz w:val="28"/>
          <w:szCs w:val="28"/>
        </w:rPr>
        <w:t xml:space="preserve">, </w:t>
      </w:r>
      <w:hyperlink r:id="rId12">
        <w:r w:rsidRPr="00073B4D">
          <w:rPr>
            <w:rFonts w:ascii="Times New Roman" w:hAnsi="Times New Roman" w:cs="Times New Roman"/>
            <w:sz w:val="28"/>
            <w:szCs w:val="28"/>
          </w:rPr>
          <w:t>7</w:t>
        </w:r>
      </w:hyperlink>
      <w:r w:rsidRPr="00073B4D">
        <w:rPr>
          <w:rFonts w:ascii="Times New Roman" w:hAnsi="Times New Roman" w:cs="Times New Roman"/>
          <w:sz w:val="28"/>
          <w:szCs w:val="28"/>
        </w:rPr>
        <w:t xml:space="preserve">, </w:t>
      </w:r>
      <w:hyperlink r:id="rId13">
        <w:r w:rsidRPr="00073B4D">
          <w:rPr>
            <w:rFonts w:ascii="Times New Roman" w:hAnsi="Times New Roman" w:cs="Times New Roman"/>
            <w:sz w:val="28"/>
            <w:szCs w:val="28"/>
          </w:rPr>
          <w:t>8</w:t>
        </w:r>
      </w:hyperlink>
      <w:r w:rsidRPr="00073B4D">
        <w:rPr>
          <w:rFonts w:ascii="Times New Roman" w:hAnsi="Times New Roman" w:cs="Times New Roman"/>
          <w:sz w:val="28"/>
          <w:szCs w:val="28"/>
        </w:rPr>
        <w:t xml:space="preserve">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Иркутской области, утвержденного постановлением Правительства Иркутской об</w:t>
      </w:r>
      <w:r w:rsidR="004C6556" w:rsidRPr="00073B4D">
        <w:rPr>
          <w:rFonts w:ascii="Times New Roman" w:hAnsi="Times New Roman" w:cs="Times New Roman"/>
          <w:sz w:val="28"/>
          <w:szCs w:val="28"/>
        </w:rPr>
        <w:t>ласти от 28 сентября 2012 года №</w:t>
      </w:r>
      <w:r w:rsidRPr="00073B4D">
        <w:rPr>
          <w:rFonts w:ascii="Times New Roman" w:hAnsi="Times New Roman" w:cs="Times New Roman"/>
          <w:sz w:val="28"/>
          <w:szCs w:val="28"/>
        </w:rPr>
        <w:t xml:space="preserve"> 526-пп, в течение 3 рабочих дней со дня ее получения направляет заявителю уведомление о дате и месте ее рассмотрения.</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При этом срок рассмотрения жалобы исчисляется со дня регистрации жалобы в исполнительном органе государственной власти Иркутской области, предоставляющем соответствующую государственную услугу.</w:t>
      </w:r>
    </w:p>
    <w:p w:rsidR="00BB40EE" w:rsidRPr="00073B4D" w:rsidRDefault="00BB40EE" w:rsidP="00073B4D">
      <w:pPr>
        <w:pStyle w:val="ConsPlusNormal"/>
        <w:jc w:val="both"/>
        <w:rPr>
          <w:rFonts w:ascii="Times New Roman" w:hAnsi="Times New Roman" w:cs="Times New Roman"/>
          <w:sz w:val="28"/>
          <w:szCs w:val="28"/>
        </w:rPr>
      </w:pPr>
      <w:bookmarkStart w:id="2" w:name="P545"/>
      <w:bookmarkEnd w:id="2"/>
      <w:r w:rsidRPr="00073B4D">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2) в удовлетворении жалобы отказывается.</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 xml:space="preserve"> Жалобы не рассматриваются по существу в следующих случаях:</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1) если текст жалобы, в том числе фамилия и почтовый адрес, не поддается прочтению;</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 xml:space="preserve">2) если жалоба содержит нецензурные либо оскорбительные выражения, угрозы жизни, здоровью и имуществу работников регистрирующих органов, должностных лиц министерства, государственных гражданских служащих </w:t>
      </w:r>
      <w:r w:rsidRPr="00073B4D">
        <w:rPr>
          <w:rFonts w:ascii="Times New Roman" w:hAnsi="Times New Roman" w:cs="Times New Roman"/>
          <w:sz w:val="28"/>
          <w:szCs w:val="28"/>
        </w:rPr>
        <w:lastRenderedPageBreak/>
        <w:t>Иркутской области, а также членов их семей.</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 xml:space="preserve"> В удовлетворении жалобы отказывается в следующих случаях:</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1) если доводы, на основании которых заявитель не согласен с решением и действием (бездействием) регистрирующего органа, министерства и (или) работников регистрирующего органа, должностных лиц министерства, государственных гражданских служащих Иркутской области, не подтвердились;</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 xml:space="preserve">2) если жалоба не соответствует требованиям, установленным </w:t>
      </w:r>
      <w:hyperlink r:id="rId14">
        <w:r w:rsidRPr="00073B4D">
          <w:rPr>
            <w:rFonts w:ascii="Times New Roman" w:hAnsi="Times New Roman" w:cs="Times New Roman"/>
            <w:sz w:val="28"/>
            <w:szCs w:val="28"/>
          </w:rPr>
          <w:t>частью 5 статьи 11.2</w:t>
        </w:r>
      </w:hyperlink>
      <w:r w:rsidRPr="00073B4D">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3) наличие вступившего в законную силу решения суда, арбитражного суда по жалобе о том же предмете и по тем же основаниям;</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4) наличия решения об удовлетворении жалобы либо об отказе в удовлетворении жалобы, принятого ранее в отношении того же заявителя и по тому же предмету жалобы.</w:t>
      </w:r>
    </w:p>
    <w:p w:rsidR="00BB40EE" w:rsidRPr="00073B4D" w:rsidRDefault="00BB40EE" w:rsidP="00073B4D">
      <w:pPr>
        <w:pStyle w:val="ConsPlusNormal"/>
        <w:ind w:firstLine="540"/>
        <w:jc w:val="both"/>
        <w:rPr>
          <w:rFonts w:ascii="Times New Roman" w:hAnsi="Times New Roman" w:cs="Times New Roman"/>
          <w:sz w:val="28"/>
          <w:szCs w:val="28"/>
        </w:rPr>
      </w:pPr>
      <w:bookmarkStart w:id="3" w:name="P556"/>
      <w:bookmarkEnd w:id="3"/>
      <w:r w:rsidRPr="00073B4D">
        <w:rPr>
          <w:rFonts w:ascii="Times New Roman" w:hAnsi="Times New Roman" w:cs="Times New Roman"/>
          <w:sz w:val="28"/>
          <w:szCs w:val="28"/>
        </w:rPr>
        <w:t xml:space="preserve">Не позднее дня, следующего за днем принятия решения, указанного в </w:t>
      </w:r>
      <w:hyperlink w:anchor="P545">
        <w:r w:rsidRPr="00073B4D">
          <w:rPr>
            <w:rFonts w:ascii="Times New Roman" w:hAnsi="Times New Roman" w:cs="Times New Roman"/>
            <w:sz w:val="28"/>
            <w:szCs w:val="28"/>
          </w:rPr>
          <w:t>пункте 107</w:t>
        </w:r>
      </w:hyperlink>
      <w:r w:rsidRPr="00073B4D">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hyperlink w:anchor="P556">
        <w:r w:rsidRPr="00073B4D">
          <w:rPr>
            <w:rFonts w:ascii="Times New Roman" w:hAnsi="Times New Roman" w:cs="Times New Roman"/>
            <w:sz w:val="28"/>
            <w:szCs w:val="28"/>
          </w:rPr>
          <w:t>пункте 110</w:t>
        </w:r>
      </w:hyperlink>
      <w:r w:rsidRPr="00073B4D">
        <w:rPr>
          <w:rFonts w:ascii="Times New Roman" w:hAnsi="Times New Roman" w:cs="Times New Roman"/>
          <w:sz w:val="28"/>
          <w:szCs w:val="28"/>
        </w:rPr>
        <w:t xml:space="preserve"> Административного регламента,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hyperlink w:anchor="P556">
        <w:r w:rsidRPr="00073B4D">
          <w:rPr>
            <w:rFonts w:ascii="Times New Roman" w:hAnsi="Times New Roman" w:cs="Times New Roman"/>
            <w:sz w:val="28"/>
            <w:szCs w:val="28"/>
          </w:rPr>
          <w:t>пункте 110</w:t>
        </w:r>
      </w:hyperlink>
      <w:r w:rsidRPr="00073B4D">
        <w:rPr>
          <w:rFonts w:ascii="Times New Roman" w:hAnsi="Times New Roman" w:cs="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В ответе по результатам рассмотрения жалобы указываются:</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1) наименование органа, предоставляющего государственную услугу, наименование органа, рассмотревшего жалобу, должность, фамилия, имя, отчество (при наличии) его должностного лица, принявшего решение по жалобе;</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2) номер, дата, место принятия решения, включая сведения о должностном лице министерства, государственном гражданском служащем Иркутской области, решение или действие (бездействие) которого обжалуется;</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3) наименование заявителя - юридического лица, фамилия, имя, отчество (при наличии) заявителя - физического лица;</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4) основания для принятия решения по жалобе;</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5) принятое по жалобе решение;</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lastRenderedPageBreak/>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7) сведения о порядке обжалования принятого по жалобе решения.</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 xml:space="preserve"> Заявители имеют право обратиться за получением информации и документов, необходимых для обоснования и рассмотрения жалобы, в письменной форме по почте либо в электронном виде, на личном приеме.</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40EE" w:rsidRPr="00073B4D" w:rsidRDefault="00BB40EE" w:rsidP="00073B4D">
      <w:pPr>
        <w:pStyle w:val="ConsPlusNormal"/>
        <w:jc w:val="both"/>
        <w:rPr>
          <w:rFonts w:ascii="Times New Roman" w:hAnsi="Times New Roman" w:cs="Times New Roman"/>
          <w:sz w:val="28"/>
          <w:szCs w:val="28"/>
        </w:rPr>
      </w:pP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 xml:space="preserve"> Заявители могут направить жалобу в досудебном (внесудебном) порядке в регистрирующий орган или министерство.</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Рассмотрение жалобы осуществляется:</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1) в министерстве - министром труда и занятости Иркутской области или уполномоченным лицом;</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2) в регистрирующем органе - мэром (главой администрации) муниципального района, городского округа.</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 xml:space="preserve"> Жалобы на решения, принятые регистрирующим органом, подаются в министерство.</w:t>
      </w:r>
    </w:p>
    <w:p w:rsidR="00BB40EE" w:rsidRPr="00073B4D" w:rsidRDefault="00BB40EE" w:rsidP="00073B4D">
      <w:pPr>
        <w:pStyle w:val="ConsPlusNormal"/>
        <w:jc w:val="both"/>
        <w:rPr>
          <w:rFonts w:ascii="Times New Roman" w:hAnsi="Times New Roman" w:cs="Times New Roman"/>
          <w:sz w:val="28"/>
          <w:szCs w:val="28"/>
        </w:rPr>
      </w:pP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 xml:space="preserve"> Информирование заявителей о порядке подачи и рассмотрения жалобы осуществляется:</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1) при личных и письменных обращениях заявителей в министерство и регистрирующие органы;</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2) электронной или телефонной связью, включая автоинформирование;</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3) на сайтах министерства и регистрирующих органов, через региональный портал, реестр;</w:t>
      </w:r>
    </w:p>
    <w:p w:rsidR="00BB40EE" w:rsidRPr="00073B4D" w:rsidRDefault="00BB40EE" w:rsidP="00073B4D">
      <w:pPr>
        <w:pStyle w:val="ConsPlusNormal"/>
        <w:ind w:firstLine="540"/>
        <w:jc w:val="both"/>
        <w:rPr>
          <w:rFonts w:ascii="Times New Roman" w:hAnsi="Times New Roman" w:cs="Times New Roman"/>
          <w:sz w:val="28"/>
          <w:szCs w:val="28"/>
        </w:rPr>
      </w:pPr>
      <w:r w:rsidRPr="00073B4D">
        <w:rPr>
          <w:rFonts w:ascii="Times New Roman" w:hAnsi="Times New Roman" w:cs="Times New Roman"/>
          <w:sz w:val="28"/>
          <w:szCs w:val="28"/>
        </w:rPr>
        <w:t>4) на информационных стендах, размещаемых в помещениях министерства и регистрирующих органов.</w:t>
      </w:r>
    </w:p>
    <w:p w:rsidR="00BB40EE" w:rsidRPr="00073B4D" w:rsidRDefault="00BB40EE" w:rsidP="00073B4D">
      <w:pPr>
        <w:pStyle w:val="a3"/>
        <w:spacing w:after="0" w:line="240" w:lineRule="auto"/>
        <w:ind w:left="0"/>
        <w:jc w:val="both"/>
        <w:rPr>
          <w:rFonts w:ascii="Times New Roman" w:hAnsi="Times New Roman" w:cs="Times New Roman"/>
          <w:b/>
          <w:i/>
          <w:sz w:val="28"/>
          <w:szCs w:val="28"/>
        </w:rPr>
      </w:pPr>
    </w:p>
    <w:p w:rsidR="00B81BE3" w:rsidRPr="00073B4D" w:rsidRDefault="00B81BE3" w:rsidP="00073B4D">
      <w:pPr>
        <w:pStyle w:val="a3"/>
        <w:spacing w:after="0" w:line="240" w:lineRule="auto"/>
        <w:ind w:left="0"/>
        <w:jc w:val="both"/>
        <w:rPr>
          <w:rFonts w:ascii="Times New Roman" w:hAnsi="Times New Roman" w:cs="Times New Roman"/>
          <w:sz w:val="28"/>
          <w:szCs w:val="28"/>
        </w:rPr>
      </w:pPr>
    </w:p>
    <w:sectPr w:rsidR="00B81BE3" w:rsidRPr="00073B4D">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768" w:rsidRDefault="004C1768" w:rsidP="00B81BE3">
      <w:pPr>
        <w:spacing w:after="0" w:line="240" w:lineRule="auto"/>
      </w:pPr>
      <w:r>
        <w:separator/>
      </w:r>
    </w:p>
  </w:endnote>
  <w:endnote w:type="continuationSeparator" w:id="0">
    <w:p w:rsidR="004C1768" w:rsidRDefault="004C1768" w:rsidP="00B8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768" w:rsidRDefault="004C1768" w:rsidP="00B81BE3">
      <w:pPr>
        <w:spacing w:after="0" w:line="240" w:lineRule="auto"/>
      </w:pPr>
      <w:r>
        <w:separator/>
      </w:r>
    </w:p>
  </w:footnote>
  <w:footnote w:type="continuationSeparator" w:id="0">
    <w:p w:rsidR="004C1768" w:rsidRDefault="004C1768" w:rsidP="00B81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386139"/>
      <w:docPartObj>
        <w:docPartGallery w:val="Page Numbers (Top of Page)"/>
        <w:docPartUnique/>
      </w:docPartObj>
    </w:sdtPr>
    <w:sdtEndPr/>
    <w:sdtContent>
      <w:p w:rsidR="00B81BE3" w:rsidRDefault="00B81BE3">
        <w:pPr>
          <w:pStyle w:val="a5"/>
          <w:jc w:val="center"/>
        </w:pPr>
        <w:r>
          <w:fldChar w:fldCharType="begin"/>
        </w:r>
        <w:r>
          <w:instrText>PAGE   \* MERGEFORMAT</w:instrText>
        </w:r>
        <w:r>
          <w:fldChar w:fldCharType="separate"/>
        </w:r>
        <w:r w:rsidR="00073B4D">
          <w:rPr>
            <w:noProof/>
          </w:rPr>
          <w:t>1</w:t>
        </w:r>
        <w:r>
          <w:fldChar w:fldCharType="end"/>
        </w:r>
      </w:p>
    </w:sdtContent>
  </w:sdt>
  <w:p w:rsidR="00B81BE3" w:rsidRDefault="00B81BE3" w:rsidP="001F453F">
    <w:pPr>
      <w:pStyle w:val="a5"/>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60EE1"/>
    <w:multiLevelType w:val="hybridMultilevel"/>
    <w:tmpl w:val="402EB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F6"/>
    <w:rsid w:val="00073B4D"/>
    <w:rsid w:val="000E1D62"/>
    <w:rsid w:val="001F453F"/>
    <w:rsid w:val="0038566E"/>
    <w:rsid w:val="00472C6B"/>
    <w:rsid w:val="00484DAC"/>
    <w:rsid w:val="004C1768"/>
    <w:rsid w:val="004C2622"/>
    <w:rsid w:val="004C6556"/>
    <w:rsid w:val="004C6F78"/>
    <w:rsid w:val="00506C7A"/>
    <w:rsid w:val="005E0B61"/>
    <w:rsid w:val="00600372"/>
    <w:rsid w:val="00606716"/>
    <w:rsid w:val="00657A58"/>
    <w:rsid w:val="00721323"/>
    <w:rsid w:val="00842D21"/>
    <w:rsid w:val="008652BD"/>
    <w:rsid w:val="00905AAC"/>
    <w:rsid w:val="009B4DF2"/>
    <w:rsid w:val="00AE61B6"/>
    <w:rsid w:val="00B81BE3"/>
    <w:rsid w:val="00BB40EE"/>
    <w:rsid w:val="00D22409"/>
    <w:rsid w:val="00D738A0"/>
    <w:rsid w:val="00D74725"/>
    <w:rsid w:val="00DC1553"/>
    <w:rsid w:val="00DD7A4B"/>
    <w:rsid w:val="00E94AA1"/>
    <w:rsid w:val="00EE5DF6"/>
    <w:rsid w:val="00EF49A4"/>
    <w:rsid w:val="00F07776"/>
    <w:rsid w:val="00F871C2"/>
    <w:rsid w:val="00FE2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725"/>
    <w:pPr>
      <w:ind w:left="720"/>
      <w:contextualSpacing/>
    </w:pPr>
  </w:style>
  <w:style w:type="character" w:styleId="a4">
    <w:name w:val="Hyperlink"/>
    <w:basedOn w:val="a0"/>
    <w:uiPriority w:val="99"/>
    <w:unhideWhenUsed/>
    <w:rsid w:val="005E0B61"/>
    <w:rPr>
      <w:color w:val="0000FF" w:themeColor="hyperlink"/>
      <w:u w:val="single"/>
    </w:rPr>
  </w:style>
  <w:style w:type="paragraph" w:customStyle="1" w:styleId="ConsPlusNonformat">
    <w:name w:val="ConsPlusNonformat"/>
    <w:uiPriority w:val="99"/>
    <w:rsid w:val="008652BD"/>
    <w:pPr>
      <w:autoSpaceDE w:val="0"/>
      <w:autoSpaceDN w:val="0"/>
      <w:adjustRightInd w:val="0"/>
      <w:spacing w:after="0" w:line="240" w:lineRule="auto"/>
    </w:pPr>
    <w:rPr>
      <w:rFonts w:ascii="Courier New" w:hAnsi="Courier New" w:cs="Courier New"/>
      <w:sz w:val="20"/>
      <w:szCs w:val="20"/>
    </w:rPr>
  </w:style>
  <w:style w:type="paragraph" w:styleId="a5">
    <w:name w:val="header"/>
    <w:basedOn w:val="a"/>
    <w:link w:val="a6"/>
    <w:uiPriority w:val="99"/>
    <w:unhideWhenUsed/>
    <w:rsid w:val="00B81B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1BE3"/>
  </w:style>
  <w:style w:type="paragraph" w:styleId="a7">
    <w:name w:val="footer"/>
    <w:basedOn w:val="a"/>
    <w:link w:val="a8"/>
    <w:uiPriority w:val="99"/>
    <w:unhideWhenUsed/>
    <w:rsid w:val="00B81B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1BE3"/>
  </w:style>
  <w:style w:type="paragraph" w:styleId="a9">
    <w:name w:val="Balloon Text"/>
    <w:basedOn w:val="a"/>
    <w:link w:val="aa"/>
    <w:uiPriority w:val="99"/>
    <w:semiHidden/>
    <w:unhideWhenUsed/>
    <w:rsid w:val="001F45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453F"/>
    <w:rPr>
      <w:rFonts w:ascii="Tahoma" w:hAnsi="Tahoma" w:cs="Tahoma"/>
      <w:sz w:val="16"/>
      <w:szCs w:val="16"/>
    </w:rPr>
  </w:style>
  <w:style w:type="paragraph" w:customStyle="1" w:styleId="ConsPlusNormal">
    <w:name w:val="ConsPlusNormal"/>
    <w:rsid w:val="00BB40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B40EE"/>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725"/>
    <w:pPr>
      <w:ind w:left="720"/>
      <w:contextualSpacing/>
    </w:pPr>
  </w:style>
  <w:style w:type="character" w:styleId="a4">
    <w:name w:val="Hyperlink"/>
    <w:basedOn w:val="a0"/>
    <w:uiPriority w:val="99"/>
    <w:unhideWhenUsed/>
    <w:rsid w:val="005E0B61"/>
    <w:rPr>
      <w:color w:val="0000FF" w:themeColor="hyperlink"/>
      <w:u w:val="single"/>
    </w:rPr>
  </w:style>
  <w:style w:type="paragraph" w:customStyle="1" w:styleId="ConsPlusNonformat">
    <w:name w:val="ConsPlusNonformat"/>
    <w:uiPriority w:val="99"/>
    <w:rsid w:val="008652BD"/>
    <w:pPr>
      <w:autoSpaceDE w:val="0"/>
      <w:autoSpaceDN w:val="0"/>
      <w:adjustRightInd w:val="0"/>
      <w:spacing w:after="0" w:line="240" w:lineRule="auto"/>
    </w:pPr>
    <w:rPr>
      <w:rFonts w:ascii="Courier New" w:hAnsi="Courier New" w:cs="Courier New"/>
      <w:sz w:val="20"/>
      <w:szCs w:val="20"/>
    </w:rPr>
  </w:style>
  <w:style w:type="paragraph" w:styleId="a5">
    <w:name w:val="header"/>
    <w:basedOn w:val="a"/>
    <w:link w:val="a6"/>
    <w:uiPriority w:val="99"/>
    <w:unhideWhenUsed/>
    <w:rsid w:val="00B81B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1BE3"/>
  </w:style>
  <w:style w:type="paragraph" w:styleId="a7">
    <w:name w:val="footer"/>
    <w:basedOn w:val="a"/>
    <w:link w:val="a8"/>
    <w:uiPriority w:val="99"/>
    <w:unhideWhenUsed/>
    <w:rsid w:val="00B81B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1BE3"/>
  </w:style>
  <w:style w:type="paragraph" w:styleId="a9">
    <w:name w:val="Balloon Text"/>
    <w:basedOn w:val="a"/>
    <w:link w:val="aa"/>
    <w:uiPriority w:val="99"/>
    <w:semiHidden/>
    <w:unhideWhenUsed/>
    <w:rsid w:val="001F45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453F"/>
    <w:rPr>
      <w:rFonts w:ascii="Tahoma" w:hAnsi="Tahoma" w:cs="Tahoma"/>
      <w:sz w:val="16"/>
      <w:szCs w:val="16"/>
    </w:rPr>
  </w:style>
  <w:style w:type="paragraph" w:customStyle="1" w:styleId="ConsPlusNormal">
    <w:name w:val="ConsPlusNormal"/>
    <w:rsid w:val="00BB40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B40E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uhova@sheladm.ru" TargetMode="External"/><Relationship Id="rId13" Type="http://schemas.openxmlformats.org/officeDocument/2006/relationships/hyperlink" Target="consultantplus://offline/ref=77535DC775552C1700D68EFD87F27C1E6A5FE5FD2F9EE5D4B1D3230A0F4668BEBF53180DF9F85186A12AE8848D8F90D49E2C6D5C880C7A6A3BAEE7A5xDN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7535DC775552C1700D68EFD87F27C1E6A5FE5FD2F9EE5D4B1D3230A0F4668BEBF53180DF9F85186A12AE885808F90D49E2C6D5C880C7A6A3BAEE7A5xDNA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7535DC775552C1700D68EFD87F27C1E6A5FE5FD2F9EE5D4B1D3230A0F4668BEBF53180DF9F85186A12AE8858E8F90D49E2C6D5C880C7A6A3BAEE7A5xDNA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7535DC775552C1700D68EFD87F27C1E6A5FE5FD2F9FE4DCB6D4230A0F4668BEBF53180DF9F85186A12AE8808C8F90D49E2C6D5C880C7A6A3BAEE7A5xDNAI" TargetMode="External"/><Relationship Id="rId4" Type="http://schemas.openxmlformats.org/officeDocument/2006/relationships/settings" Target="settings.xml"/><Relationship Id="rId9" Type="http://schemas.openxmlformats.org/officeDocument/2006/relationships/hyperlink" Target="mailto:semichev@sheladm.ru" TargetMode="External"/><Relationship Id="rId14" Type="http://schemas.openxmlformats.org/officeDocument/2006/relationships/hyperlink" Target="consultantplus://offline/ref=77535DC775552C1700D690F0919E26126F51B8F32F94E78AEA84255D50166EEBFF131E58BBBE57D3F06EBD8C8981DA84D867625C8Fx1N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Петухова Елена Борисовна</dc:creator>
  <cp:lastModifiedBy>Петухова Елена Борисовна</cp:lastModifiedBy>
  <cp:revision>2</cp:revision>
  <cp:lastPrinted>2015-06-25T04:01:00Z</cp:lastPrinted>
  <dcterms:created xsi:type="dcterms:W3CDTF">2023-12-06T09:19:00Z</dcterms:created>
  <dcterms:modified xsi:type="dcterms:W3CDTF">2023-12-06T09:19:00Z</dcterms:modified>
</cp:coreProperties>
</file>