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9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579"/>
        <w:gridCol w:w="4894"/>
      </w:tblGrid>
      <w:tr w:rsidR="002E03A8">
        <w:trPr>
          <w:trHeight w:val="1"/>
        </w:trPr>
        <w:tc>
          <w:tcPr>
            <w:tcW w:w="537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E03A8" w:rsidRDefault="00554E85">
            <w:pPr>
              <w:spacing w:after="0" w:line="240" w:lineRule="auto"/>
              <w:jc w:val="center"/>
              <w:rPr>
                <w:rFonts w:ascii="Montserrat" w:eastAsia="Montserrat" w:hAnsi="Montserrat" w:cs="Montserrat"/>
              </w:rPr>
            </w:pPr>
            <w:r>
              <w:object w:dxaOrig="3096" w:dyaOrig="1925">
                <v:rect id="rectole0000000000" o:spid="_x0000_i1025" style="width:154.25pt;height:96pt" o:ole="" o:preferrelative="t" stroked="f">
                  <v:imagedata r:id="rId5" o:title=""/>
                </v:rect>
                <o:OLEObject Type="Embed" ProgID="StaticMetafile" ShapeID="rectole0000000000" DrawAspect="Content" ObjectID="_1760249838" r:id="rId6"/>
              </w:object>
            </w:r>
          </w:p>
          <w:p w:rsidR="002E03A8" w:rsidRDefault="00554E85">
            <w:pPr>
              <w:spacing w:after="0" w:line="240" w:lineRule="auto"/>
              <w:jc w:val="center"/>
              <w:rPr>
                <w:rFonts w:ascii="Montserrat" w:eastAsia="Montserrat" w:hAnsi="Montserrat" w:cs="Montserrat"/>
                <w:b/>
              </w:rPr>
            </w:pPr>
            <w:r>
              <w:rPr>
                <w:rFonts w:ascii="Calibri" w:eastAsia="Calibri" w:hAnsi="Calibri" w:cs="Calibri"/>
                <w:b/>
              </w:rPr>
              <w:t>Отделение</w:t>
            </w:r>
          </w:p>
          <w:p w:rsidR="002E03A8" w:rsidRDefault="00554E85">
            <w:pPr>
              <w:spacing w:after="0" w:line="240" w:lineRule="auto"/>
              <w:jc w:val="center"/>
              <w:rPr>
                <w:rFonts w:ascii="Montserrat" w:eastAsia="Montserrat" w:hAnsi="Montserrat" w:cs="Montserrat"/>
                <w:b/>
              </w:rPr>
            </w:pPr>
            <w:r>
              <w:rPr>
                <w:rFonts w:ascii="Calibri" w:eastAsia="Calibri" w:hAnsi="Calibri" w:cs="Calibri"/>
                <w:b/>
              </w:rPr>
              <w:t>СоциальногофондаРоссии</w:t>
            </w:r>
          </w:p>
          <w:p w:rsidR="002E03A8" w:rsidRDefault="00554E85">
            <w:pPr>
              <w:spacing w:after="0" w:line="240" w:lineRule="auto"/>
              <w:jc w:val="center"/>
            </w:pPr>
            <w:r>
              <w:rPr>
                <w:rFonts w:ascii="Calibri" w:eastAsia="Calibri" w:hAnsi="Calibri" w:cs="Calibri"/>
                <w:b/>
              </w:rPr>
              <w:t>поИркутскойобласти</w:t>
            </w:r>
          </w:p>
        </w:tc>
        <w:tc>
          <w:tcPr>
            <w:tcW w:w="537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E03A8" w:rsidRDefault="002E03A8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Montserrat" w:eastAsia="Montserrat" w:hAnsi="Montserrat" w:cs="Montserrat"/>
                <w:b/>
                <w:sz w:val="32"/>
              </w:rPr>
            </w:pPr>
          </w:p>
          <w:p w:rsidR="002E03A8" w:rsidRDefault="00554E85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Montserrat" w:eastAsia="Montserrat" w:hAnsi="Montserrat" w:cs="Montserrat"/>
                <w:b/>
              </w:rPr>
            </w:pPr>
            <w:r>
              <w:rPr>
                <w:rFonts w:ascii="Calibri" w:eastAsia="Calibri" w:hAnsi="Calibri" w:cs="Calibri"/>
                <w:b/>
              </w:rPr>
              <w:t>ПРЕСС</w:t>
            </w:r>
            <w:r>
              <w:rPr>
                <w:rFonts w:ascii="Montserrat" w:eastAsia="Montserrat" w:hAnsi="Montserrat" w:cs="Montserrat"/>
                <w:b/>
              </w:rPr>
              <w:t>-</w:t>
            </w:r>
            <w:r>
              <w:rPr>
                <w:rFonts w:ascii="Calibri" w:eastAsia="Calibri" w:hAnsi="Calibri" w:cs="Calibri"/>
                <w:b/>
              </w:rPr>
              <w:t>СЛУЖБА</w:t>
            </w:r>
          </w:p>
          <w:p w:rsidR="002E03A8" w:rsidRDefault="00554E85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Montserrat" w:eastAsia="Montserrat" w:hAnsi="Montserrat" w:cs="Montserrat"/>
                <w:b/>
              </w:rPr>
            </w:pPr>
            <w:r>
              <w:rPr>
                <w:rFonts w:ascii="Calibri" w:eastAsia="Calibri" w:hAnsi="Calibri" w:cs="Calibri"/>
                <w:b/>
              </w:rPr>
              <w:t>ОТДЕЛЕНИЯСФРПОИРКУТСКОЙОБЛАСТИ</w:t>
            </w:r>
          </w:p>
          <w:p w:rsidR="002E03A8" w:rsidRDefault="00554E85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Montserrat" w:eastAsia="Montserrat" w:hAnsi="Montserrat" w:cs="Montserrat"/>
                <w:b/>
              </w:rPr>
            </w:pPr>
            <w:r>
              <w:rPr>
                <w:rFonts w:ascii="Calibri" w:eastAsia="Calibri" w:hAnsi="Calibri" w:cs="Calibri"/>
                <w:b/>
              </w:rPr>
              <w:t>Телефон</w:t>
            </w:r>
            <w:r>
              <w:rPr>
                <w:rFonts w:ascii="Montserrat" w:eastAsia="Montserrat" w:hAnsi="Montserrat" w:cs="Montserrat"/>
                <w:b/>
              </w:rPr>
              <w:t>: 268-418</w:t>
            </w:r>
          </w:p>
          <w:p w:rsidR="002E03A8" w:rsidRDefault="00554E85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Montserrat" w:eastAsia="Montserrat" w:hAnsi="Montserrat" w:cs="Montserrat"/>
                <w:b/>
                <w:color w:val="0000FF"/>
              </w:rPr>
            </w:pPr>
            <w:r>
              <w:rPr>
                <w:rFonts w:ascii="Montserrat" w:eastAsia="Montserrat" w:hAnsi="Montserrat" w:cs="Montserrat"/>
                <w:b/>
                <w:color w:val="0000FF"/>
              </w:rPr>
              <w:t>vk.com/sfr.irkutsk</w:t>
            </w:r>
          </w:p>
          <w:p w:rsidR="002E03A8" w:rsidRDefault="00554E85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Montserrat" w:eastAsia="Montserrat" w:hAnsi="Montserrat" w:cs="Montserrat"/>
                <w:b/>
                <w:color w:val="0000FF"/>
              </w:rPr>
            </w:pPr>
            <w:r>
              <w:rPr>
                <w:rFonts w:ascii="Montserrat" w:eastAsia="Montserrat" w:hAnsi="Montserrat" w:cs="Montserrat"/>
                <w:b/>
                <w:color w:val="0000FF"/>
              </w:rPr>
              <w:t>ok.ru/</w:t>
            </w:r>
            <w:proofErr w:type="spellStart"/>
            <w:r>
              <w:rPr>
                <w:rFonts w:ascii="Montserrat" w:eastAsia="Montserrat" w:hAnsi="Montserrat" w:cs="Montserrat"/>
                <w:b/>
                <w:color w:val="0000FF"/>
              </w:rPr>
              <w:t>sfr.irkutsk</w:t>
            </w:r>
            <w:proofErr w:type="spellEnd"/>
          </w:p>
          <w:p w:rsidR="002E03A8" w:rsidRDefault="00554E85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</w:pPr>
            <w:r>
              <w:rPr>
                <w:rFonts w:ascii="Montserrat" w:eastAsia="Montserrat" w:hAnsi="Montserrat" w:cs="Montserrat"/>
                <w:b/>
                <w:color w:val="0000FF"/>
              </w:rPr>
              <w:t>t.me/</w:t>
            </w:r>
            <w:proofErr w:type="spellStart"/>
            <w:r>
              <w:rPr>
                <w:rFonts w:ascii="Montserrat" w:eastAsia="Montserrat" w:hAnsi="Montserrat" w:cs="Montserrat"/>
                <w:b/>
                <w:color w:val="0000FF"/>
              </w:rPr>
              <w:t>sfr_irkutsk</w:t>
            </w:r>
            <w:proofErr w:type="spellEnd"/>
          </w:p>
        </w:tc>
      </w:tr>
    </w:tbl>
    <w:p w:rsidR="002E03A8" w:rsidRDefault="002E03A8">
      <w:pPr>
        <w:spacing w:after="0" w:line="240" w:lineRule="auto"/>
        <w:jc w:val="center"/>
        <w:rPr>
          <w:rFonts w:ascii="Montserrat" w:eastAsia="Montserrat" w:hAnsi="Montserrat" w:cs="Montserrat"/>
          <w:b/>
          <w:color w:val="000000"/>
        </w:rPr>
      </w:pPr>
    </w:p>
    <w:p w:rsidR="002E03A8" w:rsidRDefault="002E03A8">
      <w:pPr>
        <w:spacing w:after="0" w:line="240" w:lineRule="auto"/>
        <w:jc w:val="center"/>
        <w:rPr>
          <w:rFonts w:ascii="Montserrat" w:eastAsia="Montserrat" w:hAnsi="Montserrat" w:cs="Montserrat"/>
          <w:b/>
          <w:color w:val="000000"/>
        </w:rPr>
      </w:pPr>
    </w:p>
    <w:p w:rsidR="002E03A8" w:rsidRDefault="00A46139">
      <w:pPr>
        <w:tabs>
          <w:tab w:val="left" w:pos="3390"/>
          <w:tab w:val="center" w:pos="5400"/>
        </w:tabs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ab/>
      </w:r>
      <w:r w:rsidR="00554E85">
        <w:rPr>
          <w:rFonts w:ascii="Times New Roman" w:eastAsia="Times New Roman" w:hAnsi="Times New Roman" w:cs="Times New Roman"/>
          <w:b/>
          <w:color w:val="000000"/>
          <w:sz w:val="28"/>
        </w:rPr>
        <w:t>ПРЕСС-РЕЛИЗ</w:t>
      </w:r>
    </w:p>
    <w:p w:rsidR="002E03A8" w:rsidRDefault="002E03A8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</w:rPr>
      </w:pPr>
    </w:p>
    <w:p w:rsidR="00E90444" w:rsidRDefault="00451515" w:rsidP="00E90444">
      <w:pPr>
        <w:jc w:val="center"/>
        <w:rPr>
          <w:rFonts w:ascii="Times New Roman" w:eastAsia="Times New Roman" w:hAnsi="Times New Roman" w:cs="Times New Roman"/>
          <w:b/>
          <w:kern w:val="36"/>
          <w:sz w:val="26"/>
          <w:szCs w:val="26"/>
        </w:rPr>
      </w:pPr>
      <w:r w:rsidRPr="00451515">
        <w:rPr>
          <w:rFonts w:ascii="Times New Roman" w:eastAsia="Times New Roman" w:hAnsi="Times New Roman" w:cs="Times New Roman"/>
          <w:b/>
          <w:bCs/>
          <w:kern w:val="36"/>
          <w:sz w:val="26"/>
          <w:szCs w:val="26"/>
        </w:rPr>
        <w:t>О</w:t>
      </w:r>
      <w:r w:rsidR="00E90444">
        <w:rPr>
          <w:rFonts w:ascii="Times New Roman" w:eastAsia="Times New Roman" w:hAnsi="Times New Roman" w:cs="Times New Roman"/>
          <w:b/>
          <w:bCs/>
          <w:kern w:val="36"/>
          <w:sz w:val="26"/>
          <w:szCs w:val="26"/>
        </w:rPr>
        <w:t xml:space="preserve">тделение </w:t>
      </w:r>
      <w:r w:rsidRPr="00451515">
        <w:rPr>
          <w:rFonts w:ascii="Times New Roman" w:eastAsia="Times New Roman" w:hAnsi="Times New Roman" w:cs="Times New Roman"/>
          <w:b/>
          <w:bCs/>
          <w:kern w:val="36"/>
          <w:sz w:val="26"/>
          <w:szCs w:val="26"/>
        </w:rPr>
        <w:t>СФР по Иркутской области назначило пособие по уходу за ребенком до полутора лет 400 отцам</w:t>
      </w:r>
      <w:bookmarkStart w:id="0" w:name="_GoBack"/>
      <w:bookmarkEnd w:id="0"/>
    </w:p>
    <w:p w:rsidR="00E90444" w:rsidRPr="00451515" w:rsidRDefault="00E90444" w:rsidP="00E90444">
      <w:pPr>
        <w:jc w:val="center"/>
        <w:rPr>
          <w:rFonts w:ascii="Times New Roman" w:eastAsia="Times New Roman" w:hAnsi="Times New Roman" w:cs="Times New Roman"/>
          <w:b/>
          <w:kern w:val="36"/>
          <w:sz w:val="26"/>
          <w:szCs w:val="26"/>
        </w:rPr>
      </w:pPr>
    </w:p>
    <w:p w:rsidR="00451515" w:rsidRPr="00451515" w:rsidRDefault="00451515" w:rsidP="00451515">
      <w:pPr>
        <w:jc w:val="both"/>
        <w:rPr>
          <w:rStyle w:val="a4"/>
          <w:rFonts w:ascii="Times New Roman" w:hAnsi="Times New Roman" w:cs="Times New Roman"/>
          <w:b w:val="0"/>
          <w:iCs/>
          <w:sz w:val="26"/>
          <w:szCs w:val="26"/>
        </w:rPr>
      </w:pPr>
      <w:r w:rsidRPr="00451515">
        <w:rPr>
          <w:rStyle w:val="a4"/>
          <w:rFonts w:ascii="Times New Roman" w:hAnsi="Times New Roman" w:cs="Times New Roman"/>
          <w:b w:val="0"/>
          <w:iCs/>
          <w:sz w:val="26"/>
          <w:szCs w:val="26"/>
        </w:rPr>
        <w:t xml:space="preserve">С начала 2023 года </w:t>
      </w:r>
      <w:r w:rsidR="002A3FE7">
        <w:rPr>
          <w:rStyle w:val="a4"/>
          <w:rFonts w:ascii="Times New Roman" w:hAnsi="Times New Roman" w:cs="Times New Roman"/>
          <w:b w:val="0"/>
          <w:iCs/>
          <w:sz w:val="26"/>
          <w:szCs w:val="26"/>
        </w:rPr>
        <w:t xml:space="preserve"> пособие</w:t>
      </w:r>
      <w:r w:rsidRPr="00451515">
        <w:rPr>
          <w:rStyle w:val="a4"/>
          <w:rFonts w:ascii="Times New Roman" w:hAnsi="Times New Roman" w:cs="Times New Roman"/>
          <w:b w:val="0"/>
          <w:iCs/>
          <w:sz w:val="26"/>
          <w:szCs w:val="26"/>
        </w:rPr>
        <w:t xml:space="preserve"> по уходу за ребенком до полутора лет</w:t>
      </w:r>
      <w:r w:rsidR="001B573F">
        <w:rPr>
          <w:rStyle w:val="a4"/>
          <w:rFonts w:ascii="Times New Roman" w:hAnsi="Times New Roman" w:cs="Times New Roman"/>
          <w:b w:val="0"/>
          <w:iCs/>
          <w:sz w:val="26"/>
          <w:szCs w:val="26"/>
        </w:rPr>
        <w:t xml:space="preserve"> в Иркутской области</w:t>
      </w:r>
      <w:r w:rsidRPr="00451515">
        <w:rPr>
          <w:rStyle w:val="a4"/>
          <w:rFonts w:ascii="Times New Roman" w:hAnsi="Times New Roman" w:cs="Times New Roman"/>
          <w:b w:val="0"/>
          <w:iCs/>
          <w:sz w:val="26"/>
          <w:szCs w:val="26"/>
        </w:rPr>
        <w:t xml:space="preserve"> </w:t>
      </w:r>
      <w:r w:rsidR="002A3FE7">
        <w:rPr>
          <w:rStyle w:val="a4"/>
          <w:rFonts w:ascii="Times New Roman" w:hAnsi="Times New Roman" w:cs="Times New Roman"/>
          <w:b w:val="0"/>
          <w:iCs/>
          <w:sz w:val="26"/>
          <w:szCs w:val="26"/>
        </w:rPr>
        <w:t>получают 400 отцов</w:t>
      </w:r>
      <w:r w:rsidRPr="00451515">
        <w:rPr>
          <w:rStyle w:val="a4"/>
          <w:rFonts w:ascii="Times New Roman" w:hAnsi="Times New Roman" w:cs="Times New Roman"/>
          <w:b w:val="0"/>
          <w:iCs/>
          <w:sz w:val="26"/>
          <w:szCs w:val="26"/>
        </w:rPr>
        <w:t xml:space="preserve">. </w:t>
      </w:r>
      <w:r w:rsidR="00E90444">
        <w:rPr>
          <w:rStyle w:val="a4"/>
          <w:rFonts w:ascii="Times New Roman" w:hAnsi="Times New Roman" w:cs="Times New Roman"/>
          <w:b w:val="0"/>
          <w:iCs/>
          <w:sz w:val="26"/>
          <w:szCs w:val="26"/>
        </w:rPr>
        <w:t>На обеспечение этих целей было направлено свыше</w:t>
      </w:r>
      <w:r w:rsidRPr="00451515">
        <w:rPr>
          <w:rStyle w:val="a4"/>
          <w:rFonts w:ascii="Times New Roman" w:hAnsi="Times New Roman" w:cs="Times New Roman"/>
          <w:b w:val="0"/>
          <w:iCs/>
          <w:sz w:val="26"/>
          <w:szCs w:val="26"/>
        </w:rPr>
        <w:t xml:space="preserve"> 41 </w:t>
      </w:r>
      <w:r w:rsidR="00E90444">
        <w:rPr>
          <w:rStyle w:val="a4"/>
          <w:rFonts w:ascii="Times New Roman" w:hAnsi="Times New Roman" w:cs="Times New Roman"/>
          <w:b w:val="0"/>
          <w:iCs/>
          <w:sz w:val="26"/>
          <w:szCs w:val="26"/>
        </w:rPr>
        <w:t>миллиона</w:t>
      </w:r>
      <w:r w:rsidRPr="00451515">
        <w:rPr>
          <w:rStyle w:val="a4"/>
          <w:rFonts w:ascii="Times New Roman" w:hAnsi="Times New Roman" w:cs="Times New Roman"/>
          <w:b w:val="0"/>
          <w:iCs/>
          <w:sz w:val="26"/>
          <w:szCs w:val="26"/>
        </w:rPr>
        <w:t xml:space="preserve"> рублей.</w:t>
      </w:r>
    </w:p>
    <w:p w:rsidR="00451515" w:rsidRPr="00451515" w:rsidRDefault="00451515" w:rsidP="00451515">
      <w:pPr>
        <w:jc w:val="both"/>
        <w:rPr>
          <w:rFonts w:ascii="Times New Roman" w:hAnsi="Times New Roman" w:cs="Times New Roman"/>
          <w:sz w:val="26"/>
          <w:szCs w:val="26"/>
        </w:rPr>
      </w:pPr>
      <w:r w:rsidRPr="00451515">
        <w:rPr>
          <w:rFonts w:ascii="Times New Roman" w:hAnsi="Times New Roman" w:cs="Times New Roman"/>
          <w:sz w:val="26"/>
          <w:szCs w:val="26"/>
        </w:rPr>
        <w:t xml:space="preserve">Всего </w:t>
      </w:r>
      <w:r w:rsidR="00E90444">
        <w:rPr>
          <w:rFonts w:ascii="Times New Roman" w:hAnsi="Times New Roman" w:cs="Times New Roman"/>
          <w:sz w:val="26"/>
          <w:szCs w:val="26"/>
        </w:rPr>
        <w:t xml:space="preserve">в этом году </w:t>
      </w:r>
      <w:r w:rsidR="002A3FE7">
        <w:rPr>
          <w:rFonts w:ascii="Times New Roman" w:hAnsi="Times New Roman" w:cs="Times New Roman"/>
          <w:sz w:val="26"/>
          <w:szCs w:val="26"/>
        </w:rPr>
        <w:t xml:space="preserve">региональное Отделение </w:t>
      </w:r>
      <w:r w:rsidR="00E90444">
        <w:rPr>
          <w:rFonts w:ascii="Times New Roman" w:hAnsi="Times New Roman" w:cs="Times New Roman"/>
          <w:sz w:val="26"/>
          <w:szCs w:val="26"/>
        </w:rPr>
        <w:t xml:space="preserve">Социального фонда России </w:t>
      </w:r>
      <w:r w:rsidR="002A3FE7">
        <w:rPr>
          <w:rFonts w:ascii="Times New Roman" w:hAnsi="Times New Roman" w:cs="Times New Roman"/>
          <w:sz w:val="26"/>
          <w:szCs w:val="26"/>
        </w:rPr>
        <w:t xml:space="preserve">назначило пособие </w:t>
      </w:r>
      <w:r w:rsidRPr="00451515">
        <w:rPr>
          <w:rFonts w:ascii="Times New Roman" w:hAnsi="Times New Roman" w:cs="Times New Roman"/>
          <w:sz w:val="26"/>
          <w:szCs w:val="26"/>
        </w:rPr>
        <w:t>по ухо</w:t>
      </w:r>
      <w:r w:rsidR="002A3FE7">
        <w:rPr>
          <w:rFonts w:ascii="Times New Roman" w:hAnsi="Times New Roman" w:cs="Times New Roman"/>
          <w:sz w:val="26"/>
          <w:szCs w:val="26"/>
        </w:rPr>
        <w:t xml:space="preserve">ду за ребенком 23 тысячам </w:t>
      </w:r>
      <w:r w:rsidRPr="00451515">
        <w:rPr>
          <w:rFonts w:ascii="Times New Roman" w:hAnsi="Times New Roman" w:cs="Times New Roman"/>
          <w:sz w:val="26"/>
          <w:szCs w:val="26"/>
        </w:rPr>
        <w:t xml:space="preserve">работающих жителей </w:t>
      </w:r>
      <w:r w:rsidR="00E90444">
        <w:rPr>
          <w:rFonts w:ascii="Times New Roman" w:hAnsi="Times New Roman" w:cs="Times New Roman"/>
          <w:sz w:val="26"/>
          <w:szCs w:val="26"/>
        </w:rPr>
        <w:t>региона</w:t>
      </w:r>
      <w:r w:rsidRPr="00451515">
        <w:rPr>
          <w:rFonts w:ascii="Times New Roman" w:hAnsi="Times New Roman" w:cs="Times New Roman"/>
          <w:sz w:val="26"/>
          <w:szCs w:val="26"/>
        </w:rPr>
        <w:t xml:space="preserve"> на сумму более 2 </w:t>
      </w:r>
      <w:r w:rsidR="00E90444">
        <w:rPr>
          <w:rFonts w:ascii="Times New Roman" w:hAnsi="Times New Roman" w:cs="Times New Roman"/>
          <w:sz w:val="26"/>
          <w:szCs w:val="26"/>
        </w:rPr>
        <w:t>миллиардов</w:t>
      </w:r>
      <w:r w:rsidRPr="00451515">
        <w:rPr>
          <w:rFonts w:ascii="Times New Roman" w:hAnsi="Times New Roman" w:cs="Times New Roman"/>
          <w:sz w:val="26"/>
          <w:szCs w:val="26"/>
        </w:rPr>
        <w:t xml:space="preserve"> рублей. Для оформления декретного отпуска родителю достаточно представить работодателю </w:t>
      </w:r>
      <w:r w:rsidR="00E90444">
        <w:rPr>
          <w:rFonts w:ascii="Times New Roman" w:hAnsi="Times New Roman" w:cs="Times New Roman"/>
          <w:sz w:val="26"/>
          <w:szCs w:val="26"/>
        </w:rPr>
        <w:t>два заявления:</w:t>
      </w:r>
      <w:r w:rsidRPr="00451515">
        <w:rPr>
          <w:rFonts w:ascii="Times New Roman" w:hAnsi="Times New Roman" w:cs="Times New Roman"/>
          <w:sz w:val="26"/>
          <w:szCs w:val="26"/>
        </w:rPr>
        <w:t xml:space="preserve"> о предоставлении отпуска и о назначении выплаты. </w:t>
      </w:r>
    </w:p>
    <w:p w:rsidR="00451515" w:rsidRDefault="00451515" w:rsidP="00451515">
      <w:pPr>
        <w:jc w:val="both"/>
        <w:rPr>
          <w:rFonts w:ascii="Times New Roman" w:hAnsi="Times New Roman" w:cs="Times New Roman"/>
          <w:sz w:val="26"/>
          <w:szCs w:val="26"/>
        </w:rPr>
      </w:pPr>
      <w:r w:rsidRPr="00451515">
        <w:rPr>
          <w:rFonts w:ascii="Times New Roman" w:hAnsi="Times New Roman" w:cs="Times New Roman"/>
          <w:sz w:val="26"/>
          <w:szCs w:val="26"/>
        </w:rPr>
        <w:t xml:space="preserve">Размер пособия </w:t>
      </w:r>
      <w:r w:rsidR="00AF5E1B">
        <w:rPr>
          <w:rFonts w:ascii="Times New Roman" w:hAnsi="Times New Roman" w:cs="Times New Roman"/>
          <w:sz w:val="26"/>
          <w:szCs w:val="26"/>
        </w:rPr>
        <w:t xml:space="preserve">зависит от </w:t>
      </w:r>
      <w:r w:rsidRPr="00451515">
        <w:rPr>
          <w:rFonts w:ascii="Times New Roman" w:hAnsi="Times New Roman" w:cs="Times New Roman"/>
          <w:sz w:val="26"/>
          <w:szCs w:val="26"/>
        </w:rPr>
        <w:t>среднего заработка. Он рассчитывается за два календарных года, предшествующих году наступления отпуска по уходу за ребенком. Пос</w:t>
      </w:r>
      <w:r w:rsidR="00E90444">
        <w:rPr>
          <w:rFonts w:ascii="Times New Roman" w:hAnsi="Times New Roman" w:cs="Times New Roman"/>
          <w:sz w:val="26"/>
          <w:szCs w:val="26"/>
        </w:rPr>
        <w:t>обие выплачивается в размере 40</w:t>
      </w:r>
      <w:r w:rsidRPr="00451515">
        <w:rPr>
          <w:rFonts w:ascii="Times New Roman" w:hAnsi="Times New Roman" w:cs="Times New Roman"/>
          <w:sz w:val="26"/>
          <w:szCs w:val="26"/>
        </w:rPr>
        <w:t>% среднего заработка застрахованного лица, но не ниже установленного законодательством минимального размера этого пособия. С 1 февраля 2023 года минимальный размер ежемесячного пособия по уходу за ребенком  составляет 8</w:t>
      </w:r>
      <w:r w:rsidR="00E90444">
        <w:rPr>
          <w:rFonts w:ascii="Times New Roman" w:hAnsi="Times New Roman" w:cs="Times New Roman"/>
          <w:sz w:val="26"/>
          <w:szCs w:val="26"/>
        </w:rPr>
        <w:t> </w:t>
      </w:r>
      <w:r w:rsidRPr="00451515">
        <w:rPr>
          <w:rFonts w:ascii="Times New Roman" w:hAnsi="Times New Roman" w:cs="Times New Roman"/>
          <w:sz w:val="26"/>
          <w:szCs w:val="26"/>
        </w:rPr>
        <w:t>591</w:t>
      </w:r>
      <w:r w:rsidR="00E90444">
        <w:rPr>
          <w:rFonts w:ascii="Times New Roman" w:hAnsi="Times New Roman" w:cs="Times New Roman"/>
          <w:sz w:val="26"/>
          <w:szCs w:val="26"/>
        </w:rPr>
        <w:t xml:space="preserve"> рубль</w:t>
      </w:r>
      <w:r w:rsidRPr="00451515">
        <w:rPr>
          <w:rFonts w:ascii="Times New Roman" w:hAnsi="Times New Roman" w:cs="Times New Roman"/>
          <w:sz w:val="26"/>
          <w:szCs w:val="26"/>
        </w:rPr>
        <w:t xml:space="preserve"> (плюс районный коэффициент, установленный в местности проживания). </w:t>
      </w:r>
    </w:p>
    <w:p w:rsidR="00E90444" w:rsidRPr="00451515" w:rsidRDefault="00E90444" w:rsidP="00451515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Если у вас есть вопросы, вы всегда можете обратиться в единый контакт-центр Отделения СФР по Иркутской области, позвонив по телефону: </w:t>
      </w:r>
      <w:r w:rsidR="00FF27C2" w:rsidRPr="00FF27C2">
        <w:rPr>
          <w:rStyle w:val="hgkelc"/>
          <w:rFonts w:ascii="Times New Roman" w:hAnsi="Times New Roman" w:cs="Times New Roman"/>
          <w:bCs/>
          <w:sz w:val="24"/>
          <w:szCs w:val="24"/>
        </w:rPr>
        <w:t>8 (800) 100-00-01</w:t>
      </w:r>
      <w:r w:rsidR="00FF27C2">
        <w:rPr>
          <w:rStyle w:val="hgkelc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(звонок бесплатный). </w:t>
      </w:r>
    </w:p>
    <w:p w:rsidR="002E03A8" w:rsidRDefault="002E03A8" w:rsidP="00451515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6"/>
        </w:rPr>
      </w:pPr>
    </w:p>
    <w:sectPr w:rsidR="002E03A8" w:rsidSect="00F038A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ontserrat">
    <w:altName w:val="Courier New"/>
    <w:panose1 w:val="00000800000000000000"/>
    <w:charset w:val="CC"/>
    <w:family w:val="auto"/>
    <w:pitch w:val="variable"/>
    <w:sig w:usb0="2000020F" w:usb1="00000003" w:usb2="00000000" w:usb3="00000000" w:csb0="00000197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12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03A8"/>
    <w:rsid w:val="00140144"/>
    <w:rsid w:val="0018039A"/>
    <w:rsid w:val="001B573F"/>
    <w:rsid w:val="002753C8"/>
    <w:rsid w:val="002A3FE7"/>
    <w:rsid w:val="002E03A8"/>
    <w:rsid w:val="00451515"/>
    <w:rsid w:val="004F3A02"/>
    <w:rsid w:val="00554E85"/>
    <w:rsid w:val="006859C9"/>
    <w:rsid w:val="006A1BFB"/>
    <w:rsid w:val="007D1722"/>
    <w:rsid w:val="00814245"/>
    <w:rsid w:val="00A46139"/>
    <w:rsid w:val="00AF5E1B"/>
    <w:rsid w:val="00E90444"/>
    <w:rsid w:val="00EF3E3A"/>
    <w:rsid w:val="00F038A2"/>
    <w:rsid w:val="00F77F25"/>
    <w:rsid w:val="00F84BC0"/>
    <w:rsid w:val="00FF27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77F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F77F25"/>
    <w:rPr>
      <w:b/>
      <w:bCs/>
    </w:rPr>
  </w:style>
  <w:style w:type="character" w:customStyle="1" w:styleId="hgkelc">
    <w:name w:val="hgkelc"/>
    <w:basedOn w:val="a0"/>
    <w:rsid w:val="00FF27C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77F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F77F25"/>
    <w:rPr>
      <w:b/>
      <w:bCs/>
    </w:rPr>
  </w:style>
  <w:style w:type="character" w:customStyle="1" w:styleId="hgkelc">
    <w:name w:val="hgkelc"/>
    <w:basedOn w:val="a0"/>
    <w:rsid w:val="00FF27C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218</Words>
  <Characters>1249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Крупенева Юлия Сергеевна</dc:creator>
  <cp:lastModifiedBy>Кожевникова Анна Валерьевна</cp:lastModifiedBy>
  <cp:revision>3</cp:revision>
  <dcterms:created xsi:type="dcterms:W3CDTF">2023-10-31T01:31:00Z</dcterms:created>
  <dcterms:modified xsi:type="dcterms:W3CDTF">2023-10-31T01:31:00Z</dcterms:modified>
</cp:coreProperties>
</file>