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16539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16539">
        <w:rPr>
          <w:b/>
          <w:color w:val="000000"/>
          <w:sz w:val="28"/>
          <w:szCs w:val="28"/>
        </w:rPr>
        <w:t>ПРЕСС-РЕЛИЗ</w:t>
      </w:r>
    </w:p>
    <w:p w:rsidR="00A470F9" w:rsidRPr="00C16539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794BA7" w:rsidRDefault="00AE1D41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700</w:t>
      </w:r>
      <w:r w:rsidR="000246CF" w:rsidRPr="000246CF">
        <w:rPr>
          <w:b/>
          <w:color w:val="000000"/>
          <w:sz w:val="28"/>
          <w:szCs w:val="28"/>
        </w:rPr>
        <w:t xml:space="preserve"> школьникам и студентам сотрудники ОСФР по Иркутской области провели уроки по финансовой грамотности</w:t>
      </w:r>
    </w:p>
    <w:p w:rsidR="000246CF" w:rsidRDefault="000246CF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246CF" w:rsidRPr="000246CF" w:rsidRDefault="000246CF" w:rsidP="000246CF">
      <w:pPr>
        <w:spacing w:line="360" w:lineRule="auto"/>
        <w:ind w:firstLine="720"/>
        <w:jc w:val="both"/>
        <w:rPr>
          <w:color w:val="000000"/>
        </w:rPr>
      </w:pPr>
      <w:r w:rsidRPr="000246CF">
        <w:rPr>
          <w:color w:val="000000"/>
        </w:rPr>
        <w:t xml:space="preserve">Отделение СФР по Иркутской области приняло участие во Всероссийских неделях финансовой грамотности. Акция проходила с 27 марта по 16 апреля. Сотрудники СФР провели лекции о пенсионном и социальном страховании для школьников и студентов во всех районах нашего региона. За три недели в этом вопросе свои знания повысили </w:t>
      </w:r>
      <w:r w:rsidR="00AE1D41">
        <w:rPr>
          <w:color w:val="000000"/>
        </w:rPr>
        <w:t>700</w:t>
      </w:r>
      <w:r w:rsidRPr="000246CF">
        <w:rPr>
          <w:color w:val="000000"/>
        </w:rPr>
        <w:t xml:space="preserve"> учащихся. </w:t>
      </w:r>
    </w:p>
    <w:p w:rsidR="000246CF" w:rsidRPr="000246CF" w:rsidRDefault="000246CF" w:rsidP="000246CF">
      <w:pPr>
        <w:spacing w:line="360" w:lineRule="auto"/>
        <w:ind w:firstLine="720"/>
        <w:jc w:val="both"/>
        <w:rPr>
          <w:color w:val="000000"/>
        </w:rPr>
      </w:pPr>
      <w:r w:rsidRPr="000246CF">
        <w:rPr>
          <w:color w:val="000000"/>
        </w:rPr>
        <w:t>На тематических уроках сотрудники СФР рассказали школьникам, зачем нужен СНИЛС, как формируется пенсия, что влияет на ее размер и почему важно работать за «белую» зарплату. Отдельно разобрали пенсионную формулу и на примерах рассчитали размер будущей пенсии.</w:t>
      </w:r>
    </w:p>
    <w:p w:rsidR="000246CF" w:rsidRPr="000246CF" w:rsidRDefault="000246CF" w:rsidP="000246CF">
      <w:pPr>
        <w:spacing w:line="360" w:lineRule="auto"/>
        <w:ind w:firstLine="720"/>
        <w:jc w:val="both"/>
        <w:rPr>
          <w:color w:val="000000"/>
        </w:rPr>
      </w:pPr>
      <w:r w:rsidRPr="000246CF">
        <w:rPr>
          <w:color w:val="000000"/>
        </w:rPr>
        <w:t>Напомним, размер страховой пенсии зависит от количества пенсионных коэффициентов и фиксированной выплаты. Пенсионные коэффициенты рассчитываются из стажа, заработной платы и страховых взносов. Стоимость одного коэффициента в 2023 году – 123,77 руб. Размер фиксированной выплаты устанавливается законодательно. В Иркутской области в 2023-м году ее размер составляет для южных территорий – 7 567,33 руб., для северных – 9 837,53 руб.</w:t>
      </w:r>
    </w:p>
    <w:p w:rsidR="006463DC" w:rsidRDefault="00820E35" w:rsidP="000246CF">
      <w:pPr>
        <w:spacing w:line="360" w:lineRule="auto"/>
        <w:ind w:firstLine="720"/>
        <w:jc w:val="both"/>
        <w:rPr>
          <w:color w:val="000000"/>
        </w:rPr>
      </w:pPr>
      <w:r w:rsidRPr="00820E35">
        <w:rPr>
          <w:color w:val="000000"/>
        </w:rPr>
        <w:t>ОСФР принимает участие в региональной программе по повышению финансовой грамотности с 2011 года</w:t>
      </w:r>
      <w:r w:rsidR="000246CF" w:rsidRPr="000246CF">
        <w:rPr>
          <w:color w:val="000000"/>
        </w:rPr>
        <w:t xml:space="preserve">. Ежегодно в школы региона фонд передает 18 тысяч экземпляров учебного пособия СФР «Все о будущей пенсии для учебы и жизни». Уже 12 лет традиционно в начале учебного года региональное Отделение СФР по всей области проводит Единый день пенсионной грамотности. За это время свои знания повысили более 70 тысяч школьников и студентов. </w:t>
      </w:r>
      <w:bookmarkStart w:id="0" w:name="_GoBack"/>
      <w:bookmarkEnd w:id="0"/>
    </w:p>
    <w:p w:rsidR="006463DC" w:rsidRDefault="006463DC" w:rsidP="000606A8">
      <w:pPr>
        <w:spacing w:line="360" w:lineRule="auto"/>
        <w:ind w:firstLine="720"/>
        <w:jc w:val="both"/>
        <w:rPr>
          <w:color w:val="000000"/>
        </w:rPr>
      </w:pPr>
    </w:p>
    <w:p w:rsidR="006463DC" w:rsidRDefault="006463DC" w:rsidP="000606A8">
      <w:pPr>
        <w:spacing w:line="360" w:lineRule="auto"/>
        <w:ind w:firstLine="720"/>
        <w:jc w:val="both"/>
        <w:rPr>
          <w:color w:val="000000"/>
        </w:rPr>
      </w:pPr>
    </w:p>
    <w:p w:rsidR="006463DC" w:rsidRDefault="006463DC" w:rsidP="000606A8">
      <w:pPr>
        <w:spacing w:line="360" w:lineRule="auto"/>
        <w:ind w:firstLine="720"/>
        <w:jc w:val="both"/>
        <w:rPr>
          <w:color w:val="000000"/>
        </w:rPr>
      </w:pPr>
    </w:p>
    <w:sectPr w:rsidR="006463DC" w:rsidSect="006463DC">
      <w:footerReference w:type="even" r:id="rId9"/>
      <w:footerReference w:type="default" r:id="rId10"/>
      <w:pgSz w:w="12240" w:h="15840"/>
      <w:pgMar w:top="567" w:right="720" w:bottom="142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0BD" w:rsidRDefault="00FC10BD">
      <w:r>
        <w:separator/>
      </w:r>
    </w:p>
  </w:endnote>
  <w:endnote w:type="continuationSeparator" w:id="0">
    <w:p w:rsidR="00FC10BD" w:rsidRDefault="00FC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Arial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463DC">
      <w:rPr>
        <w:rStyle w:val="ab"/>
        <w:noProof/>
      </w:rPr>
      <w:t>1</w: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0BD" w:rsidRDefault="00FC10BD">
      <w:r>
        <w:separator/>
      </w:r>
    </w:p>
  </w:footnote>
  <w:footnote w:type="continuationSeparator" w:id="0">
    <w:p w:rsidR="00FC10BD" w:rsidRDefault="00FC1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2828"/>
    <w:rsid w:val="000132A6"/>
    <w:rsid w:val="00015145"/>
    <w:rsid w:val="00016B7C"/>
    <w:rsid w:val="0002086D"/>
    <w:rsid w:val="000246CF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06A8"/>
    <w:rsid w:val="000612E5"/>
    <w:rsid w:val="00064477"/>
    <w:rsid w:val="000657F3"/>
    <w:rsid w:val="0006694D"/>
    <w:rsid w:val="00071A71"/>
    <w:rsid w:val="00073293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293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5578B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1C79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E4A01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54507"/>
    <w:rsid w:val="00261F7C"/>
    <w:rsid w:val="002643B0"/>
    <w:rsid w:val="002731B4"/>
    <w:rsid w:val="00273205"/>
    <w:rsid w:val="00273FC2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13B9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493C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487D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1852"/>
    <w:rsid w:val="004636C9"/>
    <w:rsid w:val="0046691F"/>
    <w:rsid w:val="0046750A"/>
    <w:rsid w:val="004679F1"/>
    <w:rsid w:val="004711C7"/>
    <w:rsid w:val="00471699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3FA0"/>
    <w:rsid w:val="00494ADC"/>
    <w:rsid w:val="0049557E"/>
    <w:rsid w:val="00496247"/>
    <w:rsid w:val="00496B53"/>
    <w:rsid w:val="00496E83"/>
    <w:rsid w:val="00497B85"/>
    <w:rsid w:val="004A24F4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1B9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18E1"/>
    <w:rsid w:val="004E242B"/>
    <w:rsid w:val="004E365E"/>
    <w:rsid w:val="004E3A81"/>
    <w:rsid w:val="004E55B4"/>
    <w:rsid w:val="004E6E81"/>
    <w:rsid w:val="004F0988"/>
    <w:rsid w:val="004F221A"/>
    <w:rsid w:val="004F2562"/>
    <w:rsid w:val="004F3C56"/>
    <w:rsid w:val="004F4381"/>
    <w:rsid w:val="004F61E1"/>
    <w:rsid w:val="004F63FC"/>
    <w:rsid w:val="004F72BC"/>
    <w:rsid w:val="004F77C5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2551C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316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179FC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463DC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0ABC"/>
    <w:rsid w:val="00711DAB"/>
    <w:rsid w:val="0071593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1C9B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4BA7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14A9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1E4"/>
    <w:rsid w:val="007F7811"/>
    <w:rsid w:val="007F7F23"/>
    <w:rsid w:val="00800077"/>
    <w:rsid w:val="00802FD2"/>
    <w:rsid w:val="00803788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0E35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0F0F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86FE3"/>
    <w:rsid w:val="008917C0"/>
    <w:rsid w:val="00896E28"/>
    <w:rsid w:val="00897B61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42B8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2321"/>
    <w:rsid w:val="00924E38"/>
    <w:rsid w:val="00930796"/>
    <w:rsid w:val="00932781"/>
    <w:rsid w:val="0093384D"/>
    <w:rsid w:val="00937852"/>
    <w:rsid w:val="009409FF"/>
    <w:rsid w:val="00941B37"/>
    <w:rsid w:val="009430BE"/>
    <w:rsid w:val="0094578E"/>
    <w:rsid w:val="00945D5F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666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D6A38"/>
    <w:rsid w:val="009E0BF1"/>
    <w:rsid w:val="009E0D4D"/>
    <w:rsid w:val="009E5B20"/>
    <w:rsid w:val="009E718A"/>
    <w:rsid w:val="009E7662"/>
    <w:rsid w:val="009F21BC"/>
    <w:rsid w:val="009F333A"/>
    <w:rsid w:val="009F385B"/>
    <w:rsid w:val="009F59C2"/>
    <w:rsid w:val="009F5FDB"/>
    <w:rsid w:val="009F7962"/>
    <w:rsid w:val="00A01E42"/>
    <w:rsid w:val="00A0253D"/>
    <w:rsid w:val="00A03AFB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4C5"/>
    <w:rsid w:val="00A52504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49D3"/>
    <w:rsid w:val="00A8519F"/>
    <w:rsid w:val="00A858A8"/>
    <w:rsid w:val="00A86112"/>
    <w:rsid w:val="00A909F9"/>
    <w:rsid w:val="00A93C2C"/>
    <w:rsid w:val="00A93FB7"/>
    <w:rsid w:val="00A95C13"/>
    <w:rsid w:val="00A963FC"/>
    <w:rsid w:val="00A97A95"/>
    <w:rsid w:val="00AA06EA"/>
    <w:rsid w:val="00AA3F0F"/>
    <w:rsid w:val="00AA4B10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1D41"/>
    <w:rsid w:val="00AE4EE1"/>
    <w:rsid w:val="00AE577D"/>
    <w:rsid w:val="00AE7DC2"/>
    <w:rsid w:val="00AF16DE"/>
    <w:rsid w:val="00AF1AE5"/>
    <w:rsid w:val="00AF2B79"/>
    <w:rsid w:val="00AF3CC0"/>
    <w:rsid w:val="00AF4848"/>
    <w:rsid w:val="00AF573E"/>
    <w:rsid w:val="00AF5C3A"/>
    <w:rsid w:val="00AF60CE"/>
    <w:rsid w:val="00AF7D5B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B367D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0B17"/>
    <w:rsid w:val="00C03AB9"/>
    <w:rsid w:val="00C043F0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539"/>
    <w:rsid w:val="00C16973"/>
    <w:rsid w:val="00C17776"/>
    <w:rsid w:val="00C17D6F"/>
    <w:rsid w:val="00C20D41"/>
    <w:rsid w:val="00C2184A"/>
    <w:rsid w:val="00C2374E"/>
    <w:rsid w:val="00C23F7D"/>
    <w:rsid w:val="00C27165"/>
    <w:rsid w:val="00C31A5D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59C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4BE2"/>
    <w:rsid w:val="00CB66E0"/>
    <w:rsid w:val="00CB77D3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0A15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B7344"/>
    <w:rsid w:val="00DC07DE"/>
    <w:rsid w:val="00DC12E3"/>
    <w:rsid w:val="00DC1C14"/>
    <w:rsid w:val="00DC39E3"/>
    <w:rsid w:val="00DC40DD"/>
    <w:rsid w:val="00DC6AE0"/>
    <w:rsid w:val="00DC706E"/>
    <w:rsid w:val="00DD0FC3"/>
    <w:rsid w:val="00DD2026"/>
    <w:rsid w:val="00DD34BB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37D3"/>
    <w:rsid w:val="00E33CD0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9708A"/>
    <w:rsid w:val="00EA20F9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0559"/>
    <w:rsid w:val="00F319AC"/>
    <w:rsid w:val="00F40007"/>
    <w:rsid w:val="00F40402"/>
    <w:rsid w:val="00F413FD"/>
    <w:rsid w:val="00F41B80"/>
    <w:rsid w:val="00F439B3"/>
    <w:rsid w:val="00F446D5"/>
    <w:rsid w:val="00F45276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005B"/>
    <w:rsid w:val="00FA4782"/>
    <w:rsid w:val="00FA5638"/>
    <w:rsid w:val="00FA6EDD"/>
    <w:rsid w:val="00FA72D3"/>
    <w:rsid w:val="00FB0A36"/>
    <w:rsid w:val="00FB10CB"/>
    <w:rsid w:val="00FB3B69"/>
    <w:rsid w:val="00FB5A4A"/>
    <w:rsid w:val="00FB6389"/>
    <w:rsid w:val="00FC0530"/>
    <w:rsid w:val="00FC10BD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F522E9-9054-41C4-91D8-D9FC7655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71CC0-D18B-4B92-86FF-89C65D3B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39</cp:revision>
  <cp:lastPrinted>2023-04-14T02:14:00Z</cp:lastPrinted>
  <dcterms:created xsi:type="dcterms:W3CDTF">2023-04-06T06:25:00Z</dcterms:created>
  <dcterms:modified xsi:type="dcterms:W3CDTF">2023-04-19T08:03:00Z</dcterms:modified>
</cp:coreProperties>
</file>