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8"/>
        <w:gridCol w:w="4985"/>
      </w:tblGrid>
      <w:tr w:rsidR="00464E69">
        <w:trPr>
          <w:trHeight w:val="1"/>
        </w:trPr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sz w:val="24"/>
              </w:rPr>
            </w:pPr>
            <w:r>
              <w:object w:dxaOrig="3096" w:dyaOrig="1925">
                <v:rect id="rectole0000000000" o:spid="_x0000_i1025" style="width:156pt;height:98.25pt" o:ole="" o:preferrelative="t" stroked="f">
                  <v:imagedata r:id="rId5" o:title=""/>
                </v:rect>
                <o:OLEObject Type="Embed" ProgID="StaticMetafile" ShapeID="rectole0000000000" DrawAspect="Content" ObjectID="_1761461163" r:id="rId6"/>
              </w:objec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Отделение</w: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Социального</w:t>
            </w:r>
            <w:r w:rsidR="00820051" w:rsidRPr="00820051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фонда</w:t>
            </w:r>
            <w:r w:rsidR="00820051" w:rsidRPr="00820051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России</w:t>
            </w:r>
          </w:p>
          <w:p w:rsidR="00464E69" w:rsidRDefault="00820051" w:rsidP="00820051">
            <w:pPr>
              <w:spacing w:after="0" w:line="240" w:lineRule="auto"/>
              <w:jc w:val="center"/>
            </w:pPr>
            <w:r>
              <w:rPr>
                <w:rFonts w:ascii="Calibri" w:eastAsia="Calibri" w:hAnsi="Calibri" w:cs="Calibri"/>
                <w:b/>
                <w:sz w:val="24"/>
              </w:rPr>
              <w:t>п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о</w:t>
            </w:r>
            <w:r w:rsidRPr="00B51343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Иркутской</w:t>
            </w:r>
            <w:r w:rsidRPr="00B51343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области</w:t>
            </w:r>
          </w:p>
        </w:tc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464E6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6"/>
              </w:rPr>
            </w:pP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ПРЕСС</w:t>
            </w:r>
            <w:r>
              <w:rPr>
                <w:rFonts w:ascii="Montserrat" w:eastAsia="Montserrat" w:hAnsi="Montserrat" w:cs="Montserrat"/>
                <w:b/>
                <w:sz w:val="24"/>
              </w:rPr>
              <w:t>-</w:t>
            </w:r>
            <w:r>
              <w:rPr>
                <w:rFonts w:ascii="Calibri" w:eastAsia="Calibri" w:hAnsi="Calibri" w:cs="Calibri"/>
                <w:b/>
                <w:sz w:val="24"/>
              </w:rPr>
              <w:t>СЛУЖБА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ОТДЕЛЕНИЯСФРПОИРКУТСКОЙОБЛАСТИ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Телефон</w:t>
            </w:r>
            <w:r>
              <w:rPr>
                <w:rFonts w:ascii="Montserrat" w:eastAsia="Montserrat" w:hAnsi="Montserrat" w:cs="Montserrat"/>
                <w:b/>
                <w:sz w:val="24"/>
              </w:rPr>
              <w:t>: 268-418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vk.com/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sfr.irkutsk</w:t>
            </w:r>
            <w:proofErr w:type="spellEnd"/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ok.ru/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sfr.irkutsk</w:t>
            </w:r>
            <w:proofErr w:type="spellEnd"/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t.me/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sfr_irkutsk</w:t>
            </w:r>
            <w:proofErr w:type="spellEnd"/>
          </w:p>
        </w:tc>
      </w:tr>
    </w:tbl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AF1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21147F" w:rsidRDefault="00211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2303F6" w:rsidRPr="002303F6" w:rsidRDefault="00206B7C" w:rsidP="002303F6">
      <w:pPr>
        <w:pStyle w:val="a4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Более двух тысяч</w:t>
      </w:r>
      <w:r w:rsidR="002303F6" w:rsidRPr="002303F6">
        <w:rPr>
          <w:b/>
          <w:sz w:val="28"/>
          <w:szCs w:val="28"/>
        </w:rPr>
        <w:t xml:space="preserve"> правопреемник</w:t>
      </w:r>
      <w:r>
        <w:rPr>
          <w:b/>
          <w:sz w:val="28"/>
          <w:szCs w:val="28"/>
        </w:rPr>
        <w:t xml:space="preserve">ов </w:t>
      </w:r>
      <w:proofErr w:type="spellStart"/>
      <w:r w:rsidR="002303F6" w:rsidRPr="002303F6">
        <w:rPr>
          <w:b/>
          <w:sz w:val="28"/>
          <w:szCs w:val="28"/>
        </w:rPr>
        <w:t>Приангарья</w:t>
      </w:r>
      <w:proofErr w:type="spellEnd"/>
      <w:r w:rsidR="002303F6" w:rsidRPr="002303F6">
        <w:rPr>
          <w:b/>
          <w:sz w:val="28"/>
          <w:szCs w:val="28"/>
        </w:rPr>
        <w:t xml:space="preserve"> получили</w:t>
      </w:r>
      <w:r w:rsidRPr="00206B7C">
        <w:rPr>
          <w:b/>
          <w:sz w:val="28"/>
          <w:szCs w:val="28"/>
        </w:rPr>
        <w:br/>
      </w:r>
      <w:r w:rsidR="002303F6" w:rsidRPr="002303F6">
        <w:rPr>
          <w:b/>
          <w:sz w:val="28"/>
          <w:szCs w:val="28"/>
        </w:rPr>
        <w:t>средства пенсионных накоплений в 2023 году</w:t>
      </w:r>
    </w:p>
    <w:p w:rsidR="002303F6" w:rsidRPr="002303F6" w:rsidRDefault="002303F6" w:rsidP="002303F6">
      <w:pPr>
        <w:pStyle w:val="a4"/>
        <w:spacing w:after="0"/>
        <w:ind w:firstLine="708"/>
        <w:jc w:val="both"/>
        <w:rPr>
          <w:sz w:val="28"/>
          <w:szCs w:val="28"/>
        </w:rPr>
      </w:pPr>
      <w:r w:rsidRPr="002303F6">
        <w:rPr>
          <w:sz w:val="28"/>
          <w:szCs w:val="28"/>
        </w:rPr>
        <w:t xml:space="preserve">В 2023 году в Иркутской области </w:t>
      </w:r>
      <w:r w:rsidR="00AB74E6">
        <w:rPr>
          <w:sz w:val="28"/>
          <w:szCs w:val="28"/>
        </w:rPr>
        <w:t>2062</w:t>
      </w:r>
      <w:r w:rsidRPr="002303F6">
        <w:rPr>
          <w:sz w:val="28"/>
          <w:szCs w:val="28"/>
        </w:rPr>
        <w:t xml:space="preserve"> правопреемникам </w:t>
      </w:r>
      <w:r>
        <w:rPr>
          <w:sz w:val="28"/>
          <w:szCs w:val="28"/>
        </w:rPr>
        <w:t xml:space="preserve">выплачены </w:t>
      </w:r>
      <w:r w:rsidRPr="002303F6">
        <w:rPr>
          <w:sz w:val="28"/>
          <w:szCs w:val="28"/>
        </w:rPr>
        <w:t xml:space="preserve">средства пенсионных накоплений </w:t>
      </w:r>
      <w:r>
        <w:rPr>
          <w:sz w:val="28"/>
          <w:szCs w:val="28"/>
        </w:rPr>
        <w:t>их умерши</w:t>
      </w:r>
      <w:bookmarkStart w:id="0" w:name="_GoBack"/>
      <w:bookmarkEnd w:id="0"/>
      <w:r>
        <w:rPr>
          <w:sz w:val="28"/>
          <w:szCs w:val="28"/>
        </w:rPr>
        <w:t xml:space="preserve">х родственников </w:t>
      </w:r>
      <w:r w:rsidRPr="002303F6">
        <w:rPr>
          <w:sz w:val="28"/>
          <w:szCs w:val="28"/>
        </w:rPr>
        <w:t>на общую сумму</w:t>
      </w:r>
      <w:r w:rsidR="009B5535">
        <w:rPr>
          <w:sz w:val="28"/>
          <w:szCs w:val="28"/>
        </w:rPr>
        <w:t xml:space="preserve"> более</w:t>
      </w:r>
      <w:r w:rsidRPr="002303F6">
        <w:rPr>
          <w:sz w:val="28"/>
          <w:szCs w:val="28"/>
        </w:rPr>
        <w:t xml:space="preserve"> </w:t>
      </w:r>
      <w:r w:rsidR="00206B7C">
        <w:rPr>
          <w:sz w:val="28"/>
          <w:szCs w:val="28"/>
        </w:rPr>
        <w:t>79 млн. рублей</w:t>
      </w:r>
      <w:r w:rsidRPr="002303F6">
        <w:rPr>
          <w:sz w:val="28"/>
          <w:szCs w:val="28"/>
        </w:rPr>
        <w:t xml:space="preserve">. Самая крупная </w:t>
      </w:r>
      <w:proofErr w:type="spellStart"/>
      <w:r w:rsidRPr="002303F6">
        <w:rPr>
          <w:sz w:val="28"/>
          <w:szCs w:val="28"/>
        </w:rPr>
        <w:t>единоразовая</w:t>
      </w:r>
      <w:proofErr w:type="spellEnd"/>
      <w:r w:rsidRPr="002303F6">
        <w:rPr>
          <w:sz w:val="28"/>
          <w:szCs w:val="28"/>
        </w:rPr>
        <w:t xml:space="preserve"> выплата составила </w:t>
      </w:r>
      <w:r w:rsidR="006806CD">
        <w:rPr>
          <w:sz w:val="28"/>
          <w:szCs w:val="28"/>
        </w:rPr>
        <w:t xml:space="preserve">711 </w:t>
      </w:r>
      <w:r w:rsidR="00667F84">
        <w:rPr>
          <w:sz w:val="28"/>
          <w:szCs w:val="28"/>
        </w:rPr>
        <w:t>тыс. </w:t>
      </w:r>
      <w:r w:rsidRPr="002303F6">
        <w:rPr>
          <w:sz w:val="28"/>
          <w:szCs w:val="28"/>
        </w:rPr>
        <w:t>руб</w:t>
      </w:r>
      <w:r w:rsidR="00206B7C">
        <w:rPr>
          <w:sz w:val="28"/>
          <w:szCs w:val="28"/>
        </w:rPr>
        <w:t>лей</w:t>
      </w:r>
      <w:r w:rsidRPr="002303F6">
        <w:rPr>
          <w:sz w:val="28"/>
          <w:szCs w:val="28"/>
        </w:rPr>
        <w:t>.</w:t>
      </w:r>
    </w:p>
    <w:p w:rsidR="002303F6" w:rsidRPr="002303F6" w:rsidRDefault="002303F6" w:rsidP="002303F6">
      <w:pPr>
        <w:pStyle w:val="a4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2303F6">
        <w:rPr>
          <w:sz w:val="28"/>
          <w:szCs w:val="28"/>
        </w:rPr>
        <w:t>раждане имеют право на получение средств пенсионных накоплений своих умерших родственников. Подать документы на правопреемство пенсионных накоплений необходимо в течение 6 месяцев со дня смерти. После данного срока восстановить право можно в судебном порядке.</w:t>
      </w:r>
    </w:p>
    <w:p w:rsidR="00F6083F" w:rsidRPr="002303F6" w:rsidRDefault="002303F6" w:rsidP="002303F6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303F6">
        <w:rPr>
          <w:sz w:val="28"/>
          <w:szCs w:val="28"/>
        </w:rPr>
        <w:t xml:space="preserve">К числу правопреемников относятся, в первую очередь, те лица, которых гражданин при жизни указал в заявлении о распределении пенсионных накоплений. </w:t>
      </w:r>
      <w:r w:rsidR="00944543">
        <w:rPr>
          <w:sz w:val="28"/>
          <w:szCs w:val="28"/>
        </w:rPr>
        <w:t>Е</w:t>
      </w:r>
      <w:r w:rsidRPr="002303F6">
        <w:rPr>
          <w:sz w:val="28"/>
          <w:szCs w:val="28"/>
        </w:rPr>
        <w:t>сли данное заявление не подавалось, то выплата производится родственникам. В первую очередь – детям, супруге (супругу), родителям. Если они не обратились за получением сред</w:t>
      </w:r>
      <w:r w:rsidR="00944543">
        <w:rPr>
          <w:sz w:val="28"/>
          <w:szCs w:val="28"/>
        </w:rPr>
        <w:t xml:space="preserve">ств пенсионных накоплений, то тогда </w:t>
      </w:r>
      <w:r w:rsidRPr="002303F6">
        <w:rPr>
          <w:sz w:val="28"/>
          <w:szCs w:val="28"/>
        </w:rPr>
        <w:t>вправе обратиться правопреемники второй очереди – братья, сестры, дедушки, бабушки и внуки. При этом средства делятся поровну между обратившимися родственниками той или иной очереди.</w:t>
      </w:r>
    </w:p>
    <w:p w:rsidR="00FD5EB9" w:rsidRPr="00FD5EB9" w:rsidRDefault="00FD5EB9" w:rsidP="00FD5EB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sectPr w:rsidR="00FD5EB9" w:rsidRPr="00FD5EB9" w:rsidSect="000C38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altName w:val="Times New Roman"/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A66487"/>
    <w:multiLevelType w:val="hybridMultilevel"/>
    <w:tmpl w:val="93021C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0A15E57"/>
    <w:multiLevelType w:val="hybridMultilevel"/>
    <w:tmpl w:val="E1C018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CCE7522"/>
    <w:multiLevelType w:val="hybridMultilevel"/>
    <w:tmpl w:val="D69463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C052F5A"/>
    <w:multiLevelType w:val="hybridMultilevel"/>
    <w:tmpl w:val="6C2E8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E69"/>
    <w:rsid w:val="000120A5"/>
    <w:rsid w:val="00074D1E"/>
    <w:rsid w:val="00084235"/>
    <w:rsid w:val="000B49BF"/>
    <w:rsid w:val="000C38C9"/>
    <w:rsid w:val="001038FC"/>
    <w:rsid w:val="00147BAD"/>
    <w:rsid w:val="00185B88"/>
    <w:rsid w:val="001B33E3"/>
    <w:rsid w:val="002065AF"/>
    <w:rsid w:val="00206B7C"/>
    <w:rsid w:val="00211038"/>
    <w:rsid w:val="0021147F"/>
    <w:rsid w:val="00221971"/>
    <w:rsid w:val="002303F6"/>
    <w:rsid w:val="00254985"/>
    <w:rsid w:val="00284EFF"/>
    <w:rsid w:val="00356540"/>
    <w:rsid w:val="0038105C"/>
    <w:rsid w:val="003903C3"/>
    <w:rsid w:val="003C4FC4"/>
    <w:rsid w:val="00427B97"/>
    <w:rsid w:val="00464E69"/>
    <w:rsid w:val="004D13D4"/>
    <w:rsid w:val="00512098"/>
    <w:rsid w:val="00536235"/>
    <w:rsid w:val="005A0C0D"/>
    <w:rsid w:val="005C75EA"/>
    <w:rsid w:val="005E4450"/>
    <w:rsid w:val="0061597B"/>
    <w:rsid w:val="00615B90"/>
    <w:rsid w:val="006250B8"/>
    <w:rsid w:val="00667F84"/>
    <w:rsid w:val="006806CD"/>
    <w:rsid w:val="006E3B94"/>
    <w:rsid w:val="006F1DDA"/>
    <w:rsid w:val="007040AE"/>
    <w:rsid w:val="0070425D"/>
    <w:rsid w:val="00722A05"/>
    <w:rsid w:val="00740C12"/>
    <w:rsid w:val="007E30CA"/>
    <w:rsid w:val="00820051"/>
    <w:rsid w:val="008219B3"/>
    <w:rsid w:val="00835311"/>
    <w:rsid w:val="008C54E1"/>
    <w:rsid w:val="009076B9"/>
    <w:rsid w:val="0092090D"/>
    <w:rsid w:val="00944543"/>
    <w:rsid w:val="0095768F"/>
    <w:rsid w:val="00991C5C"/>
    <w:rsid w:val="009B5535"/>
    <w:rsid w:val="009F0AE3"/>
    <w:rsid w:val="00A57C7F"/>
    <w:rsid w:val="00A84703"/>
    <w:rsid w:val="00AB74E6"/>
    <w:rsid w:val="00AE7696"/>
    <w:rsid w:val="00AF1ABC"/>
    <w:rsid w:val="00B36993"/>
    <w:rsid w:val="00B51343"/>
    <w:rsid w:val="00B63C41"/>
    <w:rsid w:val="00BE047A"/>
    <w:rsid w:val="00C63848"/>
    <w:rsid w:val="00CF38FE"/>
    <w:rsid w:val="00D9137D"/>
    <w:rsid w:val="00DA4E42"/>
    <w:rsid w:val="00E51EA7"/>
    <w:rsid w:val="00EE1496"/>
    <w:rsid w:val="00EF10A3"/>
    <w:rsid w:val="00EF5F41"/>
    <w:rsid w:val="00F46F4C"/>
    <w:rsid w:val="00F6083F"/>
    <w:rsid w:val="00FA352C"/>
    <w:rsid w:val="00FD5EB9"/>
    <w:rsid w:val="00FF3A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15F175-F908-4E80-9046-2D57B080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C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90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3903C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254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49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2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Массальская Мария Константиновна</dc:creator>
  <cp:lastModifiedBy>Крупенева Юлия Сергеевна</cp:lastModifiedBy>
  <cp:revision>2</cp:revision>
  <cp:lastPrinted>2023-09-06T07:51:00Z</cp:lastPrinted>
  <dcterms:created xsi:type="dcterms:W3CDTF">2023-11-14T01:59:00Z</dcterms:created>
  <dcterms:modified xsi:type="dcterms:W3CDTF">2023-11-14T01:59:00Z</dcterms:modified>
</cp:coreProperties>
</file>