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FE" w:rsidRDefault="00BC26A4">
      <w:pPr>
        <w:pStyle w:val="23"/>
        <w:keepNext/>
        <w:keepLines/>
        <w:shd w:val="clear" w:color="auto" w:fill="auto"/>
        <w:spacing w:after="279"/>
        <w:ind w:right="20"/>
      </w:pPr>
      <w:bookmarkStart w:id="0" w:name="bookmark1"/>
      <w:bookmarkStart w:id="1" w:name="_GoBack"/>
      <w:bookmarkEnd w:id="1"/>
      <w:r>
        <w:t>Замена паспорта гражданина РФ</w:t>
      </w:r>
      <w:r>
        <w:br/>
        <w:t xml:space="preserve">по </w:t>
      </w:r>
      <w:r>
        <w:t>достижению возраста 20 и 45 лет через интернет.</w:t>
      </w:r>
      <w:bookmarkEnd w:id="0"/>
    </w:p>
    <w:p w:rsidR="00AD68FE" w:rsidRDefault="00BC26A4">
      <w:pPr>
        <w:pStyle w:val="21"/>
        <w:shd w:val="clear" w:color="auto" w:fill="auto"/>
        <w:spacing w:after="0" w:line="317" w:lineRule="exact"/>
        <w:ind w:firstLine="760"/>
        <w:jc w:val="both"/>
      </w:pPr>
      <w:r>
        <w:t xml:space="preserve">Уважаемые граждане! Для Вашего удобства Отдел по вопросам миграции ОМВД России по Шелеховскому району предлагает подать заявление на замену паспорта через Единый портал государственных и муниципальных услуг. </w:t>
      </w:r>
      <w:r>
        <w:t>Это значительно упростит процесс заявления и сократит сроки оформления паспорта вдвое. При этом, Отдел по вопросам миграции придется посетить один раз - для получения паспорта.</w:t>
      </w:r>
    </w:p>
    <w:p w:rsidR="00AD68FE" w:rsidRDefault="00BC26A4">
      <w:pPr>
        <w:pStyle w:val="21"/>
        <w:shd w:val="clear" w:color="auto" w:fill="auto"/>
        <w:spacing w:after="0" w:line="317" w:lineRule="exact"/>
        <w:ind w:firstLine="760"/>
        <w:jc w:val="both"/>
      </w:pPr>
      <w:r>
        <w:t>Для того, чтобы подать заявление на замену паспорта в электронном виде, в перву</w:t>
      </w:r>
      <w:r>
        <w:t xml:space="preserve">ю очередь, необходимо зарегистрироваться на сайте </w:t>
      </w:r>
      <w:hyperlink r:id="rId7" w:history="1">
        <w:r>
          <w:rPr>
            <w:rStyle w:val="a3"/>
            <w:lang w:val="en-US" w:eastAsia="en-US" w:bidi="en-US"/>
          </w:rPr>
          <w:t>WWW</w:t>
        </w:r>
        <w:r w:rsidRPr="0028136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gosuslugi</w:t>
        </w:r>
        <w:r w:rsidRPr="0028136B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28136B">
        <w:rPr>
          <w:lang w:eastAsia="en-US" w:bidi="en-US"/>
        </w:rPr>
        <w:t xml:space="preserve">. </w:t>
      </w:r>
      <w:r>
        <w:t>Регистрация на портале госуслуг осуществляется один раз в жизни и абсолютно бесплатно.</w:t>
      </w:r>
    </w:p>
    <w:p w:rsidR="00AD68FE" w:rsidRDefault="00BC26A4">
      <w:pPr>
        <w:pStyle w:val="21"/>
        <w:shd w:val="clear" w:color="auto" w:fill="auto"/>
        <w:spacing w:after="0" w:line="317" w:lineRule="exact"/>
        <w:ind w:firstLine="760"/>
        <w:jc w:val="both"/>
      </w:pPr>
      <w:r>
        <w:t>Сначала необходимо пройти первичную регистрацию, указав фамилию</w:t>
      </w:r>
      <w:r>
        <w:t>, имя, номер мобильного телефона или адрес электронной почты, придумать пароль для входа в свой Личный кабинет на портале госуслуг. На указанный номер телефона или адрес электронной поты придет код подтверждения, который вводится в указанное поле.</w:t>
      </w:r>
    </w:p>
    <w:p w:rsidR="00AD68FE" w:rsidRDefault="00BC26A4">
      <w:pPr>
        <w:pStyle w:val="21"/>
        <w:shd w:val="clear" w:color="auto" w:fill="auto"/>
        <w:spacing w:after="0" w:line="317" w:lineRule="exact"/>
        <w:ind w:firstLine="760"/>
        <w:jc w:val="both"/>
      </w:pPr>
      <w:r>
        <w:t>Далее не</w:t>
      </w:r>
      <w:r>
        <w:t>обходимо указать Ваши личные (ФИО, дата рождения, пол, СНИЛС) и паспортные данные (точно, как в паспорте).</w:t>
      </w:r>
    </w:p>
    <w:p w:rsidR="00AD68FE" w:rsidRDefault="00BC26A4">
      <w:pPr>
        <w:pStyle w:val="21"/>
        <w:shd w:val="clear" w:color="auto" w:fill="auto"/>
        <w:spacing w:after="0" w:line="317" w:lineRule="exact"/>
        <w:ind w:firstLine="760"/>
        <w:jc w:val="both"/>
      </w:pPr>
      <w:r>
        <w:t>Затем будет произведена проверка данных паспорта и СНИЛС.</w:t>
      </w:r>
    </w:p>
    <w:p w:rsidR="00AD68FE" w:rsidRDefault="00BC26A4">
      <w:pPr>
        <w:pStyle w:val="21"/>
        <w:shd w:val="clear" w:color="auto" w:fill="auto"/>
        <w:spacing w:after="0" w:line="317" w:lineRule="exact"/>
        <w:ind w:firstLine="760"/>
        <w:jc w:val="both"/>
      </w:pPr>
      <w:r>
        <w:t xml:space="preserve">Для завершения регистрации на портале необходимо пройти процедуру подтверждения личности в </w:t>
      </w:r>
      <w:r>
        <w:t>одном из центров обслуживания пользователей (необходимо предъявить Ваши паспорт и СНИЛС).</w:t>
      </w:r>
    </w:p>
    <w:p w:rsidR="00AD68FE" w:rsidRDefault="00BC26A4">
      <w:pPr>
        <w:pStyle w:val="21"/>
        <w:shd w:val="clear" w:color="auto" w:fill="auto"/>
        <w:spacing w:after="0" w:line="317" w:lineRule="exact"/>
        <w:ind w:firstLine="760"/>
        <w:jc w:val="both"/>
      </w:pPr>
      <w:r>
        <w:t xml:space="preserve">На территории г.Шелехова центр обслуживание пользователей действует в центре оказания госуслуг «Мои документы» по адресу: г.Шелехов, 1 квартал, дом </w:t>
      </w:r>
      <w:r>
        <w:rPr>
          <w:rStyle w:val="213pt"/>
        </w:rPr>
        <w:t>10</w:t>
      </w:r>
      <w:r>
        <w:rPr>
          <w:rStyle w:val="2FranklinGothicHeavy65pt"/>
          <w:b w:val="0"/>
          <w:bCs w:val="0"/>
        </w:rPr>
        <w:t>.</w:t>
      </w:r>
    </w:p>
    <w:p w:rsidR="00AD68FE" w:rsidRDefault="00BC26A4">
      <w:pPr>
        <w:pStyle w:val="21"/>
        <w:shd w:val="clear" w:color="auto" w:fill="auto"/>
        <w:spacing w:after="0" w:line="317" w:lineRule="exact"/>
        <w:ind w:firstLine="760"/>
        <w:jc w:val="both"/>
      </w:pPr>
      <w:r>
        <w:t xml:space="preserve">После </w:t>
      </w:r>
      <w:r>
        <w:t>подтверждения личности Ваш Личный кабинет на портале будет активирован для подачи заявлений и Вам станут доступны все услуги. Полная информация о месте, дате и времени приема, а также о требуемых документах направляется заявителю в Личный кабинет.</w:t>
      </w:r>
    </w:p>
    <w:p w:rsidR="00AD68FE" w:rsidRDefault="00BC26A4">
      <w:pPr>
        <w:pStyle w:val="21"/>
        <w:shd w:val="clear" w:color="auto" w:fill="auto"/>
        <w:spacing w:after="0" w:line="317" w:lineRule="exact"/>
        <w:ind w:firstLine="760"/>
        <w:jc w:val="both"/>
      </w:pPr>
      <w:r>
        <w:t>Рекоменд</w:t>
      </w:r>
      <w:r>
        <w:t>уется зарегистрироваться на портале госуслуг заранее, так как при достижении возраста 20 или 45 лет паспорт автоматически становится недействительным и не пройдет проверку при регистрации.</w:t>
      </w:r>
    </w:p>
    <w:p w:rsidR="00AD68FE" w:rsidRDefault="00BC26A4">
      <w:pPr>
        <w:pStyle w:val="21"/>
        <w:shd w:val="clear" w:color="auto" w:fill="auto"/>
        <w:spacing w:after="286" w:line="317" w:lineRule="exact"/>
        <w:ind w:firstLine="760"/>
        <w:jc w:val="both"/>
      </w:pPr>
      <w:r>
        <w:t>В соответствии с действующим законодательством, гражданин РФ в тече</w:t>
      </w:r>
      <w:r>
        <w:t>ние 1 месяца со дня наступления 20 или 45 лет обязан подать заявление на замену паспорта, иначе предусмотрен штраф.</w:t>
      </w:r>
    </w:p>
    <w:p w:rsidR="00AD68FE" w:rsidRDefault="00BC26A4">
      <w:pPr>
        <w:pStyle w:val="80"/>
        <w:shd w:val="clear" w:color="auto" w:fill="auto"/>
        <w:spacing w:before="0" w:line="260" w:lineRule="exact"/>
        <w:ind w:right="20"/>
      </w:pPr>
      <w:r>
        <w:t>ОМВД по Шелеховскому району</w:t>
      </w:r>
    </w:p>
    <w:sectPr w:rsidR="00AD68FE">
      <w:headerReference w:type="default" r:id="rId8"/>
      <w:pgSz w:w="11900" w:h="16840"/>
      <w:pgMar w:top="976" w:right="688" w:bottom="1142" w:left="118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A4" w:rsidRDefault="00BC26A4">
      <w:r>
        <w:separator/>
      </w:r>
    </w:p>
  </w:endnote>
  <w:endnote w:type="continuationSeparator" w:id="0">
    <w:p w:rsidR="00BC26A4" w:rsidRDefault="00BC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A4" w:rsidRDefault="00BC26A4"/>
  </w:footnote>
  <w:footnote w:type="continuationSeparator" w:id="0">
    <w:p w:rsidR="00BC26A4" w:rsidRDefault="00BC26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8FE" w:rsidRDefault="0028136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3912870</wp:posOffset>
              </wp:positionH>
              <wp:positionV relativeFrom="page">
                <wp:posOffset>459105</wp:posOffset>
              </wp:positionV>
              <wp:extent cx="70485" cy="160655"/>
              <wp:effectExtent l="0" t="190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8FE" w:rsidRDefault="00BC26A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1pt;margin-top:36.1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" filled="f" stroked="f">
              <v:textbox style="mso-fit-shape-to-text:t" inset="0,0,0,0">
                <w:txbxContent>
                  <w:p w:rsidR="00AD68FE" w:rsidRDefault="00BC26A4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FE"/>
    <w:rsid w:val="0028136B"/>
    <w:rsid w:val="00AD68FE"/>
    <w:rsid w:val="00BC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"/>
    <w:basedOn w:val="a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0">
    <w:name w:val="Основной текст (3)"/>
    <w:basedOn w:val="a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9"/>
      <w:szCs w:val="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9"/>
      <w:szCs w:val="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">
    <w:name w:val="Основной текст (5) + Малые прописные"/>
    <w:basedOn w:val="5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120pt">
    <w:name w:val="Заголовок №1 + 20 pt;Не полужирный;Не курсив"/>
    <w:basedOn w:val="1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FranklinGothicHeavy4pt">
    <w:name w:val="Основной текст (6) + Franklin Gothic Heavy;4 pt;Не полужирный;Курсив"/>
    <w:basedOn w:val="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FranklinGothicHeavy4pt0">
    <w:name w:val="Основной текст (6) + Franklin Gothic Heavy;4 pt;Не полужирный;Курсив"/>
    <w:basedOn w:val="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65pt">
    <w:name w:val="Основной текст (2) + Franklin Gothic Heavy;6;5 pt"/>
    <w:basedOn w:val="2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26" w:lineRule="exact"/>
      <w:ind w:hanging="13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w w:val="60"/>
      <w:sz w:val="9"/>
      <w:szCs w:val="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pacing w:val="-1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Palatino Linotype" w:eastAsia="Palatino Linotype" w:hAnsi="Palatino Linotype" w:cs="Palatino Linotype"/>
      <w:b/>
      <w:bCs/>
      <w:i/>
      <w:i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2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"/>
    <w:basedOn w:val="a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30">
    <w:name w:val="Основной текст (3)"/>
    <w:basedOn w:val="a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9"/>
      <w:szCs w:val="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9"/>
      <w:szCs w:val="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51">
    <w:name w:val="Основной текст (5)"/>
    <w:basedOn w:val="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">
    <w:name w:val="Основной текст (5) + Малые прописные"/>
    <w:basedOn w:val="5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120pt">
    <w:name w:val="Заголовок №1 + 20 pt;Не полужирный;Не курсив"/>
    <w:basedOn w:val="1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FranklinGothicHeavy4pt">
    <w:name w:val="Основной текст (6) + Franklin Gothic Heavy;4 pt;Не полужирный;Курсив"/>
    <w:basedOn w:val="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FranklinGothicHeavy4pt0">
    <w:name w:val="Основной текст (6) + Franklin Gothic Heavy;4 pt;Не полужирный;Курсив"/>
    <w:basedOn w:val="6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  <w:lang w:val="en-US" w:eastAsia="en-US" w:bidi="en-US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65pt">
    <w:name w:val="Основной текст (2) + Franklin Gothic Heavy;6;5 pt"/>
    <w:basedOn w:val="20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226" w:lineRule="exact"/>
      <w:ind w:hanging="13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w w:val="60"/>
      <w:sz w:val="9"/>
      <w:szCs w:val="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both"/>
    </w:pPr>
    <w:rPr>
      <w:rFonts w:ascii="Courier New" w:eastAsia="Courier New" w:hAnsi="Courier New" w:cs="Courier New"/>
      <w:spacing w:val="-10"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Palatino Linotype" w:eastAsia="Palatino Linotype" w:hAnsi="Palatino Linotype" w:cs="Palatino Linotype"/>
      <w:b/>
      <w:bCs/>
      <w:i/>
      <w:iCs/>
      <w:sz w:val="32"/>
      <w:szCs w:val="3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2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Анна Петровна</dc:creator>
  <cp:lastModifiedBy>Неруш Анна Петровна</cp:lastModifiedBy>
  <cp:revision>1</cp:revision>
  <dcterms:created xsi:type="dcterms:W3CDTF">2017-02-28T06:32:00Z</dcterms:created>
  <dcterms:modified xsi:type="dcterms:W3CDTF">2017-02-28T06:32:00Z</dcterms:modified>
</cp:coreProperties>
</file>