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1E8D" w14:textId="031D9B13" w:rsidR="00C60F58" w:rsidRPr="00C60F58" w:rsidRDefault="00C60F58" w:rsidP="00C60F58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  <w:lang w:eastAsia="ru-RU"/>
          <w14:ligatures w14:val="none"/>
        </w:rPr>
      </w:pPr>
      <w:r w:rsidRPr="00C60F58"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  <w:lang w:eastAsia="ru-RU"/>
          <w14:ligatures w14:val="none"/>
        </w:rPr>
        <w:t>Некоторые особенности регулирования земельных отношений</w:t>
      </w:r>
      <w:r w:rsidR="0022183C">
        <w:rPr>
          <w:rFonts w:ascii="Arial" w:eastAsia="Times New Roman" w:hAnsi="Arial" w:cs="Arial"/>
          <w:color w:val="222222"/>
          <w:spacing w:val="-5"/>
          <w:kern w:val="36"/>
          <w:sz w:val="48"/>
          <w:szCs w:val="48"/>
          <w:lang w:eastAsia="ru-RU"/>
          <w14:ligatures w14:val="none"/>
        </w:rPr>
        <w:t xml:space="preserve"> в 2024 году</w:t>
      </w:r>
    </w:p>
    <w:p w14:paraId="2CF4BED0" w14:textId="1B98A637" w:rsidR="00C60F58" w:rsidRPr="00C60F58" w:rsidRDefault="00C60F58" w:rsidP="00C60F5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0F58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14.03.2022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C60F58">
        <w:rPr>
          <w:rFonts w:ascii="Times New Roman" w:hAnsi="Times New Roman" w:cs="Times New Roman"/>
          <w:sz w:val="28"/>
          <w:szCs w:val="28"/>
          <w:lang w:eastAsia="ru-RU"/>
        </w:rPr>
        <w:t>58-ФЗ внесены изменения в отдельные законодательные акты, в частности в Земельный кодекс РФ.</w:t>
      </w:r>
    </w:p>
    <w:p w14:paraId="4448FCDE" w14:textId="5AA72500" w:rsidR="00C60F58" w:rsidRPr="00C60F58" w:rsidRDefault="00C60F58" w:rsidP="00C60F5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0F58">
        <w:rPr>
          <w:rFonts w:ascii="Times New Roman" w:hAnsi="Times New Roman" w:cs="Times New Roman"/>
          <w:sz w:val="28"/>
          <w:szCs w:val="28"/>
          <w:lang w:eastAsia="ru-RU"/>
        </w:rPr>
        <w:t>Во исполнение указанного Федерального закона Правительством РФ в постановлении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0F58">
        <w:rPr>
          <w:rFonts w:ascii="Times New Roman" w:hAnsi="Times New Roman" w:cs="Times New Roman"/>
          <w:sz w:val="28"/>
          <w:szCs w:val="28"/>
          <w:lang w:eastAsia="ru-RU"/>
        </w:rPr>
        <w:t>установлены особенности предоставления земельных участков, находящихся в государственной или муниципальной собственности, а также земельных участков, государственная собственность на которые не разграничена, в частности сокращены сроки осуществления отдельных процедур по предоставлению указанных земельных участков, определены дополнительные основания предоставления таких земельных участков без проведения торгов.</w:t>
      </w:r>
    </w:p>
    <w:p w14:paraId="3DC36D8C" w14:textId="530BFBAC" w:rsidR="00BD1959" w:rsidRPr="00BD1959" w:rsidRDefault="0022183C" w:rsidP="00C60F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BD1959" w:rsidRPr="00C60F58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BD1959" w:rsidRPr="00BD1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допускается заключение договора мены земельного участка, находящегося в государственной или муниципальной собственности, на земельный участок, находящийся в частной собственности, в случае, если такой земельный участок необходим для размещения объектов социальной инфраструктуры, в том числе если размещение объекта социальной инфраструктуры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территории.</w:t>
      </w:r>
    </w:p>
    <w:p w14:paraId="3F19992E" w14:textId="5C9ED6BE" w:rsidR="00C60F58" w:rsidRPr="00C60F58" w:rsidRDefault="0022183C" w:rsidP="00C60F5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BD1959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C60F58" w:rsidRPr="00C60F58">
        <w:rPr>
          <w:rFonts w:ascii="Times New Roman" w:hAnsi="Times New Roman" w:cs="Times New Roman"/>
          <w:sz w:val="28"/>
          <w:szCs w:val="28"/>
          <w:lang w:eastAsia="ru-RU"/>
        </w:rPr>
        <w:t>ез проведения</w:t>
      </w:r>
      <w:r w:rsidR="00BD19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0F58" w:rsidRPr="00C60F58">
        <w:rPr>
          <w:rFonts w:ascii="Times New Roman" w:hAnsi="Times New Roman" w:cs="Times New Roman"/>
          <w:sz w:val="28"/>
          <w:szCs w:val="28"/>
          <w:lang w:eastAsia="ru-RU"/>
        </w:rPr>
        <w:t xml:space="preserve">торгов осуществляется продажа гражданину земельного участка для ведения личного подсобного хозяйства за границами населенного пункта, ведения гражданами садоводства или огородничества для собственных нужд и предоставленных в аренду, при условии отсутствия у уполномоченного органа информации о выявленных в рамках государственного земельного надзора и </w:t>
      </w:r>
      <w:r w:rsidR="00CA2079" w:rsidRPr="00C60F58">
        <w:rPr>
          <w:rFonts w:ascii="Times New Roman" w:hAnsi="Times New Roman" w:cs="Times New Roman"/>
          <w:sz w:val="28"/>
          <w:szCs w:val="28"/>
          <w:lang w:eastAsia="ru-RU"/>
        </w:rPr>
        <w:t>не устранённых</w:t>
      </w:r>
      <w:r w:rsidR="00C60F58" w:rsidRPr="00C60F58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нарушениях законодательства Российской Федерации при использовании такого земельного участка.</w:t>
      </w:r>
    </w:p>
    <w:p w14:paraId="1732EB5B" w14:textId="3120C9E2" w:rsidR="00BD1959" w:rsidRDefault="0022183C" w:rsidP="00CE61B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З</w:t>
      </w:r>
      <w:r w:rsidR="00CE61B3">
        <w:rPr>
          <w:rFonts w:ascii="Times New Roman" w:hAnsi="Times New Roman" w:cs="Times New Roman"/>
          <w:sz w:val="28"/>
          <w:szCs w:val="28"/>
          <w:lang w:eastAsia="ru-RU"/>
        </w:rPr>
        <w:t xml:space="preserve">емельный участок </w:t>
      </w:r>
      <w:r w:rsidR="00CE61B3" w:rsidRPr="00CE61B3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предоставляется без </w:t>
      </w:r>
      <w:r w:rsidR="00CE61B3">
        <w:rPr>
          <w:rFonts w:ascii="Times New Roman" w:hAnsi="Times New Roman" w:cs="Times New Roman"/>
          <w:sz w:val="28"/>
          <w:szCs w:val="28"/>
          <w:lang w:eastAsia="ru-RU"/>
        </w:rPr>
        <w:t xml:space="preserve">процедуры </w:t>
      </w:r>
      <w:r w:rsidR="00CE61B3" w:rsidRPr="00CE61B3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торгов в собственность за плату или аренду юридическому лицу,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проекта, отвечающего критериям, установленным законом субъекта </w:t>
      </w:r>
      <w:r w:rsidR="00CE61B3" w:rsidRPr="00CE61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Российской Федерации,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субъекта Российской Федерации или муниципальной собственности, до заключения договора купли-продажи или аренды земельного участка</w:t>
      </w:r>
      <w:r w:rsidR="00CE61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4164CF5" w14:textId="716A7070" w:rsidR="00C60F58" w:rsidRDefault="0022183C" w:rsidP="00BD195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З</w:t>
      </w:r>
      <w:r w:rsidR="00C60F58" w:rsidRPr="00C60F58">
        <w:rPr>
          <w:rFonts w:ascii="Times New Roman" w:hAnsi="Times New Roman" w:cs="Times New Roman"/>
          <w:sz w:val="28"/>
          <w:szCs w:val="28"/>
          <w:lang w:eastAsia="ru-RU"/>
        </w:rPr>
        <w:t xml:space="preserve">емельные участки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организаций. Перечень импортозамещающей продукции определяется </w:t>
      </w:r>
      <w:r w:rsidR="00BD1959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BD1959" w:rsidRPr="00BD1959">
        <w:rPr>
          <w:rFonts w:ascii="Times New Roman" w:hAnsi="Times New Roman" w:cs="Times New Roman"/>
          <w:sz w:val="28"/>
          <w:szCs w:val="28"/>
          <w:lang w:eastAsia="ru-RU"/>
        </w:rPr>
        <w:t>аспоряжение</w:t>
      </w:r>
      <w:r w:rsidR="00BD195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D1959" w:rsidRPr="00BD1959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Иркутской области от 15.06.2022 </w:t>
      </w:r>
      <w:r w:rsidR="00BD1959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D1959" w:rsidRPr="00BD1959">
        <w:rPr>
          <w:rFonts w:ascii="Times New Roman" w:hAnsi="Times New Roman" w:cs="Times New Roman"/>
          <w:sz w:val="28"/>
          <w:szCs w:val="28"/>
          <w:lang w:eastAsia="ru-RU"/>
        </w:rPr>
        <w:t xml:space="preserve"> 313-рп</w:t>
      </w:r>
      <w:r w:rsidR="00BD195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BD1959" w:rsidRPr="00BD1959">
        <w:rPr>
          <w:rFonts w:ascii="Times New Roman" w:hAnsi="Times New Roman" w:cs="Times New Roman"/>
          <w:sz w:val="28"/>
          <w:szCs w:val="28"/>
          <w:lang w:eastAsia="ru-RU"/>
        </w:rPr>
        <w:t>О перечне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</w:t>
      </w:r>
      <w:r w:rsidR="00BD195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46056331" w14:textId="19B74185" w:rsidR="00E47A7B" w:rsidRPr="00E47A7B" w:rsidRDefault="0022183C" w:rsidP="001C45EF">
      <w:pPr>
        <w:pStyle w:val="a3"/>
        <w:spacing w:before="0" w:beforeAutospacing="0" w:after="300" w:afterAutospacing="0"/>
        <w:ind w:firstLine="709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5. З</w:t>
      </w:r>
      <w:r w:rsidR="00E47A7B" w:rsidRPr="00E47A7B">
        <w:rPr>
          <w:color w:val="212121"/>
          <w:sz w:val="28"/>
          <w:szCs w:val="28"/>
        </w:rPr>
        <w:t>емельный участок</w:t>
      </w:r>
      <w:r>
        <w:rPr>
          <w:color w:val="212121"/>
          <w:sz w:val="28"/>
          <w:szCs w:val="28"/>
        </w:rPr>
        <w:t xml:space="preserve"> </w:t>
      </w:r>
      <w:r w:rsidR="00E47A7B" w:rsidRPr="00E47A7B">
        <w:rPr>
          <w:color w:val="212121"/>
          <w:sz w:val="28"/>
          <w:szCs w:val="28"/>
        </w:rPr>
        <w:t>предоставляется индивидуальному предпринимателю или юридическому лицу в аренду без проведения торгов на срок до 10 лет в целях возобновления и (или) продолжения осуществления ими предпринимательской деятельности при соблюдении в совокупности следующих условий:</w:t>
      </w:r>
    </w:p>
    <w:p w14:paraId="57BB3B5F" w14:textId="143700E4" w:rsidR="00E47A7B" w:rsidRPr="00E47A7B" w:rsidRDefault="0022183C" w:rsidP="00E47A7B">
      <w:pPr>
        <w:pStyle w:val="a3"/>
        <w:spacing w:before="0" w:beforeAutospacing="0" w:after="300" w:afterAutospacing="0"/>
        <w:ind w:firstLine="375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</w:t>
      </w:r>
      <w:r w:rsidR="00E47A7B" w:rsidRPr="00E47A7B">
        <w:rPr>
          <w:color w:val="212121"/>
          <w:sz w:val="28"/>
          <w:szCs w:val="28"/>
        </w:rPr>
        <w:t>в результате обстрелов со стороны вооруженных формирований Украины и (или) террористических актов принадлежащий на праве собственности указанным лицам земельный участок либо предоставленный им в аренду или на ином праве земельный участок, находящийся в государственной или муниципальной собственности, невозможно использовать в соответствии с его целевым назначением и разрешенным использованием;</w:t>
      </w:r>
    </w:p>
    <w:p w14:paraId="44E18CEB" w14:textId="750DDDCA" w:rsidR="00E47A7B" w:rsidRPr="00E47A7B" w:rsidRDefault="0022183C" w:rsidP="00E47A7B">
      <w:pPr>
        <w:pStyle w:val="a3"/>
        <w:spacing w:before="0" w:beforeAutospacing="0" w:after="300" w:afterAutospacing="0"/>
        <w:ind w:firstLine="375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</w:t>
      </w:r>
      <w:r w:rsidR="00E47A7B" w:rsidRPr="00E47A7B">
        <w:rPr>
          <w:color w:val="212121"/>
          <w:sz w:val="28"/>
          <w:szCs w:val="28"/>
        </w:rPr>
        <w:t>испрашиваемый земельный участок и принадлежащий указанным лицам земельный участок, использование которого невозможно, расположены на территории одного субъекта Российской Федерации;</w:t>
      </w:r>
      <w:r w:rsidR="00E47A7B" w:rsidRPr="00E47A7B">
        <w:rPr>
          <w:color w:val="212121"/>
          <w:sz w:val="28"/>
          <w:szCs w:val="28"/>
        </w:rPr>
        <w:br/>
        <w:t>площадь испрашиваемого земельного участка не превышает площадь принадлежащего указанным лицам земельного участка, использование которого невозможно, более чем на 15 процентов;</w:t>
      </w:r>
    </w:p>
    <w:p w14:paraId="1BE7F24F" w14:textId="0FBB27D5" w:rsidR="00E47A7B" w:rsidRPr="00E47A7B" w:rsidRDefault="0022183C" w:rsidP="00E47A7B">
      <w:pPr>
        <w:pStyle w:val="a3"/>
        <w:spacing w:before="0" w:beforeAutospacing="0" w:after="300" w:afterAutospacing="0"/>
        <w:ind w:firstLine="375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</w:t>
      </w:r>
      <w:r w:rsidR="00E47A7B" w:rsidRPr="00E47A7B">
        <w:rPr>
          <w:color w:val="212121"/>
          <w:sz w:val="28"/>
          <w:szCs w:val="28"/>
        </w:rPr>
        <w:t>целевое назначение и разрешенное использование испрашиваемого земельного участка соответствует целевому назначению и разрешенному использованию принадлежащего указанным лицам земельного участка, использование которого невозможно.</w:t>
      </w:r>
    </w:p>
    <w:p w14:paraId="6AE6FAA2" w14:textId="3B9C6DEC" w:rsidR="00E47A7B" w:rsidRDefault="0022183C" w:rsidP="00BD195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О</w:t>
      </w:r>
      <w:r w:rsidR="001C45EF">
        <w:rPr>
          <w:rFonts w:ascii="Times New Roman" w:hAnsi="Times New Roman" w:cs="Times New Roman"/>
          <w:sz w:val="28"/>
          <w:szCs w:val="28"/>
          <w:lang w:eastAsia="ru-RU"/>
        </w:rPr>
        <w:t>пределено, что г</w:t>
      </w:r>
      <w:r w:rsidR="001C45EF" w:rsidRPr="001C45EF">
        <w:rPr>
          <w:rFonts w:ascii="Times New Roman" w:hAnsi="Times New Roman" w:cs="Times New Roman"/>
          <w:sz w:val="28"/>
          <w:szCs w:val="28"/>
          <w:lang w:eastAsia="ru-RU"/>
        </w:rPr>
        <w:t>раждан</w:t>
      </w:r>
      <w:r w:rsidR="001C45EF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="001C45EF" w:rsidRPr="001C45EF">
        <w:rPr>
          <w:rFonts w:ascii="Times New Roman" w:hAnsi="Times New Roman" w:cs="Times New Roman"/>
          <w:sz w:val="28"/>
          <w:szCs w:val="28"/>
          <w:lang w:eastAsia="ru-RU"/>
        </w:rPr>
        <w:t xml:space="preserve">, жилое помещение которых, принадлежащее им на праве собственности или предоставленное им по </w:t>
      </w:r>
      <w:r w:rsidR="001C45EF" w:rsidRPr="001C45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договору найма, в результате обстрелов со стороны вооруженных формирований Украины и (или) террористических актов утрачено или признано непригодным для проживания, могут быть в порядке, установленном в соответствии с пунктом 2 статьи 39</w:t>
      </w:r>
      <w:r w:rsidR="001C45E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C45EF" w:rsidRPr="001C45EF">
        <w:rPr>
          <w:rFonts w:ascii="Times New Roman" w:hAnsi="Times New Roman" w:cs="Times New Roman"/>
          <w:sz w:val="28"/>
          <w:szCs w:val="28"/>
          <w:lang w:eastAsia="ru-RU"/>
        </w:rPr>
        <w:t>19 Земельного кодекса Российской Федерации, предоставлены в собственность бесплатно земельные участки, находящиеся в государственной или муниципальной собственности, без учета предусмотренного пунктом 1 статьи 39</w:t>
      </w:r>
      <w:r w:rsidR="001C45E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C45EF" w:rsidRPr="001C45EF">
        <w:rPr>
          <w:rFonts w:ascii="Times New Roman" w:hAnsi="Times New Roman" w:cs="Times New Roman"/>
          <w:sz w:val="28"/>
          <w:szCs w:val="28"/>
          <w:lang w:eastAsia="ru-RU"/>
        </w:rPr>
        <w:t>19 Земельного кодекса Российской Федерации правила об однократности такого предоставления</w:t>
      </w:r>
      <w:r w:rsidR="008578B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FF63FA3" w14:textId="2E34CC29" w:rsidR="008578B5" w:rsidRPr="008578B5" w:rsidRDefault="0022183C" w:rsidP="008578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578B5" w:rsidRPr="00857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578B5" w:rsidRPr="008578B5">
        <w:rPr>
          <w:rFonts w:ascii="Times New Roman" w:hAnsi="Times New Roman" w:cs="Times New Roman"/>
          <w:sz w:val="28"/>
          <w:szCs w:val="28"/>
        </w:rPr>
        <w:t xml:space="preserve"> 2024 году осуществляются в срок не более 14 календарных дней следующие процедуры, предусмотренные Земельным кодексом Российской Федерации:</w:t>
      </w:r>
    </w:p>
    <w:p w14:paraId="14F40DBC" w14:textId="77777777" w:rsidR="008578B5" w:rsidRPr="008578B5" w:rsidRDefault="008578B5" w:rsidP="008578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B5">
        <w:rPr>
          <w:rFonts w:ascii="Times New Roman" w:hAnsi="Times New Roman" w:cs="Times New Roman"/>
          <w:sz w:val="28"/>
          <w:szCs w:val="28"/>
        </w:rPr>
        <w:t>- утверждение схемы расположения земельного участка или земельных участков на кадастровом плане территории,</w:t>
      </w:r>
    </w:p>
    <w:p w14:paraId="71BF9DA4" w14:textId="77777777" w:rsidR="008578B5" w:rsidRPr="008578B5" w:rsidRDefault="008578B5" w:rsidP="008578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B5">
        <w:rPr>
          <w:rFonts w:ascii="Times New Roman" w:hAnsi="Times New Roman" w:cs="Times New Roman"/>
          <w:sz w:val="28"/>
          <w:szCs w:val="28"/>
        </w:rPr>
        <w:t>- предварительное согласование предоставления земельного участка;</w:t>
      </w:r>
    </w:p>
    <w:p w14:paraId="5F0F8D32" w14:textId="77777777" w:rsidR="008578B5" w:rsidRPr="008578B5" w:rsidRDefault="008578B5" w:rsidP="008578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B5">
        <w:rPr>
          <w:rFonts w:ascii="Times New Roman" w:hAnsi="Times New Roman" w:cs="Times New Roman"/>
          <w:sz w:val="28"/>
          <w:szCs w:val="28"/>
        </w:rPr>
        <w:t>- предоставление земельного участка, находящегося в государственной или муниципальной собственности, без проведения торгов;</w:t>
      </w:r>
    </w:p>
    <w:p w14:paraId="72A8914D" w14:textId="77777777" w:rsidR="008578B5" w:rsidRDefault="008578B5" w:rsidP="008578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B5">
        <w:rPr>
          <w:rFonts w:ascii="Times New Roman" w:hAnsi="Times New Roman" w:cs="Times New Roman"/>
          <w:sz w:val="28"/>
          <w:szCs w:val="28"/>
        </w:rPr>
        <w:t>- предварительное согласование предоставления земельного участка или предоставление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предварительное согласование предоставления земельного участка или предоставления земельного участка для осуществления крестьянским (фермерским) хозяйством его деятельности.</w:t>
      </w:r>
    </w:p>
    <w:p w14:paraId="7AC04115" w14:textId="77777777" w:rsidR="008578B5" w:rsidRPr="00C60F58" w:rsidRDefault="008578B5" w:rsidP="00BD195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537373" w14:textId="77777777" w:rsidR="00C60F58" w:rsidRDefault="00C60F58" w:rsidP="003252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  <w14:ligatures w14:val="none"/>
        </w:rPr>
      </w:pPr>
    </w:p>
    <w:sectPr w:rsidR="00C6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0664A"/>
    <w:multiLevelType w:val="multilevel"/>
    <w:tmpl w:val="C898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464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CB"/>
    <w:rsid w:val="00141C8E"/>
    <w:rsid w:val="00177207"/>
    <w:rsid w:val="001C45EF"/>
    <w:rsid w:val="0022183C"/>
    <w:rsid w:val="003252CB"/>
    <w:rsid w:val="008578B5"/>
    <w:rsid w:val="00B34600"/>
    <w:rsid w:val="00BD1959"/>
    <w:rsid w:val="00C60F58"/>
    <w:rsid w:val="00CA2079"/>
    <w:rsid w:val="00CE61B3"/>
    <w:rsid w:val="00E4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E355"/>
  <w15:chartTrackingRefBased/>
  <w15:docId w15:val="{219D6EC7-F3AA-4FBD-B64B-7EE29824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605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4113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44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518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7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8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9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5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Хораськина Екатерина Александровна</dc:creator>
  <cp:keywords/>
  <dc:description/>
  <cp:lastModifiedBy>Хораськина Екатерина Александровна</cp:lastModifiedBy>
  <cp:revision>3</cp:revision>
  <cp:lastPrinted>2024-02-22T07:05:00Z</cp:lastPrinted>
  <dcterms:created xsi:type="dcterms:W3CDTF">2024-02-22T03:08:00Z</dcterms:created>
  <dcterms:modified xsi:type="dcterms:W3CDTF">2024-02-26T02:08:00Z</dcterms:modified>
</cp:coreProperties>
</file>