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5C" w:rsidRPr="00E5325C" w:rsidRDefault="00E5325C" w:rsidP="00E5325C">
      <w:pPr>
        <w:jc w:val="center"/>
        <w:rPr>
          <w:rFonts w:ascii="Arial Black" w:hAnsi="Arial Black"/>
          <w:b/>
          <w:sz w:val="44"/>
          <w:szCs w:val="44"/>
        </w:rPr>
      </w:pPr>
      <w:r w:rsidRPr="00E5325C">
        <w:rPr>
          <w:rFonts w:ascii="Arial Black" w:hAnsi="Arial Black"/>
          <w:b/>
          <w:sz w:val="44"/>
          <w:szCs w:val="44"/>
        </w:rPr>
        <w:t xml:space="preserve">«112» - ЕДИНЫЙ ТЕЛЕФОН СПАСЕНИЯ </w:t>
      </w:r>
    </w:p>
    <w:p w:rsidR="00E5325C" w:rsidRPr="00F70013" w:rsidRDefault="00E5325C" w:rsidP="00E5325C">
      <w:pPr>
        <w:jc w:val="center"/>
        <w:rPr>
          <w:rFonts w:asciiTheme="majorHAnsi" w:hAnsiTheme="majorHAnsi"/>
          <w:b/>
          <w:sz w:val="44"/>
          <w:szCs w:val="44"/>
        </w:rPr>
      </w:pPr>
      <w:r w:rsidRPr="00F70013">
        <w:rPr>
          <w:rFonts w:asciiTheme="majorHAnsi" w:hAnsiTheme="majorHAnsi"/>
          <w:b/>
          <w:sz w:val="44"/>
          <w:szCs w:val="44"/>
        </w:rPr>
        <w:t>МЧС</w:t>
      </w:r>
    </w:p>
    <w:p w:rsidR="00E5325C" w:rsidRPr="00F70013" w:rsidRDefault="00E5325C" w:rsidP="00E5325C">
      <w:pPr>
        <w:jc w:val="center"/>
        <w:rPr>
          <w:rFonts w:asciiTheme="majorHAnsi" w:hAnsiTheme="majorHAnsi"/>
          <w:b/>
          <w:sz w:val="44"/>
          <w:szCs w:val="44"/>
        </w:rPr>
      </w:pPr>
      <w:r w:rsidRPr="00F70013">
        <w:rPr>
          <w:rFonts w:asciiTheme="majorHAnsi" w:hAnsiTheme="majorHAnsi"/>
          <w:b/>
          <w:sz w:val="44"/>
          <w:szCs w:val="44"/>
        </w:rPr>
        <w:t>Полиция</w:t>
      </w:r>
    </w:p>
    <w:p w:rsidR="00E5325C" w:rsidRPr="00F70013" w:rsidRDefault="00E5325C" w:rsidP="00E5325C">
      <w:pPr>
        <w:jc w:val="center"/>
        <w:rPr>
          <w:rFonts w:asciiTheme="majorHAnsi" w:hAnsiTheme="majorHAnsi"/>
          <w:b/>
          <w:sz w:val="44"/>
          <w:szCs w:val="44"/>
        </w:rPr>
      </w:pPr>
      <w:r w:rsidRPr="00F70013">
        <w:rPr>
          <w:rFonts w:asciiTheme="majorHAnsi" w:hAnsiTheme="majorHAnsi"/>
          <w:b/>
          <w:sz w:val="44"/>
          <w:szCs w:val="44"/>
        </w:rPr>
        <w:t>Скорая помощь</w:t>
      </w:r>
    </w:p>
    <w:p w:rsidR="00E5325C" w:rsidRPr="00F70013" w:rsidRDefault="00E5325C" w:rsidP="00E5325C">
      <w:pPr>
        <w:jc w:val="center"/>
        <w:rPr>
          <w:rFonts w:asciiTheme="majorHAnsi" w:hAnsiTheme="majorHAnsi"/>
          <w:b/>
          <w:sz w:val="44"/>
          <w:szCs w:val="44"/>
        </w:rPr>
      </w:pPr>
      <w:r w:rsidRPr="00F70013">
        <w:rPr>
          <w:rFonts w:asciiTheme="majorHAnsi" w:hAnsiTheme="majorHAnsi"/>
          <w:b/>
          <w:sz w:val="44"/>
          <w:szCs w:val="44"/>
        </w:rPr>
        <w:t>Газовая служба</w:t>
      </w:r>
    </w:p>
    <w:p w:rsidR="00E5325C" w:rsidRPr="00F70013" w:rsidRDefault="00E5325C" w:rsidP="00E5325C">
      <w:pPr>
        <w:jc w:val="center"/>
        <w:rPr>
          <w:rFonts w:asciiTheme="majorHAnsi" w:hAnsiTheme="majorHAnsi"/>
          <w:b/>
          <w:sz w:val="44"/>
          <w:szCs w:val="44"/>
        </w:rPr>
      </w:pPr>
      <w:r w:rsidRPr="00F70013">
        <w:rPr>
          <w:rFonts w:asciiTheme="majorHAnsi" w:hAnsiTheme="majorHAnsi"/>
          <w:b/>
          <w:sz w:val="44"/>
          <w:szCs w:val="44"/>
        </w:rPr>
        <w:t>Антитеррор</w:t>
      </w:r>
    </w:p>
    <w:p w:rsidR="00F70013" w:rsidRDefault="00F70013" w:rsidP="00F70013">
      <w:pPr>
        <w:jc w:val="center"/>
        <w:rPr>
          <w:b/>
          <w:sz w:val="52"/>
          <w:szCs w:val="52"/>
        </w:rPr>
      </w:pPr>
    </w:p>
    <w:p w:rsidR="00F70013" w:rsidRPr="00F70013" w:rsidRDefault="00F70013" w:rsidP="00F70013">
      <w:pPr>
        <w:jc w:val="center"/>
        <w:rPr>
          <w:b/>
          <w:sz w:val="44"/>
          <w:szCs w:val="44"/>
        </w:rPr>
      </w:pPr>
      <w:r w:rsidRPr="00F70013">
        <w:rPr>
          <w:b/>
          <w:sz w:val="44"/>
          <w:szCs w:val="44"/>
        </w:rPr>
        <w:t>! Запомните номер 112 и звоните на него в экстренных ситуациях.</w:t>
      </w:r>
    </w:p>
    <w:p w:rsidR="00E5325C" w:rsidRPr="00F70013" w:rsidRDefault="00E5325C" w:rsidP="00E5325C">
      <w:pPr>
        <w:jc w:val="center"/>
        <w:rPr>
          <w:b/>
          <w:sz w:val="44"/>
          <w:szCs w:val="44"/>
        </w:rPr>
      </w:pPr>
    </w:p>
    <w:p w:rsidR="00E5325C" w:rsidRPr="00F70013" w:rsidRDefault="00E5325C" w:rsidP="00E5325C">
      <w:pPr>
        <w:jc w:val="center"/>
        <w:rPr>
          <w:b/>
          <w:sz w:val="44"/>
          <w:szCs w:val="44"/>
        </w:rPr>
      </w:pPr>
      <w:r w:rsidRPr="00F70013">
        <w:rPr>
          <w:b/>
          <w:sz w:val="44"/>
          <w:szCs w:val="44"/>
        </w:rPr>
        <w:t>! Звонок бесплатный со всех мобильных, стационарных телефонов и таксофонов.</w:t>
      </w:r>
    </w:p>
    <w:p w:rsidR="00E5325C" w:rsidRPr="00E5325C" w:rsidRDefault="00E5325C" w:rsidP="00E5325C">
      <w:pPr>
        <w:jc w:val="center"/>
        <w:rPr>
          <w:b/>
          <w:sz w:val="52"/>
          <w:szCs w:val="52"/>
        </w:rPr>
      </w:pPr>
    </w:p>
    <w:p w:rsidR="00E5325C" w:rsidRDefault="00E5325C" w:rsidP="00E5325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Внимание! </w:t>
      </w:r>
    </w:p>
    <w:p w:rsidR="00E5325C" w:rsidRPr="00F70013" w:rsidRDefault="00E5325C" w:rsidP="00E532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0013">
        <w:rPr>
          <w:rFonts w:ascii="Times New Roman" w:hAnsi="Times New Roman" w:cs="Times New Roman"/>
          <w:b/>
          <w:sz w:val="36"/>
          <w:szCs w:val="36"/>
        </w:rPr>
        <w:t>Звоните по номеру 112 только в экстренных ситуациях. Не звоните в службу спасения для получения справочной информации. Для этого есть другие номера телефонов, найдите их в телефонных справочниках. Научите детей з</w:t>
      </w:r>
      <w:r w:rsidR="00F70013">
        <w:rPr>
          <w:rFonts w:ascii="Times New Roman" w:hAnsi="Times New Roman" w:cs="Times New Roman"/>
          <w:b/>
          <w:sz w:val="36"/>
          <w:szCs w:val="36"/>
        </w:rPr>
        <w:t>вонить по номеру 112, объясните</w:t>
      </w:r>
      <w:r w:rsidRPr="00F70013">
        <w:rPr>
          <w:rFonts w:ascii="Times New Roman" w:hAnsi="Times New Roman" w:cs="Times New Roman"/>
          <w:b/>
          <w:sz w:val="36"/>
          <w:szCs w:val="36"/>
        </w:rPr>
        <w:t>, что этот номер используется только в экстренных сит</w:t>
      </w:r>
      <w:bookmarkStart w:id="0" w:name="_GoBack"/>
      <w:bookmarkEnd w:id="0"/>
      <w:r w:rsidRPr="00F70013">
        <w:rPr>
          <w:rFonts w:ascii="Times New Roman" w:hAnsi="Times New Roman" w:cs="Times New Roman"/>
          <w:b/>
          <w:sz w:val="36"/>
          <w:szCs w:val="36"/>
        </w:rPr>
        <w:t>уациях.</w:t>
      </w:r>
    </w:p>
    <w:sectPr w:rsidR="00E5325C" w:rsidRPr="00F70013" w:rsidSect="00E5325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5C"/>
    <w:rsid w:val="00E3070A"/>
    <w:rsid w:val="00E5325C"/>
    <w:rsid w:val="00F7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Мясникова Татьяна Геннадьевна</cp:lastModifiedBy>
  <cp:revision>1</cp:revision>
  <dcterms:created xsi:type="dcterms:W3CDTF">2020-02-12T03:29:00Z</dcterms:created>
  <dcterms:modified xsi:type="dcterms:W3CDTF">2020-02-12T03:42:00Z</dcterms:modified>
</cp:coreProperties>
</file>